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571DC" w14:textId="77777777" w:rsidR="00A574BB" w:rsidRDefault="00A574BB" w:rsidP="008B7F41">
      <w:pPr>
        <w:pStyle w:val="00SectionIVTitle"/>
        <w:rPr>
          <w:rFonts w:eastAsia="Arial"/>
          <w:color w:val="FF0000"/>
          <w:sz w:val="28"/>
        </w:rPr>
      </w:pPr>
      <w:bookmarkStart w:id="0" w:name="_Hlk234916943"/>
      <w:bookmarkEnd w:id="0"/>
      <w:r>
        <w:rPr>
          <w:noProof/>
          <w:lang w:val="en-GB" w:eastAsia="en-GB"/>
        </w:rPr>
        <mc:AlternateContent>
          <mc:Choice Requires="wpg">
            <w:drawing>
              <wp:anchor distT="0" distB="0" distL="114300" distR="114300" simplePos="0" relativeHeight="251772928" behindDoc="0" locked="0" layoutInCell="1" allowOverlap="1" wp14:anchorId="0D6D258A" wp14:editId="2F45D3CF">
                <wp:simplePos x="0" y="0"/>
                <wp:positionH relativeFrom="margin">
                  <wp:align>left</wp:align>
                </wp:positionH>
                <wp:positionV relativeFrom="paragraph">
                  <wp:posOffset>-1270</wp:posOffset>
                </wp:positionV>
                <wp:extent cx="6390640" cy="2522220"/>
                <wp:effectExtent l="0" t="0" r="0" b="0"/>
                <wp:wrapNone/>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90640" cy="2522220"/>
                          <a:chOff x="82084" y="-121203"/>
                          <a:chExt cx="6884091" cy="1940925"/>
                        </a:xfrm>
                      </wpg:grpSpPr>
                      <pic:pic xmlns:pic="http://schemas.openxmlformats.org/drawingml/2006/picture">
                        <pic:nvPicPr>
                          <pic:cNvPr id="51" name="Picture 228" descr="Bamenda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2350274" y="71615"/>
                            <a:ext cx="2123290" cy="1214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2" name="Text Box 207"/>
                        <wps:cNvSpPr txBox="1">
                          <a:spLocks noChangeArrowheads="1"/>
                        </wps:cNvSpPr>
                        <wps:spPr bwMode="auto">
                          <a:xfrm>
                            <a:off x="4319658" y="-104338"/>
                            <a:ext cx="2646517" cy="1663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4004F4"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A21A4D" w:rsidRPr="006E25C5" w:rsidRDefault="00A21A4D"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A21A4D" w:rsidRPr="002D3A71" w:rsidRDefault="00A21A4D"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A21A4D" w:rsidRPr="006E25C5" w:rsidRDefault="00A21A4D"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A21A4D" w:rsidRDefault="00A21A4D" w:rsidP="00A574BB">
                              <w:pPr>
                                <w:spacing w:line="240" w:lineRule="auto"/>
                                <w:jc w:val="center"/>
                                <w:rPr>
                                  <w:sz w:val="18"/>
                                  <w:szCs w:val="18"/>
                                </w:rPr>
                              </w:pPr>
                            </w:p>
                            <w:p w14:paraId="1F23F4F0" w14:textId="77777777" w:rsidR="00A21A4D" w:rsidRDefault="00A21A4D" w:rsidP="00A574BB">
                              <w:pPr>
                                <w:spacing w:line="240" w:lineRule="auto"/>
                                <w:jc w:val="center"/>
                              </w:pPr>
                            </w:p>
                          </w:txbxContent>
                        </wps:txbx>
                        <wps:bodyPr rot="0" vert="horz" wrap="square" lIns="91440" tIns="45720" rIns="91440" bIns="45720" anchor="t" anchorCtr="0" upright="1">
                          <a:noAutofit/>
                        </wps:bodyPr>
                      </wps:wsp>
                      <wps:wsp>
                        <wps:cNvPr id="53" name="Text Box 213"/>
                        <wps:cNvSpPr txBox="1">
                          <a:spLocks noChangeArrowheads="1"/>
                        </wps:cNvSpPr>
                        <wps:spPr bwMode="auto">
                          <a:xfrm>
                            <a:off x="82084" y="-121203"/>
                            <a:ext cx="2503555" cy="1940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3D981E"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A21A4D" w:rsidRPr="00BA0888" w:rsidRDefault="00A21A4D"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A21A4D" w:rsidRPr="00BA0888" w:rsidRDefault="00A21A4D"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A21A4D" w:rsidRPr="00BA0888" w:rsidRDefault="00A21A4D"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A21A4D" w:rsidRPr="00BA0888" w:rsidRDefault="00A21A4D"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A21A4D" w:rsidRPr="00847595" w:rsidRDefault="00A21A4D"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A21A4D" w:rsidRPr="00847595" w:rsidRDefault="00A21A4D" w:rsidP="00A574BB">
                              <w:pPr>
                                <w:spacing w:line="240" w:lineRule="auto"/>
                                <w:jc w:val="center"/>
                                <w:rPr>
                                  <w:rFonts w:ascii="Calibri" w:hAnsi="Calibri" w:cs="Calibri"/>
                                  <w:b/>
                                  <w:bCs/>
                                  <w:sz w:val="22"/>
                                  <w:lang w:val="fr-FR"/>
                                </w:rPr>
                              </w:pPr>
                            </w:p>
                            <w:p w14:paraId="3849A3BE"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L/BIIIC/PS/SG/M/----------2025</w:t>
                              </w:r>
                            </w:p>
                            <w:p w14:paraId="7C1B94A6" w14:textId="77777777" w:rsidR="00A21A4D" w:rsidRPr="00BA0888" w:rsidRDefault="00A21A4D" w:rsidP="00A574BB">
                              <w:pPr>
                                <w:spacing w:line="240" w:lineRule="auto"/>
                                <w:jc w:val="center"/>
                                <w:rPr>
                                  <w:b/>
                                  <w:bCs/>
                                  <w:sz w:val="22"/>
                                </w:rPr>
                              </w:pPr>
                            </w:p>
                            <w:p w14:paraId="4922A255" w14:textId="77777777" w:rsidR="00A21A4D" w:rsidRPr="00BA0888" w:rsidRDefault="00A21A4D" w:rsidP="00A574BB">
                              <w:pPr>
                                <w:spacing w:line="240" w:lineRule="auto"/>
                                <w:jc w:val="center"/>
                                <w:rPr>
                                  <w:sz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6D258A" id="Group 50" o:spid="_x0000_s1026" style="position:absolute;left:0;text-align:left;margin-left:0;margin-top:-.1pt;width:503.2pt;height:198.6pt;z-index:251772928;mso-position-horizontal:left;mso-position-horizontal-relative:margin" coordorigin="820,-1212" coordsize="68840,194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8" o:spid="_x0000_s1027" type="#_x0000_t75" alt="Bamenda3" style="position:absolute;left:23502;top:716;width:21233;height:12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">
                  <v:imagedata r:id="rId9" o:title="Bamenda3"/>
                  <v:path arrowok="t"/>
                </v:shape>
                <v:shapetype id="_x0000_t202" coordsize="21600,21600" o:spt="202" path="m,l,21600r21600,l21600,xe">
                  <v:stroke joinstyle="miter"/>
                  <v:path gradientshapeok="t" o:connecttype="rect"/>
                </v:shapetype>
                <v:shape id="Text Box 207" o:spid="_x0000_s1028" type="#_x0000_t202" style="position:absolute;left:43196;top:-1043;width:26465;height:166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" stroked="f">
                  <v:textbox>
                    <w:txbxContent>
                      <w:p w14:paraId="264004F4"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REPUBLIQUE DU CAMEROUN</w:t>
                        </w:r>
                      </w:p>
                      <w:p w14:paraId="010AC4A2" w14:textId="77777777" w:rsidR="00A21A4D" w:rsidRPr="006E25C5" w:rsidRDefault="00A21A4D" w:rsidP="00A574BB">
                        <w:pPr>
                          <w:spacing w:line="240" w:lineRule="auto"/>
                          <w:jc w:val="center"/>
                          <w:rPr>
                            <w:rFonts w:ascii="Calibri" w:hAnsi="Calibri" w:cs="Calibri"/>
                            <w:sz w:val="22"/>
                            <w:lang w:val="fr-FR"/>
                          </w:rPr>
                        </w:pPr>
                        <w:r w:rsidRPr="006E25C5">
                          <w:rPr>
                            <w:rFonts w:ascii="Calibri" w:hAnsi="Calibri" w:cs="Calibri"/>
                            <w:sz w:val="22"/>
                            <w:lang w:val="fr-FR"/>
                          </w:rPr>
                          <w:t>Paix-Travail-Patrie</w:t>
                        </w:r>
                      </w:p>
                      <w:p w14:paraId="152632FA"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MINISTERE DE LA DECENTRALISATION ET DU DEVELOPPEMENT LOCAL</w:t>
                        </w:r>
                      </w:p>
                      <w:p w14:paraId="757E562B"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REGION DU NORD OUEST</w:t>
                        </w:r>
                      </w:p>
                      <w:p w14:paraId="0ABCA18E" w14:textId="77777777" w:rsidR="00A21A4D" w:rsidRPr="002D3A71" w:rsidRDefault="00A21A4D" w:rsidP="00A574BB">
                        <w:pPr>
                          <w:spacing w:line="240" w:lineRule="auto"/>
                          <w:jc w:val="center"/>
                          <w:rPr>
                            <w:rFonts w:ascii="Calibri" w:hAnsi="Calibri" w:cs="Calibri"/>
                            <w:b/>
                            <w:bCs/>
                            <w:sz w:val="22"/>
                            <w:lang w:val="fr-FR"/>
                          </w:rPr>
                        </w:pPr>
                        <w:r w:rsidRPr="002D3A71">
                          <w:rPr>
                            <w:rFonts w:ascii="Calibri" w:hAnsi="Calibri" w:cs="Calibri"/>
                            <w:b/>
                            <w:bCs/>
                            <w:sz w:val="22"/>
                            <w:lang w:val="fr-FR"/>
                          </w:rPr>
                          <w:t>DEPARTEMENT DE LA MEZAM</w:t>
                        </w:r>
                      </w:p>
                      <w:p w14:paraId="018E6C14"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COMMUNE DE BAMENDA III</w:t>
                        </w:r>
                      </w:p>
                      <w:p w14:paraId="4FD4E42D" w14:textId="77777777" w:rsidR="00A21A4D" w:rsidRPr="006E25C5" w:rsidRDefault="00A21A4D" w:rsidP="00A574BB">
                        <w:pPr>
                          <w:spacing w:line="240" w:lineRule="auto"/>
                          <w:jc w:val="center"/>
                          <w:rPr>
                            <w:rFonts w:ascii="Calibri" w:hAnsi="Calibri" w:cs="Calibri"/>
                            <w:b/>
                            <w:bCs/>
                            <w:sz w:val="22"/>
                            <w:lang w:val="fr-FR"/>
                          </w:rPr>
                        </w:pPr>
                        <w:r w:rsidRPr="006E25C5">
                          <w:rPr>
                            <w:rFonts w:ascii="Calibri" w:hAnsi="Calibri" w:cs="Calibri"/>
                            <w:b/>
                            <w:bCs/>
                            <w:sz w:val="22"/>
                            <w:lang w:val="fr-FR"/>
                          </w:rPr>
                          <w:t>B.P Box 5012 Bamenda</w:t>
                        </w:r>
                      </w:p>
                      <w:p w14:paraId="354272EF" w14:textId="77777777" w:rsidR="00A21A4D" w:rsidRPr="006E25C5" w:rsidRDefault="00A21A4D" w:rsidP="00A574BB">
                        <w:pPr>
                          <w:spacing w:line="240" w:lineRule="auto"/>
                          <w:jc w:val="center"/>
                          <w:rPr>
                            <w:rFonts w:ascii="Calibri" w:hAnsi="Calibri" w:cs="Calibri"/>
                            <w:b/>
                            <w:bCs/>
                            <w:sz w:val="22"/>
                          </w:rPr>
                        </w:pPr>
                        <w:r>
                          <w:rPr>
                            <w:rFonts w:ascii="Calibri" w:hAnsi="Calibri" w:cs="Calibri"/>
                            <w:b/>
                            <w:bCs/>
                            <w:sz w:val="22"/>
                          </w:rPr>
                          <w:t xml:space="preserve">Tel: (237) </w:t>
                        </w:r>
                        <w:r w:rsidRPr="006E25C5">
                          <w:rPr>
                            <w:rFonts w:ascii="Calibri" w:hAnsi="Calibri" w:cs="Calibri"/>
                            <w:b/>
                            <w:bCs/>
                            <w:sz w:val="22"/>
                          </w:rPr>
                          <w:t>6 77665180</w:t>
                        </w:r>
                      </w:p>
                      <w:p w14:paraId="513FFEEF" w14:textId="77777777" w:rsidR="00A21A4D" w:rsidRDefault="00A21A4D" w:rsidP="00A574BB">
                        <w:pPr>
                          <w:spacing w:line="240" w:lineRule="auto"/>
                          <w:jc w:val="center"/>
                          <w:rPr>
                            <w:sz w:val="18"/>
                            <w:szCs w:val="18"/>
                          </w:rPr>
                        </w:pPr>
                      </w:p>
                      <w:p w14:paraId="1F23F4F0" w14:textId="77777777" w:rsidR="00A21A4D" w:rsidRDefault="00A21A4D" w:rsidP="00A574BB">
                        <w:pPr>
                          <w:spacing w:line="240" w:lineRule="auto"/>
                          <w:jc w:val="center"/>
                        </w:pPr>
                      </w:p>
                    </w:txbxContent>
                  </v:textbox>
                </v:shape>
                <v:shape id="Text Box 213" o:spid="_x0000_s1029" type="#_x0000_t202" style="position:absolute;left:820;top:-1212;width:25036;height:194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" stroked="f">
                  <v:textbox>
                    <w:txbxContent>
                      <w:p w14:paraId="403D981E"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REPUBLIC OF CAMEROON</w:t>
                        </w:r>
                      </w:p>
                      <w:p w14:paraId="16019A7B" w14:textId="77777777" w:rsidR="00A21A4D" w:rsidRPr="00BA0888" w:rsidRDefault="00A21A4D" w:rsidP="00A574BB">
                        <w:pPr>
                          <w:spacing w:line="240" w:lineRule="auto"/>
                          <w:jc w:val="center"/>
                          <w:rPr>
                            <w:rFonts w:ascii="Calibri" w:hAnsi="Calibri" w:cs="Calibri"/>
                            <w:sz w:val="22"/>
                          </w:rPr>
                        </w:pPr>
                        <w:r w:rsidRPr="00BA0888">
                          <w:rPr>
                            <w:rFonts w:ascii="Calibri" w:hAnsi="Calibri" w:cs="Calibri"/>
                            <w:sz w:val="22"/>
                          </w:rPr>
                          <w:t>Peace-Work-Fatherland</w:t>
                        </w:r>
                      </w:p>
                      <w:p w14:paraId="56902385"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MINISTRY OF DECENTRALIZATION AND LOCAL DEVELOPMENT</w:t>
                        </w:r>
                      </w:p>
                      <w:p w14:paraId="72AF800D"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NORTH WEST REGION</w:t>
                        </w:r>
                      </w:p>
                      <w:p w14:paraId="51D071A7" w14:textId="77777777" w:rsidR="00A21A4D" w:rsidRPr="00BA0888" w:rsidRDefault="00A21A4D" w:rsidP="00A574BB">
                        <w:pPr>
                          <w:pStyle w:val="Heading2"/>
                          <w:spacing w:line="240" w:lineRule="auto"/>
                          <w:rPr>
                            <w:rFonts w:ascii="Calibri" w:hAnsi="Calibri" w:cs="Calibri"/>
                            <w:sz w:val="22"/>
                          </w:rPr>
                        </w:pPr>
                        <w:r w:rsidRPr="00BA0888">
                          <w:rPr>
                            <w:rFonts w:ascii="Calibri" w:hAnsi="Calibri" w:cs="Calibri"/>
                            <w:sz w:val="22"/>
                          </w:rPr>
                          <w:t>MEZAM DIVISION</w:t>
                        </w:r>
                      </w:p>
                      <w:p w14:paraId="44A4E21E" w14:textId="77777777" w:rsidR="00A21A4D" w:rsidRPr="00BA0888" w:rsidRDefault="00A21A4D" w:rsidP="00A574BB">
                        <w:pPr>
                          <w:pStyle w:val="Heading3"/>
                          <w:spacing w:line="240" w:lineRule="auto"/>
                          <w:jc w:val="center"/>
                          <w:rPr>
                            <w:rFonts w:ascii="Calibri" w:hAnsi="Calibri" w:cs="Calibri"/>
                            <w:sz w:val="22"/>
                          </w:rPr>
                        </w:pPr>
                        <w:r w:rsidRPr="00BA0888">
                          <w:rPr>
                            <w:rFonts w:ascii="Calibri" w:hAnsi="Calibri" w:cs="Calibri"/>
                            <w:sz w:val="22"/>
                          </w:rPr>
                          <w:t>BAMENDA III COUNCIL</w:t>
                        </w:r>
                      </w:p>
                      <w:p w14:paraId="0483798F" w14:textId="77777777" w:rsidR="00A21A4D" w:rsidRPr="00BA0888" w:rsidRDefault="00A21A4D" w:rsidP="00A574BB">
                        <w:pPr>
                          <w:spacing w:line="240" w:lineRule="auto"/>
                          <w:jc w:val="center"/>
                          <w:rPr>
                            <w:rFonts w:ascii="Calibri" w:hAnsi="Calibri" w:cs="Calibri"/>
                            <w:b/>
                            <w:bCs/>
                            <w:sz w:val="22"/>
                            <w:lang w:val="fr-FR"/>
                          </w:rPr>
                        </w:pPr>
                        <w:r w:rsidRPr="00BA0888">
                          <w:rPr>
                            <w:rFonts w:ascii="Calibri" w:hAnsi="Calibri" w:cs="Calibri"/>
                            <w:b/>
                            <w:bCs/>
                            <w:sz w:val="22"/>
                            <w:lang w:val="fr-FR"/>
                          </w:rPr>
                          <w:t>P.O. Box 5012 Bamenda</w:t>
                        </w:r>
                      </w:p>
                      <w:p w14:paraId="42DB2290" w14:textId="77777777" w:rsidR="00A21A4D" w:rsidRPr="00847595" w:rsidRDefault="00A21A4D" w:rsidP="00A574BB">
                        <w:pPr>
                          <w:spacing w:line="240" w:lineRule="auto"/>
                          <w:jc w:val="center"/>
                          <w:rPr>
                            <w:rFonts w:ascii="Calibri" w:hAnsi="Calibri" w:cs="Calibri"/>
                            <w:b/>
                            <w:bCs/>
                            <w:sz w:val="22"/>
                            <w:lang w:val="fr-FR"/>
                          </w:rPr>
                        </w:pPr>
                        <w:r w:rsidRPr="00847595">
                          <w:rPr>
                            <w:rFonts w:ascii="Calibri" w:hAnsi="Calibri" w:cs="Calibri"/>
                            <w:b/>
                            <w:bCs/>
                            <w:sz w:val="22"/>
                            <w:lang w:val="fr-FR"/>
                          </w:rPr>
                          <w:t>Tel: (237) 677665180</w:t>
                        </w:r>
                      </w:p>
                      <w:p w14:paraId="6BC9D051" w14:textId="77777777" w:rsidR="00A21A4D" w:rsidRPr="00847595" w:rsidRDefault="00A21A4D" w:rsidP="00A574BB">
                        <w:pPr>
                          <w:spacing w:line="240" w:lineRule="auto"/>
                          <w:jc w:val="center"/>
                          <w:rPr>
                            <w:rFonts w:ascii="Calibri" w:hAnsi="Calibri" w:cs="Calibri"/>
                            <w:b/>
                            <w:bCs/>
                            <w:sz w:val="22"/>
                            <w:lang w:val="fr-FR"/>
                          </w:rPr>
                        </w:pPr>
                      </w:p>
                      <w:p w14:paraId="3849A3BE" w14:textId="77777777" w:rsidR="00A21A4D" w:rsidRPr="00BA0888" w:rsidRDefault="00A21A4D" w:rsidP="00A574BB">
                        <w:pPr>
                          <w:spacing w:line="240" w:lineRule="auto"/>
                          <w:jc w:val="center"/>
                          <w:rPr>
                            <w:rFonts w:ascii="Calibri" w:hAnsi="Calibri" w:cs="Calibri"/>
                            <w:b/>
                            <w:bCs/>
                            <w:sz w:val="22"/>
                          </w:rPr>
                        </w:pPr>
                        <w:r w:rsidRPr="00BA0888">
                          <w:rPr>
                            <w:rFonts w:ascii="Calibri" w:hAnsi="Calibri" w:cs="Calibri"/>
                            <w:b/>
                            <w:bCs/>
                            <w:sz w:val="22"/>
                          </w:rPr>
                          <w:t>L/BIIIC/PS/SG/M/----------2025</w:t>
                        </w:r>
                      </w:p>
                      <w:p w14:paraId="7C1B94A6" w14:textId="77777777" w:rsidR="00A21A4D" w:rsidRPr="00BA0888" w:rsidRDefault="00A21A4D" w:rsidP="00A574BB">
                        <w:pPr>
                          <w:spacing w:line="240" w:lineRule="auto"/>
                          <w:jc w:val="center"/>
                          <w:rPr>
                            <w:b/>
                            <w:bCs/>
                            <w:sz w:val="22"/>
                          </w:rPr>
                        </w:pPr>
                      </w:p>
                      <w:p w14:paraId="4922A255" w14:textId="77777777" w:rsidR="00A21A4D" w:rsidRPr="00BA0888" w:rsidRDefault="00A21A4D" w:rsidP="00A574BB">
                        <w:pPr>
                          <w:spacing w:line="240" w:lineRule="auto"/>
                          <w:jc w:val="center"/>
                          <w:rPr>
                            <w:sz w:val="22"/>
                          </w:rPr>
                        </w:pPr>
                      </w:p>
                    </w:txbxContent>
                  </v:textbox>
                </v:shape>
                <w10:wrap anchorx="margin"/>
              </v:group>
            </w:pict>
          </mc:Fallback>
        </mc:AlternateContent>
      </w:r>
    </w:p>
    <w:p w14:paraId="006DC00B" w14:textId="77777777" w:rsidR="00A574BB" w:rsidRDefault="00A574BB" w:rsidP="00A574BB">
      <w:pPr>
        <w:spacing w:after="0" w:line="259" w:lineRule="auto"/>
        <w:ind w:left="180" w:firstLine="0"/>
        <w:jc w:val="center"/>
        <w:rPr>
          <w:rFonts w:eastAsia="Arial"/>
          <w:b/>
          <w:color w:val="FF0000"/>
          <w:sz w:val="28"/>
        </w:rPr>
      </w:pPr>
    </w:p>
    <w:p w14:paraId="26615F81" w14:textId="51010FC8" w:rsidR="00267E43" w:rsidRPr="00267E43" w:rsidRDefault="00267E43" w:rsidP="00267E43">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34016" behindDoc="0" locked="0" layoutInCell="1" allowOverlap="1" wp14:anchorId="0ABDF378" wp14:editId="0AF4161D">
                <wp:simplePos x="0" y="0"/>
                <wp:positionH relativeFrom="margin">
                  <wp:align>right</wp:align>
                </wp:positionH>
                <wp:positionV relativeFrom="paragraph">
                  <wp:posOffset>138868</wp:posOffset>
                </wp:positionV>
                <wp:extent cx="6259830" cy="0"/>
                <wp:effectExtent l="0" t="19050" r="26670" b="19050"/>
                <wp:wrapNone/>
                <wp:docPr id="7" name="Straight Connector 7"/>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22FBEC0" id="Straight Connector 7" o:spid="_x0000_s1026" style="position:absolute;z-index:2517340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41.7pt,10.95pt" to="934.6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" strokecolor="windowText" strokeweight="3.5pt">
                <v:stroke opacity="51657f"/>
                <w10:wrap anchorx="margin"/>
              </v:line>
            </w:pict>
          </mc:Fallback>
        </mc:AlternateContent>
      </w:r>
    </w:p>
    <w:p w14:paraId="41B7816E" w14:textId="77777777" w:rsidR="00EC7AD6" w:rsidRPr="00620F9B" w:rsidRDefault="00EC7AD6" w:rsidP="0014775A">
      <w:pPr>
        <w:spacing w:after="0" w:line="259" w:lineRule="auto"/>
        <w:ind w:left="180" w:firstLine="0"/>
        <w:jc w:val="center"/>
        <w:rPr>
          <w:sz w:val="28"/>
        </w:rPr>
      </w:pPr>
    </w:p>
    <w:p w14:paraId="1893475C" w14:textId="645FC92F" w:rsidR="005136E7" w:rsidRPr="005136E7" w:rsidRDefault="001656B0" w:rsidP="005136E7">
      <w:pPr>
        <w:spacing w:after="0" w:line="240" w:lineRule="auto"/>
        <w:ind w:firstLine="0"/>
        <w:jc w:val="center"/>
        <w:rPr>
          <w:b/>
          <w:bCs/>
          <w:i/>
          <w:iCs/>
          <w:color w:val="auto"/>
          <w:kern w:val="28"/>
          <w:sz w:val="40"/>
          <w:szCs w:val="40"/>
          <w:lang w:val="en-GB"/>
        </w:rPr>
      </w:pPr>
      <w:r w:rsidRPr="005136E7">
        <w:rPr>
          <w:b/>
          <w:bCs/>
          <w:i/>
          <w:iCs/>
          <w:color w:val="auto"/>
          <w:kern w:val="28"/>
          <w:sz w:val="40"/>
          <w:szCs w:val="40"/>
          <w:lang w:val="en-GB"/>
        </w:rPr>
        <w:t>PROCUREMENT OF SMALL WORKS</w:t>
      </w:r>
    </w:p>
    <w:p w14:paraId="6AE2C300" w14:textId="77777777" w:rsidR="005136E7" w:rsidRDefault="005136E7" w:rsidP="005136E7">
      <w:pPr>
        <w:spacing w:after="0" w:line="240" w:lineRule="auto"/>
        <w:ind w:firstLine="0"/>
        <w:jc w:val="center"/>
        <w:rPr>
          <w:b/>
          <w:bCs/>
          <w:i/>
          <w:iCs/>
          <w:color w:val="auto"/>
          <w:kern w:val="28"/>
          <w:sz w:val="40"/>
          <w:szCs w:val="40"/>
          <w:highlight w:val="yellow"/>
          <w:lang w:val="en-GB"/>
        </w:rPr>
      </w:pPr>
      <w:bookmarkStart w:id="1" w:name="_Hlk206078359"/>
    </w:p>
    <w:p w14:paraId="6525577B" w14:textId="0001C0F0" w:rsidR="005136E7" w:rsidRDefault="001656B0" w:rsidP="005136E7">
      <w:pPr>
        <w:spacing w:after="0" w:line="240" w:lineRule="auto"/>
        <w:ind w:firstLine="0"/>
        <w:jc w:val="center"/>
        <w:rPr>
          <w:b/>
          <w:bCs/>
          <w:i/>
          <w:iCs/>
          <w:color w:val="auto"/>
          <w:kern w:val="28"/>
          <w:sz w:val="40"/>
          <w:szCs w:val="40"/>
          <w:lang w:val="en-GB"/>
        </w:rPr>
      </w:pPr>
      <w:r>
        <w:rPr>
          <w:b/>
          <w:bCs/>
          <w:i/>
          <w:iCs/>
          <w:color w:val="auto"/>
          <w:kern w:val="28"/>
          <w:sz w:val="40"/>
          <w:szCs w:val="40"/>
          <w:highlight w:val="cyan"/>
          <w:lang w:val="en-GB"/>
        </w:rPr>
        <w:t>BAMENDA III</w:t>
      </w:r>
      <w:r w:rsidRPr="005136E7">
        <w:rPr>
          <w:b/>
          <w:bCs/>
          <w:i/>
          <w:iCs/>
          <w:color w:val="auto"/>
          <w:kern w:val="28"/>
          <w:sz w:val="40"/>
          <w:szCs w:val="40"/>
          <w:lang w:val="en-GB"/>
        </w:rPr>
        <w:t xml:space="preserve"> COUNCIL INTERNAL TENDER BOARD</w:t>
      </w:r>
      <w:bookmarkEnd w:id="1"/>
    </w:p>
    <w:p w14:paraId="2D9C50FD" w14:textId="77777777" w:rsidR="005136E7" w:rsidRPr="005136E7" w:rsidRDefault="005136E7" w:rsidP="005136E7">
      <w:pPr>
        <w:spacing w:after="0" w:line="240" w:lineRule="auto"/>
        <w:ind w:firstLine="0"/>
        <w:jc w:val="center"/>
        <w:rPr>
          <w:b/>
          <w:bCs/>
          <w:i/>
          <w:iCs/>
          <w:color w:val="auto"/>
          <w:kern w:val="28"/>
          <w:sz w:val="40"/>
          <w:szCs w:val="40"/>
          <w:lang w:val="en-GB"/>
        </w:rPr>
      </w:pPr>
    </w:p>
    <w:p w14:paraId="1FAC17AA" w14:textId="6BF8D426" w:rsidR="00EC7AD6" w:rsidRPr="005136E7" w:rsidRDefault="00EC7AD6" w:rsidP="0014775A">
      <w:pPr>
        <w:spacing w:after="0" w:line="259" w:lineRule="auto"/>
        <w:ind w:left="180" w:firstLine="0"/>
        <w:jc w:val="center"/>
        <w:rPr>
          <w:szCs w:val="20"/>
          <w:lang w:val="en-GB"/>
        </w:rPr>
      </w:pPr>
    </w:p>
    <w:p w14:paraId="3B196529" w14:textId="11F56B5A" w:rsidR="00065C08" w:rsidRPr="00844AAC" w:rsidRDefault="001656B0" w:rsidP="00844AAC">
      <w:pPr>
        <w:spacing w:after="0" w:line="259" w:lineRule="auto"/>
        <w:ind w:left="180" w:firstLine="0"/>
        <w:jc w:val="center"/>
        <w:rPr>
          <w:sz w:val="28"/>
        </w:rPr>
      </w:pPr>
      <w:r w:rsidRPr="00620F9B">
        <w:rPr>
          <w:sz w:val="28"/>
        </w:rPr>
        <w:t xml:space="preserve"> </w:t>
      </w:r>
    </w:p>
    <w:p w14:paraId="456CA3A6" w14:textId="538D99EF" w:rsidR="00EC7AD6" w:rsidRPr="008161F5" w:rsidRDefault="00EC7AD6" w:rsidP="00892D5A">
      <w:pPr>
        <w:spacing w:after="0" w:line="259" w:lineRule="auto"/>
        <w:ind w:left="180" w:firstLine="0"/>
        <w:jc w:val="center"/>
        <w:rPr>
          <w:color w:val="auto"/>
          <w:sz w:val="28"/>
        </w:rPr>
      </w:pPr>
    </w:p>
    <w:p w14:paraId="73CEEE38" w14:textId="74F3E1D4" w:rsidR="00EC7AD6" w:rsidRPr="00620F9B" w:rsidRDefault="001656B0" w:rsidP="00892D5A">
      <w:pPr>
        <w:spacing w:after="30" w:line="259" w:lineRule="auto"/>
        <w:ind w:left="180" w:firstLine="0"/>
        <w:jc w:val="left"/>
        <w:rPr>
          <w:sz w:val="28"/>
        </w:rPr>
      </w:pPr>
      <w:r w:rsidRPr="00620F9B">
        <w:rPr>
          <w:b/>
          <w:sz w:val="32"/>
        </w:rPr>
        <w:t xml:space="preserve"> </w:t>
      </w:r>
    </w:p>
    <w:p w14:paraId="7C52C47C" w14:textId="70FD9017" w:rsidR="005136E7" w:rsidRDefault="001656B0" w:rsidP="001656B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III COUNCIL INTERNAL TENDERS BOARD </w:t>
      </w:r>
    </w:p>
    <w:p w14:paraId="19D068D4" w14:textId="18BE279A" w:rsidR="005136E7" w:rsidRDefault="001656B0" w:rsidP="00892D5A">
      <w:pPr>
        <w:suppressAutoHyphens/>
        <w:autoSpaceDN w:val="0"/>
        <w:spacing w:before="120" w:after="120" w:line="276" w:lineRule="auto"/>
        <w:ind w:left="180"/>
        <w:textAlignment w:val="baseline"/>
        <w:rPr>
          <w:rFonts w:eastAsia="SimSun"/>
          <w:b/>
          <w:iCs/>
          <w:sz w:val="28"/>
          <w:szCs w:val="24"/>
        </w:rPr>
      </w:pPr>
      <w:r w:rsidRPr="005136E7">
        <w:rPr>
          <w:noProof/>
          <w:color w:val="auto"/>
          <w:szCs w:val="24"/>
          <w:highlight w:val="yellow"/>
          <w:lang w:val="en-GB" w:eastAsia="en-GB"/>
        </w:rPr>
        <mc:AlternateContent>
          <mc:Choice Requires="wps">
            <w:drawing>
              <wp:anchor distT="0" distB="0" distL="114300" distR="114300" simplePos="0" relativeHeight="251757568" behindDoc="0" locked="0" layoutInCell="1" allowOverlap="1" wp14:anchorId="2FAC5CD8" wp14:editId="0512C59A">
                <wp:simplePos x="0" y="0"/>
                <wp:positionH relativeFrom="page">
                  <wp:posOffset>712470</wp:posOffset>
                </wp:positionH>
                <wp:positionV relativeFrom="paragraph">
                  <wp:posOffset>64135</wp:posOffset>
                </wp:positionV>
                <wp:extent cx="6409055" cy="1977390"/>
                <wp:effectExtent l="19050" t="19050" r="10795" b="22860"/>
                <wp:wrapNone/>
                <wp:docPr id="1"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9055" cy="1977390"/>
                        </a:xfrm>
                        <a:prstGeom prst="rect">
                          <a:avLst/>
                        </a:prstGeom>
                        <a:solidFill>
                          <a:sysClr val="window" lastClr="FFFFFF"/>
                        </a:solidFill>
                        <a:ln w="28575">
                          <a:solidFill>
                            <a:prstClr val="black"/>
                          </a:solidFill>
                        </a:ln>
                      </wps:spPr>
                      <wps:txbx>
                        <w:txbxContent>
                          <w:p w14:paraId="2FBB7EAE" w14:textId="068D91C5" w:rsidR="00A21A4D" w:rsidRPr="008B7F41" w:rsidRDefault="00A21A4D" w:rsidP="005136E7">
                            <w:pPr>
                              <w:jc w:val="center"/>
                              <w:rPr>
                                <w:b/>
                                <w:sz w:val="32"/>
                                <w:szCs w:val="32"/>
                              </w:rPr>
                            </w:pPr>
                            <w:r w:rsidRPr="001656B0">
                              <w:rPr>
                                <w:b/>
                                <w:sz w:val="32"/>
                                <w:szCs w:val="32"/>
                                <w:highlight w:val="cyan"/>
                              </w:rPr>
                              <w:t xml:space="preserve"> REQUEST FOR QUOTATION</w:t>
                            </w:r>
                            <w:r>
                              <w:rPr>
                                <w:b/>
                                <w:sz w:val="32"/>
                                <w:szCs w:val="32"/>
                                <w:highlight w:val="cyan"/>
                              </w:rPr>
                              <w:t xml:space="preserve"> (RFQ) </w:t>
                            </w:r>
                            <w:r w:rsidRPr="001656B0">
                              <w:rPr>
                                <w:b/>
                                <w:sz w:val="32"/>
                                <w:szCs w:val="32"/>
                                <w:highlight w:val="cyan"/>
                              </w:rPr>
                              <w:t xml:space="preserve">NO: </w:t>
                            </w:r>
                            <w:r w:rsidRPr="006A4CCD">
                              <w:rPr>
                                <w:b/>
                                <w:sz w:val="32"/>
                                <w:szCs w:val="32"/>
                                <w:highlight w:val="yellow"/>
                              </w:rPr>
                              <w:t>014</w:t>
                            </w:r>
                            <w:r>
                              <w:rPr>
                                <w:b/>
                                <w:sz w:val="32"/>
                                <w:szCs w:val="32"/>
                                <w:highlight w:val="cyan"/>
                              </w:rPr>
                              <w:t>/</w:t>
                            </w:r>
                            <w:r w:rsidRPr="001656B0">
                              <w:rPr>
                                <w:b/>
                                <w:sz w:val="32"/>
                                <w:szCs w:val="32"/>
                                <w:highlight w:val="cyan"/>
                              </w:rPr>
                              <w:t>RFQ/BIIIC/BIICITB/MINDDEVEL/PROLOG/NWR/2026 OF</w:t>
                            </w:r>
                            <w:r>
                              <w:rPr>
                                <w:b/>
                                <w:sz w:val="32"/>
                                <w:szCs w:val="32"/>
                                <w:highlight w:val="cyan"/>
                              </w:rPr>
                              <w:t xml:space="preserve"> </w:t>
                            </w:r>
                            <w:r w:rsidR="00210E26">
                              <w:rPr>
                                <w:b/>
                                <w:sz w:val="32"/>
                                <w:szCs w:val="32"/>
                                <w:highlight w:val="yellow"/>
                              </w:rPr>
                              <w:t>19</w:t>
                            </w:r>
                            <w:r w:rsidRPr="006A4CCD">
                              <w:rPr>
                                <w:b/>
                                <w:sz w:val="32"/>
                                <w:szCs w:val="32"/>
                                <w:highlight w:val="yellow"/>
                              </w:rPr>
                              <w:t>/</w:t>
                            </w:r>
                            <w:r w:rsidR="00210E26">
                              <w:rPr>
                                <w:b/>
                                <w:sz w:val="32"/>
                                <w:szCs w:val="32"/>
                                <w:highlight w:val="yellow"/>
                              </w:rPr>
                              <w:t>08</w:t>
                            </w:r>
                            <w:r w:rsidRPr="006A4CCD">
                              <w:rPr>
                                <w:b/>
                                <w:sz w:val="32"/>
                                <w:szCs w:val="32"/>
                                <w:highlight w:val="yellow"/>
                              </w:rPr>
                              <w:t xml:space="preserve">/2026 </w:t>
                            </w:r>
                            <w:r w:rsidRPr="001656B0">
                              <w:rPr>
                                <w:b/>
                                <w:sz w:val="32"/>
                                <w:szCs w:val="32"/>
                                <w:highlight w:val="cyan"/>
                              </w:rPr>
                              <w:t xml:space="preserve">FOR </w:t>
                            </w:r>
                            <w:r w:rsidRPr="00B04D06">
                              <w:rPr>
                                <w:b/>
                                <w:sz w:val="32"/>
                                <w:szCs w:val="32"/>
                              </w:rPr>
                              <w:t>THE CONSTRUCTION OF A BRIDGE AT THE ENTRANCE TO SISIA 1B IN BAMENDA III SUBDIVISION, MEZAM DIVISION OF THE NORTH WEST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AC5CD8" id="Zone de texte 6" o:spid="_x0000_s1030" type="#_x0000_t202" style="position:absolute;left:0;text-align:left;margin-left:56.1pt;margin-top:5.05pt;width:504.65pt;height:155.7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" fillcolor="window" strokeweight="2.25pt">
                <v:path arrowok="t"/>
                <v:textbox>
                  <w:txbxContent>
                    <w:p w14:paraId="2FBB7EAE" w14:textId="068D91C5" w:rsidR="00A21A4D" w:rsidRPr="008B7F41" w:rsidRDefault="00A21A4D" w:rsidP="005136E7">
                      <w:pPr>
                        <w:jc w:val="center"/>
                        <w:rPr>
                          <w:b/>
                          <w:sz w:val="32"/>
                          <w:szCs w:val="32"/>
                        </w:rPr>
                      </w:pPr>
                      <w:r w:rsidRPr="001656B0">
                        <w:rPr>
                          <w:b/>
                          <w:sz w:val="32"/>
                          <w:szCs w:val="32"/>
                          <w:highlight w:val="cyan"/>
                        </w:rPr>
                        <w:t xml:space="preserve"> REQUEST FOR QUOTATION</w:t>
                      </w:r>
                      <w:r>
                        <w:rPr>
                          <w:b/>
                          <w:sz w:val="32"/>
                          <w:szCs w:val="32"/>
                          <w:highlight w:val="cyan"/>
                        </w:rPr>
                        <w:t xml:space="preserve"> (RFQ) </w:t>
                      </w:r>
                      <w:r w:rsidRPr="001656B0">
                        <w:rPr>
                          <w:b/>
                          <w:sz w:val="32"/>
                          <w:szCs w:val="32"/>
                          <w:highlight w:val="cyan"/>
                        </w:rPr>
                        <w:t xml:space="preserve">NO: </w:t>
                      </w:r>
                      <w:r w:rsidRPr="006A4CCD">
                        <w:rPr>
                          <w:b/>
                          <w:sz w:val="32"/>
                          <w:szCs w:val="32"/>
                          <w:highlight w:val="yellow"/>
                        </w:rPr>
                        <w:t>014</w:t>
                      </w:r>
                      <w:r>
                        <w:rPr>
                          <w:b/>
                          <w:sz w:val="32"/>
                          <w:szCs w:val="32"/>
                          <w:highlight w:val="cyan"/>
                        </w:rPr>
                        <w:t>/</w:t>
                      </w:r>
                      <w:r w:rsidRPr="001656B0">
                        <w:rPr>
                          <w:b/>
                          <w:sz w:val="32"/>
                          <w:szCs w:val="32"/>
                          <w:highlight w:val="cyan"/>
                        </w:rPr>
                        <w:t>RFQ/BIIIC/BIICITB/MINDDEVEL/PROLOG/NWR/2026 OF</w:t>
                      </w:r>
                      <w:r>
                        <w:rPr>
                          <w:b/>
                          <w:sz w:val="32"/>
                          <w:szCs w:val="32"/>
                          <w:highlight w:val="cyan"/>
                        </w:rPr>
                        <w:t xml:space="preserve"> </w:t>
                      </w:r>
                      <w:r w:rsidR="00210E26">
                        <w:rPr>
                          <w:b/>
                          <w:sz w:val="32"/>
                          <w:szCs w:val="32"/>
                          <w:highlight w:val="yellow"/>
                        </w:rPr>
                        <w:t>19</w:t>
                      </w:r>
                      <w:r w:rsidRPr="006A4CCD">
                        <w:rPr>
                          <w:b/>
                          <w:sz w:val="32"/>
                          <w:szCs w:val="32"/>
                          <w:highlight w:val="yellow"/>
                        </w:rPr>
                        <w:t>/</w:t>
                      </w:r>
                      <w:r w:rsidR="00210E26">
                        <w:rPr>
                          <w:b/>
                          <w:sz w:val="32"/>
                          <w:szCs w:val="32"/>
                          <w:highlight w:val="yellow"/>
                        </w:rPr>
                        <w:t>08</w:t>
                      </w:r>
                      <w:r w:rsidRPr="006A4CCD">
                        <w:rPr>
                          <w:b/>
                          <w:sz w:val="32"/>
                          <w:szCs w:val="32"/>
                          <w:highlight w:val="yellow"/>
                        </w:rPr>
                        <w:t xml:space="preserve">/2026 </w:t>
                      </w:r>
                      <w:r w:rsidRPr="001656B0">
                        <w:rPr>
                          <w:b/>
                          <w:sz w:val="32"/>
                          <w:szCs w:val="32"/>
                          <w:highlight w:val="cyan"/>
                        </w:rPr>
                        <w:t xml:space="preserve">FOR </w:t>
                      </w:r>
                      <w:r w:rsidRPr="00B04D06">
                        <w:rPr>
                          <w:b/>
                          <w:sz w:val="32"/>
                          <w:szCs w:val="32"/>
                        </w:rPr>
                        <w:t>THE CONSTRUCTION OF A BRIDGE AT THE ENTRANCE TO SISIA 1B IN BAMENDA III SUBDIVISION, MEZAM DIVISION OF THE NORTH WEST REGION</w:t>
                      </w:r>
                    </w:p>
                  </w:txbxContent>
                </v:textbox>
                <w10:wrap anchorx="page"/>
              </v:shape>
            </w:pict>
          </mc:Fallback>
        </mc:AlternateContent>
      </w:r>
    </w:p>
    <w:p w14:paraId="14D784F1"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56714519" w14:textId="77777777" w:rsidR="005136E7" w:rsidRDefault="005136E7" w:rsidP="00892D5A">
      <w:pPr>
        <w:suppressAutoHyphens/>
        <w:autoSpaceDN w:val="0"/>
        <w:spacing w:before="120" w:after="120" w:line="276" w:lineRule="auto"/>
        <w:ind w:left="180"/>
        <w:textAlignment w:val="baseline"/>
        <w:rPr>
          <w:rFonts w:eastAsia="SimSun"/>
          <w:b/>
          <w:iCs/>
          <w:sz w:val="28"/>
          <w:szCs w:val="24"/>
        </w:rPr>
      </w:pPr>
    </w:p>
    <w:p w14:paraId="74195D07"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4803C48D" w14:textId="77777777" w:rsidR="00A574BB" w:rsidRDefault="00A574BB" w:rsidP="00892D5A">
      <w:pPr>
        <w:suppressAutoHyphens/>
        <w:autoSpaceDN w:val="0"/>
        <w:spacing w:before="120" w:after="120" w:line="276" w:lineRule="auto"/>
        <w:ind w:left="180"/>
        <w:textAlignment w:val="baseline"/>
        <w:rPr>
          <w:rFonts w:eastAsia="SimSun"/>
          <w:b/>
          <w:iCs/>
          <w:sz w:val="28"/>
          <w:szCs w:val="24"/>
        </w:rPr>
      </w:pPr>
    </w:p>
    <w:p w14:paraId="272182FF"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02BA1A00"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401A50F2" w14:textId="77777777" w:rsidR="001656B0" w:rsidRDefault="001656B0" w:rsidP="00892D5A">
      <w:pPr>
        <w:suppressAutoHyphens/>
        <w:autoSpaceDN w:val="0"/>
        <w:spacing w:before="120" w:after="120" w:line="276" w:lineRule="auto"/>
        <w:ind w:left="180"/>
        <w:textAlignment w:val="baseline"/>
        <w:rPr>
          <w:rFonts w:eastAsia="SimSun"/>
          <w:b/>
          <w:iCs/>
          <w:sz w:val="28"/>
          <w:szCs w:val="24"/>
        </w:rPr>
      </w:pPr>
    </w:p>
    <w:p w14:paraId="6495CF28" w14:textId="38842208"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Project Name: Local Governance and Resilient Communities Project (PROLOG)</w:t>
      </w:r>
    </w:p>
    <w:p w14:paraId="62391243" w14:textId="56C9C8FC"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 xml:space="preserve">Project Owner: </w:t>
      </w:r>
      <w:r w:rsidR="00F40CE5" w:rsidRPr="00F40CE5">
        <w:rPr>
          <w:b/>
          <w:bCs/>
          <w:color w:val="auto"/>
          <w:szCs w:val="24"/>
          <w:lang w:val="en-GB"/>
        </w:rPr>
        <w:t xml:space="preserve">THE MAYOR OF </w:t>
      </w:r>
      <w:r w:rsidR="00A574BB">
        <w:rPr>
          <w:b/>
          <w:bCs/>
          <w:color w:val="auto"/>
          <w:szCs w:val="24"/>
          <w:lang w:val="en-GB"/>
        </w:rPr>
        <w:t>BAMENDA III</w:t>
      </w:r>
      <w:r w:rsidR="00F40CE5" w:rsidRPr="00F40CE5">
        <w:rPr>
          <w:b/>
          <w:bCs/>
          <w:color w:val="auto"/>
          <w:szCs w:val="24"/>
          <w:lang w:val="en-GB"/>
        </w:rPr>
        <w:t xml:space="preserve"> COUNCIL (PROLOG COMMUNITY INVESTMENT SUPPORT GRANT AGREEMENT - </w:t>
      </w:r>
      <w:r w:rsidR="00A574BB">
        <w:rPr>
          <w:b/>
          <w:bCs/>
          <w:color w:val="auto"/>
          <w:szCs w:val="24"/>
          <w:lang w:val="en-GB"/>
        </w:rPr>
        <w:t>BAMENDA III</w:t>
      </w:r>
      <w:r w:rsidR="00F40CE5" w:rsidRPr="00F40CE5">
        <w:rPr>
          <w:b/>
          <w:bCs/>
          <w:color w:val="auto"/>
          <w:szCs w:val="24"/>
          <w:lang w:val="en-GB"/>
        </w:rPr>
        <w:t xml:space="preserve"> COUNCIL, </w:t>
      </w:r>
      <w:r w:rsidR="00F40CE5" w:rsidRPr="009D6AAF">
        <w:rPr>
          <w:b/>
          <w:bCs/>
          <w:color w:val="auto"/>
          <w:szCs w:val="24"/>
          <w:highlight w:val="cyan"/>
          <w:lang w:val="en-GB"/>
        </w:rPr>
        <w:t>MEZAM</w:t>
      </w:r>
      <w:r w:rsidR="00F40CE5" w:rsidRPr="00F40CE5">
        <w:rPr>
          <w:b/>
          <w:bCs/>
          <w:color w:val="auto"/>
          <w:szCs w:val="24"/>
          <w:lang w:val="en-GB"/>
        </w:rPr>
        <w:t xml:space="preserve"> DIVISION, NORTHWEST REGION)</w:t>
      </w:r>
    </w:p>
    <w:p w14:paraId="427E814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Country: Cameroon</w:t>
      </w:r>
    </w:p>
    <w:p w14:paraId="0A32AB69"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r w:rsidRPr="00620F9B">
        <w:rPr>
          <w:rFonts w:eastAsia="SimSun"/>
          <w:b/>
          <w:iCs/>
          <w:sz w:val="28"/>
          <w:szCs w:val="24"/>
        </w:rPr>
        <w:t>Funding: IDA No. 72130– CM</w:t>
      </w:r>
    </w:p>
    <w:p w14:paraId="54E67F1C" w14:textId="77777777" w:rsidR="00065C08" w:rsidRPr="00620F9B" w:rsidRDefault="00065C08" w:rsidP="00892D5A">
      <w:pPr>
        <w:suppressAutoHyphens/>
        <w:spacing w:before="120" w:after="120" w:line="276" w:lineRule="auto"/>
        <w:ind w:left="180"/>
        <w:rPr>
          <w:rFonts w:eastAsia="SimSun"/>
          <w:b/>
          <w:iCs/>
          <w:sz w:val="28"/>
          <w:szCs w:val="24"/>
        </w:rPr>
      </w:pPr>
      <w:r w:rsidRPr="00620F9B">
        <w:rPr>
          <w:rFonts w:eastAsia="SimSun"/>
          <w:b/>
          <w:iCs/>
          <w:sz w:val="28"/>
          <w:szCs w:val="24"/>
        </w:rPr>
        <w:t>STEP Contract Reference No.:</w:t>
      </w:r>
    </w:p>
    <w:p w14:paraId="29A73635" w14:textId="77777777" w:rsidR="00065C08" w:rsidRPr="00620F9B" w:rsidRDefault="00065C08" w:rsidP="00892D5A">
      <w:pPr>
        <w:suppressAutoHyphens/>
        <w:spacing w:before="120" w:after="120" w:line="276" w:lineRule="auto"/>
        <w:ind w:left="180"/>
        <w:rPr>
          <w:b/>
          <w:bCs/>
          <w:sz w:val="28"/>
          <w:szCs w:val="24"/>
        </w:rPr>
      </w:pPr>
      <w:r w:rsidRPr="00620F9B">
        <w:rPr>
          <w:rFonts w:eastAsia="SimSun"/>
          <w:b/>
          <w:bCs/>
          <w:sz w:val="28"/>
          <w:szCs w:val="24"/>
          <w:u w:val="single"/>
        </w:rPr>
        <w:t xml:space="preserve"> Issued on: </w:t>
      </w:r>
    </w:p>
    <w:p w14:paraId="0ED74B5A"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747262BB" w14:textId="77777777" w:rsidR="00065C08" w:rsidRPr="00620F9B" w:rsidRDefault="00065C08" w:rsidP="00892D5A">
      <w:pPr>
        <w:suppressAutoHyphens/>
        <w:autoSpaceDN w:val="0"/>
        <w:spacing w:before="120" w:after="120" w:line="276" w:lineRule="auto"/>
        <w:ind w:left="180"/>
        <w:textAlignment w:val="baseline"/>
        <w:rPr>
          <w:rFonts w:eastAsia="SimSun"/>
          <w:b/>
          <w:iCs/>
          <w:sz w:val="28"/>
          <w:szCs w:val="24"/>
        </w:rPr>
      </w:pPr>
    </w:p>
    <w:p w14:paraId="6342921F" w14:textId="77777777" w:rsidR="00065C08" w:rsidRPr="00620F9B" w:rsidRDefault="00065C08" w:rsidP="00892D5A">
      <w:pPr>
        <w:spacing w:after="0" w:line="259" w:lineRule="auto"/>
        <w:ind w:left="180" w:right="261" w:firstLine="0"/>
        <w:jc w:val="center"/>
        <w:rPr>
          <w:sz w:val="44"/>
        </w:rPr>
      </w:pPr>
    </w:p>
    <w:p w14:paraId="5A69BFD9" w14:textId="77777777" w:rsidR="00A574BB" w:rsidRDefault="00A574BB" w:rsidP="00892D5A">
      <w:pPr>
        <w:spacing w:after="0" w:line="259" w:lineRule="auto"/>
        <w:ind w:left="180" w:right="261" w:firstLine="0"/>
        <w:jc w:val="center"/>
        <w:rPr>
          <w:sz w:val="44"/>
        </w:rPr>
      </w:pPr>
    </w:p>
    <w:p w14:paraId="04B566D6" w14:textId="77777777" w:rsidR="009D6AAF" w:rsidRPr="009D6AAF" w:rsidRDefault="009D6AAF" w:rsidP="009D6AAF">
      <w:pPr>
        <w:spacing w:after="0" w:line="240" w:lineRule="auto"/>
        <w:ind w:firstLine="0"/>
        <w:jc w:val="center"/>
        <w:rPr>
          <w:b/>
          <w:color w:val="auto"/>
          <w:sz w:val="44"/>
          <w:szCs w:val="44"/>
          <w:lang w:val="en-GB"/>
        </w:rPr>
      </w:pPr>
      <w:r w:rsidRPr="009D6AAF">
        <w:rPr>
          <w:b/>
          <w:color w:val="auto"/>
          <w:sz w:val="44"/>
          <w:szCs w:val="44"/>
          <w:u w:val="single"/>
          <w:lang w:val="en-GB"/>
        </w:rPr>
        <w:t>Procurement of</w:t>
      </w:r>
      <w:r w:rsidRPr="009D6AAF">
        <w:rPr>
          <w:b/>
          <w:color w:val="auto"/>
          <w:sz w:val="44"/>
          <w:szCs w:val="44"/>
          <w:lang w:val="en-GB"/>
        </w:rPr>
        <w:t xml:space="preserve">: </w:t>
      </w:r>
    </w:p>
    <w:p w14:paraId="5771A71A" w14:textId="5394E7FF" w:rsidR="009D6AAF" w:rsidRPr="009D6AAF" w:rsidRDefault="00393A6C" w:rsidP="00393A6C">
      <w:pPr>
        <w:spacing w:before="60" w:after="60" w:line="240" w:lineRule="auto"/>
        <w:ind w:firstLine="0"/>
        <w:jc w:val="center"/>
        <w:rPr>
          <w:b/>
          <w:color w:val="auto"/>
          <w:sz w:val="28"/>
          <w:szCs w:val="28"/>
          <w:lang w:val="en-GB"/>
        </w:rPr>
      </w:pPr>
      <w:r w:rsidRPr="00393A6C">
        <w:rPr>
          <w:b/>
          <w:color w:val="auto"/>
          <w:sz w:val="36"/>
          <w:szCs w:val="36"/>
          <w:highlight w:val="cyan"/>
        </w:rPr>
        <w:t>THE CONSTRUCTION OF A BRIDGE AT THE ENTRANCE TO SISIA 1B IN BAMENDA III SUBDIVISION, MEZAM DIVISION OF THE NORTH WEST REGION</w:t>
      </w:r>
    </w:p>
    <w:p w14:paraId="3E24785F" w14:textId="30CBA0FE" w:rsidR="009D6AAF" w:rsidRPr="009D6AAF" w:rsidRDefault="009D6AAF" w:rsidP="009D6AAF">
      <w:pPr>
        <w:spacing w:before="60" w:after="60" w:line="240" w:lineRule="auto"/>
        <w:ind w:firstLine="0"/>
        <w:jc w:val="left"/>
        <w:rPr>
          <w:b/>
          <w:color w:val="auto"/>
          <w:sz w:val="32"/>
          <w:szCs w:val="10"/>
          <w:lang w:val="en-GB"/>
        </w:rPr>
      </w:pPr>
      <w:r w:rsidRPr="009D6AAF">
        <w:rPr>
          <w:b/>
          <w:color w:val="auto"/>
          <w:sz w:val="28"/>
          <w:szCs w:val="28"/>
          <w:lang w:val="en-GB"/>
        </w:rPr>
        <w:t xml:space="preserve">Ref No: </w:t>
      </w:r>
      <w:r w:rsidRPr="009D6AAF">
        <w:rPr>
          <w:b/>
          <w:color w:val="auto"/>
          <w:sz w:val="32"/>
          <w:szCs w:val="10"/>
          <w:lang w:val="en-GB"/>
        </w:rPr>
        <w:t xml:space="preserve">N° </w:t>
      </w:r>
      <w:r>
        <w:rPr>
          <w:b/>
          <w:color w:val="auto"/>
          <w:sz w:val="32"/>
          <w:szCs w:val="10"/>
          <w:lang w:val="en-GB"/>
        </w:rPr>
        <w:t>_____</w:t>
      </w:r>
      <w:r w:rsidRPr="009D6AAF">
        <w:rPr>
          <w:b/>
          <w:color w:val="auto"/>
          <w:sz w:val="32"/>
          <w:szCs w:val="10"/>
          <w:lang w:val="en-GB"/>
        </w:rPr>
        <w:t>/ MAYOR/</w:t>
      </w:r>
      <w:r w:rsidR="00A574BB">
        <w:rPr>
          <w:b/>
          <w:color w:val="auto"/>
          <w:sz w:val="32"/>
          <w:szCs w:val="10"/>
          <w:lang w:val="en-GB"/>
        </w:rPr>
        <w:t>BIII</w:t>
      </w:r>
      <w:r w:rsidRPr="009D6AAF">
        <w:rPr>
          <w:b/>
          <w:color w:val="auto"/>
          <w:sz w:val="32"/>
          <w:szCs w:val="10"/>
          <w:lang w:val="en-GB"/>
        </w:rPr>
        <w:t xml:space="preserve">C/ITB/PROLOG Budget 2026 OF </w:t>
      </w:r>
      <w:r>
        <w:rPr>
          <w:b/>
          <w:color w:val="auto"/>
          <w:sz w:val="32"/>
          <w:szCs w:val="10"/>
          <w:lang w:val="en-GB"/>
        </w:rPr>
        <w:t>_________</w:t>
      </w:r>
    </w:p>
    <w:p w14:paraId="182AABE2" w14:textId="77777777" w:rsidR="009D6AAF" w:rsidRPr="009D6AAF" w:rsidRDefault="009D6AAF" w:rsidP="009D6AAF">
      <w:pPr>
        <w:spacing w:before="60" w:after="60" w:line="240" w:lineRule="auto"/>
        <w:ind w:firstLine="0"/>
        <w:jc w:val="left"/>
        <w:rPr>
          <w:b/>
          <w:color w:val="auto"/>
          <w:sz w:val="32"/>
          <w:szCs w:val="10"/>
          <w:lang w:val="en-GB"/>
        </w:rPr>
      </w:pPr>
    </w:p>
    <w:p w14:paraId="3810A8A3" w14:textId="77777777" w:rsidR="009D6AAF" w:rsidRPr="009D6AAF" w:rsidRDefault="009D6AAF" w:rsidP="009D6AAF">
      <w:pPr>
        <w:spacing w:before="60" w:after="60" w:line="240" w:lineRule="auto"/>
        <w:ind w:firstLine="0"/>
        <w:jc w:val="left"/>
        <w:rPr>
          <w:b/>
          <w:bCs/>
          <w:color w:val="auto"/>
          <w:sz w:val="32"/>
          <w:szCs w:val="32"/>
          <w:lang w:val="en-GB"/>
        </w:rPr>
      </w:pPr>
      <w:r w:rsidRPr="009D6AAF">
        <w:rPr>
          <w:b/>
          <w:color w:val="auto"/>
          <w:sz w:val="28"/>
          <w:szCs w:val="28"/>
          <w:lang w:val="en-GB"/>
        </w:rPr>
        <w:t>Project:</w:t>
      </w:r>
      <w:r w:rsidRPr="009D6AAF">
        <w:rPr>
          <w:b/>
          <w:bCs/>
          <w:i/>
          <w:iCs/>
          <w:color w:val="auto"/>
          <w:sz w:val="28"/>
          <w:szCs w:val="28"/>
          <w:lang w:val="en-GB"/>
        </w:rPr>
        <w:t xml:space="preserve"> </w:t>
      </w:r>
      <w:r w:rsidRPr="009D6AAF">
        <w:rPr>
          <w:b/>
          <w:bCs/>
          <w:i/>
          <w:iCs/>
          <w:color w:val="auto"/>
          <w:sz w:val="28"/>
          <w:szCs w:val="28"/>
          <w:lang w:val="en-GB"/>
        </w:rPr>
        <w:tab/>
      </w:r>
      <w:r w:rsidRPr="009D6AAF">
        <w:rPr>
          <w:b/>
          <w:bCs/>
          <w:i/>
          <w:iCs/>
          <w:color w:val="auto"/>
          <w:sz w:val="28"/>
          <w:szCs w:val="28"/>
          <w:lang w:val="en-GB"/>
        </w:rPr>
        <w:tab/>
      </w:r>
      <w:r w:rsidRPr="009D6AAF">
        <w:rPr>
          <w:b/>
          <w:bCs/>
          <w:color w:val="auto"/>
          <w:sz w:val="32"/>
          <w:szCs w:val="32"/>
          <w:lang w:val="en-GB"/>
        </w:rPr>
        <w:t xml:space="preserve">Local Governance and Resilient Communities </w:t>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r>
      <w:r w:rsidRPr="009D6AAF">
        <w:rPr>
          <w:b/>
          <w:bCs/>
          <w:color w:val="auto"/>
          <w:sz w:val="32"/>
          <w:szCs w:val="32"/>
          <w:lang w:val="en-GB"/>
        </w:rPr>
        <w:tab/>
        <w:t>Project (PROLOG)</w:t>
      </w:r>
    </w:p>
    <w:p w14:paraId="72223D25" w14:textId="77777777" w:rsidR="009D6AAF" w:rsidRPr="009D6AAF" w:rsidRDefault="009D6AAF" w:rsidP="009D6AAF">
      <w:pPr>
        <w:spacing w:before="60" w:after="60" w:line="240" w:lineRule="auto"/>
        <w:ind w:firstLine="0"/>
        <w:jc w:val="left"/>
        <w:rPr>
          <w:color w:val="auto"/>
          <w:sz w:val="28"/>
          <w:szCs w:val="28"/>
          <w:lang w:val="en-GB"/>
        </w:rPr>
      </w:pPr>
    </w:p>
    <w:p w14:paraId="26909CAB" w14:textId="6A67C603" w:rsidR="009D6AAF" w:rsidRPr="009D6AAF" w:rsidRDefault="009D6AAF" w:rsidP="009D6AAF">
      <w:pPr>
        <w:spacing w:before="60" w:after="60" w:line="240" w:lineRule="auto"/>
        <w:ind w:left="1440" w:hanging="1440"/>
        <w:jc w:val="left"/>
        <w:rPr>
          <w:b/>
          <w:i/>
          <w:color w:val="auto"/>
          <w:sz w:val="28"/>
          <w:szCs w:val="28"/>
          <w:lang w:val="en-GB"/>
        </w:rPr>
      </w:pPr>
      <w:r w:rsidRPr="009D6AAF">
        <w:rPr>
          <w:b/>
          <w:iCs/>
          <w:color w:val="auto"/>
          <w:sz w:val="28"/>
          <w:szCs w:val="28"/>
          <w:lang w:val="en-GB"/>
        </w:rPr>
        <w:t>Project owner</w:t>
      </w:r>
      <w:r w:rsidRPr="009D6AAF">
        <w:rPr>
          <w:b/>
          <w:color w:val="auto"/>
          <w:sz w:val="28"/>
          <w:szCs w:val="28"/>
          <w:lang w:val="en-GB"/>
        </w:rPr>
        <w:t>:</w:t>
      </w:r>
      <w:r w:rsidRPr="009D6AAF">
        <w:rPr>
          <w:b/>
          <w:color w:val="auto"/>
          <w:sz w:val="28"/>
          <w:szCs w:val="28"/>
          <w:lang w:val="en-GB"/>
        </w:rPr>
        <w:tab/>
        <w:t xml:space="preserve">THE MAYOR OF </w:t>
      </w:r>
      <w:r w:rsidR="00A574BB">
        <w:rPr>
          <w:b/>
          <w:bCs/>
          <w:color w:val="auto"/>
          <w:sz w:val="28"/>
          <w:szCs w:val="28"/>
          <w:lang w:val="en-GB"/>
        </w:rPr>
        <w:t>BAMENDA III</w:t>
      </w:r>
      <w:r w:rsidRPr="009D6AAF">
        <w:rPr>
          <w:b/>
          <w:bCs/>
          <w:color w:val="auto"/>
          <w:sz w:val="28"/>
          <w:szCs w:val="28"/>
          <w:lang w:val="en-GB"/>
        </w:rPr>
        <w:t xml:space="preserve"> COUNCIL (PROLOG COMMUNITY INVESTMENT SUPPORT GRANT AGREEMENT - </w:t>
      </w:r>
      <w:r w:rsidR="00A574BB">
        <w:rPr>
          <w:b/>
          <w:bCs/>
          <w:color w:val="auto"/>
          <w:sz w:val="28"/>
          <w:szCs w:val="28"/>
          <w:highlight w:val="cyan"/>
          <w:lang w:val="en-GB"/>
        </w:rPr>
        <w:t>BAMENDA III</w:t>
      </w:r>
      <w:r w:rsidRPr="009D6AAF">
        <w:rPr>
          <w:b/>
          <w:bCs/>
          <w:color w:val="auto"/>
          <w:sz w:val="28"/>
          <w:szCs w:val="28"/>
          <w:lang w:val="en-GB"/>
        </w:rPr>
        <w:t xml:space="preserve"> COUNCIL, MEZAM DIVISION, NORTHWEST REGION)</w:t>
      </w:r>
    </w:p>
    <w:p w14:paraId="14D71913" w14:textId="77777777" w:rsidR="009D6AAF" w:rsidRPr="009D6AAF" w:rsidRDefault="009D6AAF" w:rsidP="009D6AAF">
      <w:pPr>
        <w:spacing w:before="60" w:after="60" w:line="240" w:lineRule="auto"/>
        <w:ind w:right="-540" w:firstLine="0"/>
        <w:jc w:val="left"/>
        <w:rPr>
          <w:b/>
          <w:color w:val="auto"/>
          <w:sz w:val="28"/>
          <w:szCs w:val="28"/>
          <w:lang w:val="en-GB"/>
        </w:rPr>
      </w:pPr>
      <w:r w:rsidRPr="009D6AAF">
        <w:rPr>
          <w:b/>
          <w:color w:val="auto"/>
          <w:sz w:val="28"/>
          <w:szCs w:val="28"/>
          <w:lang w:val="en-GB"/>
        </w:rPr>
        <w:t>Country:</w:t>
      </w:r>
      <w:r w:rsidRPr="009D6AAF">
        <w:rPr>
          <w:b/>
          <w:color w:val="auto"/>
          <w:sz w:val="28"/>
          <w:szCs w:val="28"/>
          <w:lang w:val="en-GB"/>
        </w:rPr>
        <w:tab/>
        <w:t>CAMEROON</w:t>
      </w:r>
    </w:p>
    <w:p w14:paraId="1AE9B649" w14:textId="77777777" w:rsidR="009D6AAF" w:rsidRPr="009D6AAF" w:rsidRDefault="009D6AAF" w:rsidP="009D6AAF">
      <w:pPr>
        <w:spacing w:before="60" w:after="60" w:line="240" w:lineRule="auto"/>
        <w:ind w:right="-540" w:firstLine="0"/>
        <w:jc w:val="left"/>
        <w:rPr>
          <w:i/>
          <w:color w:val="auto"/>
          <w:sz w:val="28"/>
          <w:szCs w:val="28"/>
          <w:lang w:val="en-GB"/>
        </w:rPr>
      </w:pPr>
    </w:p>
    <w:p w14:paraId="1302D3D5" w14:textId="77777777" w:rsidR="009D6AAF" w:rsidRPr="009D6AAF" w:rsidRDefault="009D6AAF" w:rsidP="009D6AAF">
      <w:pPr>
        <w:spacing w:before="60" w:after="60" w:line="240" w:lineRule="auto"/>
        <w:ind w:right="-720" w:firstLine="0"/>
        <w:jc w:val="left"/>
        <w:rPr>
          <w:i/>
          <w:color w:val="auto"/>
          <w:sz w:val="28"/>
          <w:szCs w:val="28"/>
          <w:lang w:val="en-GB"/>
        </w:rPr>
      </w:pPr>
      <w:r w:rsidRPr="009D6AAF">
        <w:rPr>
          <w:b/>
          <w:color w:val="auto"/>
          <w:sz w:val="28"/>
          <w:szCs w:val="28"/>
          <w:lang w:val="en-GB"/>
        </w:rPr>
        <w:t>Issued on:</w:t>
      </w:r>
      <w:r w:rsidRPr="009D6AAF">
        <w:rPr>
          <w:b/>
          <w:color w:val="auto"/>
          <w:sz w:val="28"/>
          <w:szCs w:val="28"/>
          <w:lang w:val="en-GB"/>
        </w:rPr>
        <w:tab/>
        <w:t>…………………..</w:t>
      </w:r>
    </w:p>
    <w:p w14:paraId="4C0659A9" w14:textId="77777777" w:rsidR="005136E7" w:rsidRDefault="005136E7" w:rsidP="00892D5A">
      <w:pPr>
        <w:spacing w:after="0" w:line="259" w:lineRule="auto"/>
        <w:ind w:left="180" w:right="261" w:firstLine="0"/>
        <w:jc w:val="center"/>
        <w:rPr>
          <w:sz w:val="44"/>
        </w:rPr>
      </w:pPr>
    </w:p>
    <w:p w14:paraId="76CCD0C8" w14:textId="77777777" w:rsidR="00DF7B23" w:rsidRDefault="00DF7B23" w:rsidP="00892D5A">
      <w:pPr>
        <w:spacing w:after="0" w:line="259" w:lineRule="auto"/>
        <w:ind w:left="180" w:right="261" w:firstLine="0"/>
        <w:jc w:val="center"/>
        <w:rPr>
          <w:sz w:val="44"/>
        </w:rPr>
      </w:pPr>
    </w:p>
    <w:p w14:paraId="03759128" w14:textId="77777777" w:rsidR="00DF7B23" w:rsidRDefault="00DF7B23" w:rsidP="00892D5A">
      <w:pPr>
        <w:spacing w:after="0" w:line="259" w:lineRule="auto"/>
        <w:ind w:left="180" w:right="261" w:firstLine="0"/>
        <w:jc w:val="center"/>
        <w:rPr>
          <w:sz w:val="44"/>
        </w:rPr>
      </w:pPr>
    </w:p>
    <w:p w14:paraId="67131EC1" w14:textId="77777777" w:rsidR="00DF7B23" w:rsidRDefault="00DF7B23" w:rsidP="00892D5A">
      <w:pPr>
        <w:spacing w:after="0" w:line="259" w:lineRule="auto"/>
        <w:ind w:left="180" w:right="261" w:firstLine="0"/>
        <w:jc w:val="center"/>
        <w:rPr>
          <w:sz w:val="44"/>
        </w:rPr>
      </w:pPr>
    </w:p>
    <w:p w14:paraId="1BE9889D" w14:textId="77777777" w:rsidR="00DF7B23" w:rsidRDefault="00DF7B23" w:rsidP="00892D5A">
      <w:pPr>
        <w:spacing w:after="0" w:line="259" w:lineRule="auto"/>
        <w:ind w:left="180" w:right="261" w:firstLine="0"/>
        <w:jc w:val="center"/>
        <w:rPr>
          <w:sz w:val="44"/>
        </w:rPr>
      </w:pPr>
    </w:p>
    <w:p w14:paraId="265E0E19" w14:textId="77777777" w:rsidR="00DF7B23" w:rsidRDefault="00DF7B23" w:rsidP="00892D5A">
      <w:pPr>
        <w:spacing w:after="0" w:line="259" w:lineRule="auto"/>
        <w:ind w:left="180" w:right="261" w:firstLine="0"/>
        <w:jc w:val="center"/>
        <w:rPr>
          <w:sz w:val="44"/>
        </w:rPr>
      </w:pPr>
    </w:p>
    <w:p w14:paraId="63C94106" w14:textId="77777777" w:rsidR="00DF7B23" w:rsidRDefault="00DF7B23" w:rsidP="00892D5A">
      <w:pPr>
        <w:spacing w:after="0" w:line="259" w:lineRule="auto"/>
        <w:ind w:left="180" w:right="261" w:firstLine="0"/>
        <w:jc w:val="center"/>
        <w:rPr>
          <w:sz w:val="44"/>
        </w:rPr>
      </w:pPr>
    </w:p>
    <w:p w14:paraId="697BA432" w14:textId="77777777" w:rsidR="00DF7B23" w:rsidRDefault="00DF7B23" w:rsidP="00892D5A">
      <w:pPr>
        <w:spacing w:after="0" w:line="259" w:lineRule="auto"/>
        <w:ind w:left="180" w:right="261" w:firstLine="0"/>
        <w:jc w:val="center"/>
        <w:rPr>
          <w:sz w:val="44"/>
        </w:rPr>
      </w:pPr>
    </w:p>
    <w:p w14:paraId="70ED02E3" w14:textId="77777777" w:rsidR="00DF7B23" w:rsidRDefault="00DF7B23" w:rsidP="00892D5A">
      <w:pPr>
        <w:spacing w:after="0" w:line="259" w:lineRule="auto"/>
        <w:ind w:left="180" w:right="261" w:firstLine="0"/>
        <w:jc w:val="center"/>
        <w:rPr>
          <w:sz w:val="44"/>
        </w:rPr>
      </w:pPr>
    </w:p>
    <w:p w14:paraId="195AACC0" w14:textId="77777777" w:rsidR="00DF7B23" w:rsidRDefault="00DF7B23" w:rsidP="00892D5A">
      <w:pPr>
        <w:spacing w:after="0" w:line="259" w:lineRule="auto"/>
        <w:ind w:left="180" w:right="261" w:firstLine="0"/>
        <w:jc w:val="center"/>
        <w:rPr>
          <w:sz w:val="44"/>
        </w:rPr>
      </w:pPr>
    </w:p>
    <w:p w14:paraId="4DE4E845" w14:textId="77777777" w:rsidR="00DF7B23" w:rsidRDefault="00DF7B23" w:rsidP="00892D5A">
      <w:pPr>
        <w:spacing w:after="0" w:line="259" w:lineRule="auto"/>
        <w:ind w:left="180" w:right="261" w:firstLine="0"/>
        <w:jc w:val="center"/>
        <w:rPr>
          <w:sz w:val="44"/>
        </w:rPr>
      </w:pPr>
    </w:p>
    <w:p w14:paraId="224B5EA3" w14:textId="77777777" w:rsidR="00DF7B23" w:rsidRDefault="00DF7B23" w:rsidP="00892D5A">
      <w:pPr>
        <w:spacing w:after="0" w:line="259" w:lineRule="auto"/>
        <w:ind w:left="180" w:right="261" w:firstLine="0"/>
        <w:jc w:val="center"/>
        <w:rPr>
          <w:sz w:val="44"/>
        </w:rPr>
      </w:pPr>
    </w:p>
    <w:p w14:paraId="32D36DFA" w14:textId="77777777" w:rsidR="00DF7B23" w:rsidRDefault="00DF7B23" w:rsidP="00892D5A">
      <w:pPr>
        <w:spacing w:after="0" w:line="259" w:lineRule="auto"/>
        <w:ind w:left="180" w:right="261" w:firstLine="0"/>
        <w:jc w:val="center"/>
        <w:rPr>
          <w:sz w:val="44"/>
        </w:rPr>
      </w:pPr>
    </w:p>
    <w:p w14:paraId="43C18CDB" w14:textId="77777777" w:rsidR="00DF7B23" w:rsidRPr="00620F9B" w:rsidRDefault="00DF7B23" w:rsidP="00892D5A">
      <w:pPr>
        <w:spacing w:after="0" w:line="259" w:lineRule="auto"/>
        <w:ind w:left="180" w:right="261" w:firstLine="0"/>
        <w:jc w:val="center"/>
        <w:rPr>
          <w:sz w:val="44"/>
        </w:rPr>
      </w:pPr>
    </w:p>
    <w:p w14:paraId="0BB01E5F" w14:textId="77777777" w:rsidR="00EC7AD6" w:rsidRPr="00620F9B" w:rsidRDefault="00065C08" w:rsidP="00892D5A">
      <w:pPr>
        <w:spacing w:after="0" w:line="259" w:lineRule="auto"/>
        <w:ind w:left="180" w:right="261" w:firstLine="0"/>
        <w:jc w:val="center"/>
        <w:rPr>
          <w:sz w:val="28"/>
        </w:rPr>
      </w:pPr>
      <w:r w:rsidRPr="00620F9B">
        <w:rPr>
          <w:b/>
          <w:sz w:val="44"/>
        </w:rPr>
        <w:t xml:space="preserve"> </w:t>
      </w:r>
    </w:p>
    <w:sdt>
      <w:sdtPr>
        <w:rPr>
          <w:b w:val="0"/>
          <w:sz w:val="28"/>
        </w:rPr>
        <w:id w:val="-975837622"/>
        <w:docPartObj>
          <w:docPartGallery w:val="Table of Contents"/>
        </w:docPartObj>
      </w:sdtPr>
      <w:sdtContent>
        <w:p w14:paraId="7E89CE44" w14:textId="77777777" w:rsidR="00EC7AD6" w:rsidRPr="00620F9B" w:rsidRDefault="00065C08" w:rsidP="00892D5A">
          <w:pPr>
            <w:pStyle w:val="Heading2"/>
            <w:ind w:left="180" w:right="363"/>
            <w:rPr>
              <w:sz w:val="44"/>
            </w:rPr>
          </w:pPr>
          <w:r w:rsidRPr="00620F9B">
            <w:rPr>
              <w:sz w:val="44"/>
            </w:rPr>
            <w:t xml:space="preserve">Table of Contents </w:t>
          </w:r>
        </w:p>
        <w:p w14:paraId="07BB09E8" w14:textId="77777777" w:rsidR="00EC7AD6" w:rsidRPr="00620F9B" w:rsidRDefault="00065C08" w:rsidP="00892D5A">
          <w:pPr>
            <w:spacing w:after="51" w:line="259" w:lineRule="auto"/>
            <w:ind w:left="180" w:right="261" w:firstLine="0"/>
            <w:jc w:val="center"/>
            <w:rPr>
              <w:sz w:val="28"/>
            </w:rPr>
          </w:pPr>
          <w:r w:rsidRPr="00620F9B">
            <w:rPr>
              <w:b/>
              <w:sz w:val="44"/>
            </w:rPr>
            <w:t xml:space="preserve"> </w:t>
          </w:r>
        </w:p>
        <w:p w14:paraId="2D77BEDB" w14:textId="7F9AAA76" w:rsidR="00EC7AD6" w:rsidRPr="00620F9B" w:rsidRDefault="00065C08" w:rsidP="00892D5A">
          <w:pPr>
            <w:pStyle w:val="TOC1"/>
            <w:tabs>
              <w:tab w:val="right" w:leader="dot" w:pos="9363"/>
            </w:tabs>
            <w:ind w:left="180"/>
            <w:rPr>
              <w:sz w:val="28"/>
            </w:rPr>
          </w:pPr>
          <w:r w:rsidRPr="00620F9B">
            <w:rPr>
              <w:sz w:val="28"/>
            </w:rPr>
            <w:fldChar w:fldCharType="begin"/>
          </w:r>
          <w:r w:rsidRPr="00620F9B">
            <w:rPr>
              <w:sz w:val="28"/>
            </w:rPr>
            <w:instrText xml:space="preserve"> TOC \o "1-1" \h \z \u </w:instrText>
          </w:r>
          <w:r w:rsidRPr="00620F9B">
            <w:rPr>
              <w:sz w:val="28"/>
            </w:rPr>
            <w:fldChar w:fldCharType="separate"/>
          </w:r>
          <w:hyperlink w:anchor="_Toc80877">
            <w:r w:rsidRPr="00620F9B">
              <w:rPr>
                <w:sz w:val="28"/>
              </w:rPr>
              <w:t>Request for Quotations</w:t>
            </w:r>
            <w:r w:rsidRPr="00620F9B">
              <w:rPr>
                <w:sz w:val="28"/>
              </w:rPr>
              <w:tab/>
            </w:r>
            <w:r w:rsidRPr="00620F9B">
              <w:rPr>
                <w:sz w:val="28"/>
              </w:rPr>
              <w:fldChar w:fldCharType="begin"/>
            </w:r>
            <w:r w:rsidRPr="00620F9B">
              <w:rPr>
                <w:sz w:val="28"/>
              </w:rPr>
              <w:instrText>PAGEREF _Toc80877 \h</w:instrText>
            </w:r>
            <w:r w:rsidRPr="00620F9B">
              <w:rPr>
                <w:sz w:val="28"/>
              </w:rPr>
              <w:fldChar w:fldCharType="separate"/>
            </w:r>
            <w:r w:rsidR="00284DA3">
              <w:rPr>
                <w:b w:val="0"/>
                <w:bCs/>
                <w:noProof/>
                <w:sz w:val="28"/>
              </w:rPr>
              <w:t>Error! Bookmark not defined.</w:t>
            </w:r>
            <w:r w:rsidRPr="00620F9B">
              <w:rPr>
                <w:sz w:val="28"/>
              </w:rPr>
              <w:fldChar w:fldCharType="end"/>
            </w:r>
          </w:hyperlink>
        </w:p>
        <w:p w14:paraId="65E1AC86" w14:textId="3EE3CFC0" w:rsidR="00EC7AD6" w:rsidRPr="00620F9B" w:rsidRDefault="00A21A4D" w:rsidP="00892D5A">
          <w:pPr>
            <w:pStyle w:val="TOC1"/>
            <w:tabs>
              <w:tab w:val="right" w:leader="dot" w:pos="9363"/>
            </w:tabs>
            <w:ind w:left="180"/>
            <w:rPr>
              <w:sz w:val="28"/>
            </w:rPr>
          </w:pPr>
          <w:hyperlink w:anchor="_Toc80878">
            <w:r w:rsidR="00065C08" w:rsidRPr="00620F9B">
              <w:rPr>
                <w:sz w:val="28"/>
              </w:rPr>
              <w:t>ANNEX 1: Works Requirements Specifications</w:t>
            </w:r>
            <w:r w:rsidR="00065C08" w:rsidRPr="00620F9B">
              <w:rPr>
                <w:sz w:val="28"/>
              </w:rPr>
              <w:tab/>
            </w:r>
            <w:r w:rsidR="00065C08" w:rsidRPr="00620F9B">
              <w:rPr>
                <w:sz w:val="28"/>
              </w:rPr>
              <w:fldChar w:fldCharType="begin"/>
            </w:r>
            <w:r w:rsidR="00065C08" w:rsidRPr="00620F9B">
              <w:rPr>
                <w:sz w:val="28"/>
              </w:rPr>
              <w:instrText>PAGEREF _Toc80878 \h</w:instrText>
            </w:r>
            <w:r w:rsidR="00065C08" w:rsidRPr="00620F9B">
              <w:rPr>
                <w:sz w:val="28"/>
              </w:rPr>
              <w:fldChar w:fldCharType="separate"/>
            </w:r>
            <w:r w:rsidR="00284DA3">
              <w:rPr>
                <w:b w:val="0"/>
                <w:bCs/>
                <w:noProof/>
                <w:sz w:val="28"/>
              </w:rPr>
              <w:t>Error! Bookmark not defined.</w:t>
            </w:r>
            <w:r w:rsidR="00065C08" w:rsidRPr="00620F9B">
              <w:rPr>
                <w:sz w:val="28"/>
              </w:rPr>
              <w:fldChar w:fldCharType="end"/>
            </w:r>
          </w:hyperlink>
        </w:p>
        <w:p w14:paraId="1DA49023" w14:textId="28B7DA97" w:rsidR="00EC7AD6" w:rsidRPr="00620F9B" w:rsidRDefault="00A21A4D" w:rsidP="00892D5A">
          <w:pPr>
            <w:pStyle w:val="TOC1"/>
            <w:tabs>
              <w:tab w:val="right" w:leader="dot" w:pos="9363"/>
            </w:tabs>
            <w:ind w:left="180"/>
            <w:rPr>
              <w:sz w:val="28"/>
            </w:rPr>
          </w:pPr>
          <w:hyperlink w:anchor="_Toc80879">
            <w:r w:rsidR="00065C08" w:rsidRPr="00620F9B">
              <w:rPr>
                <w:sz w:val="28"/>
              </w:rPr>
              <w:t>ANNEX 2: Quotation Forms</w:t>
            </w:r>
            <w:r w:rsidR="00065C08" w:rsidRPr="00620F9B">
              <w:rPr>
                <w:sz w:val="28"/>
              </w:rPr>
              <w:tab/>
            </w:r>
            <w:r w:rsidR="00065C08" w:rsidRPr="00620F9B">
              <w:rPr>
                <w:sz w:val="28"/>
              </w:rPr>
              <w:fldChar w:fldCharType="begin"/>
            </w:r>
            <w:r w:rsidR="00065C08" w:rsidRPr="00620F9B">
              <w:rPr>
                <w:sz w:val="28"/>
              </w:rPr>
              <w:instrText>PAGEREF _Toc80879 \h</w:instrText>
            </w:r>
            <w:r w:rsidR="00065C08" w:rsidRPr="00620F9B">
              <w:rPr>
                <w:sz w:val="28"/>
              </w:rPr>
            </w:r>
            <w:r w:rsidR="00065C08" w:rsidRPr="00620F9B">
              <w:rPr>
                <w:sz w:val="28"/>
              </w:rPr>
              <w:fldChar w:fldCharType="separate"/>
            </w:r>
            <w:r w:rsidR="00284DA3">
              <w:rPr>
                <w:noProof/>
                <w:sz w:val="28"/>
              </w:rPr>
              <w:t>9</w:t>
            </w:r>
            <w:r w:rsidR="00065C08" w:rsidRPr="00620F9B">
              <w:rPr>
                <w:sz w:val="28"/>
              </w:rPr>
              <w:fldChar w:fldCharType="end"/>
            </w:r>
          </w:hyperlink>
        </w:p>
        <w:p w14:paraId="4D3A4111" w14:textId="11DE0398" w:rsidR="00EC7AD6" w:rsidRPr="00620F9B" w:rsidRDefault="00A21A4D" w:rsidP="00892D5A">
          <w:pPr>
            <w:pStyle w:val="TOC1"/>
            <w:tabs>
              <w:tab w:val="right" w:leader="dot" w:pos="9363"/>
            </w:tabs>
            <w:ind w:left="180"/>
            <w:rPr>
              <w:sz w:val="28"/>
            </w:rPr>
          </w:pPr>
          <w:hyperlink w:anchor="_Toc80880">
            <w:r w:rsidR="00065C08" w:rsidRPr="00620F9B">
              <w:rPr>
                <w:sz w:val="28"/>
              </w:rPr>
              <w:t>ANNEX 3: Contract Forms</w:t>
            </w:r>
            <w:r w:rsidR="00065C08" w:rsidRPr="00620F9B">
              <w:rPr>
                <w:sz w:val="28"/>
              </w:rPr>
              <w:tab/>
            </w:r>
            <w:r w:rsidR="00065C08" w:rsidRPr="00620F9B">
              <w:rPr>
                <w:sz w:val="28"/>
              </w:rPr>
              <w:fldChar w:fldCharType="begin"/>
            </w:r>
            <w:r w:rsidR="00065C08" w:rsidRPr="00620F9B">
              <w:rPr>
                <w:sz w:val="28"/>
              </w:rPr>
              <w:instrText>PAGEREF _Toc80880 \h</w:instrText>
            </w:r>
            <w:r w:rsidR="00065C08" w:rsidRPr="00620F9B">
              <w:rPr>
                <w:sz w:val="28"/>
              </w:rPr>
            </w:r>
            <w:r w:rsidR="00065C08" w:rsidRPr="00620F9B">
              <w:rPr>
                <w:sz w:val="28"/>
              </w:rPr>
              <w:fldChar w:fldCharType="separate"/>
            </w:r>
            <w:r w:rsidR="00284DA3">
              <w:rPr>
                <w:noProof/>
                <w:sz w:val="28"/>
              </w:rPr>
              <w:t>6</w:t>
            </w:r>
            <w:r w:rsidR="00065C08" w:rsidRPr="00620F9B">
              <w:rPr>
                <w:sz w:val="28"/>
              </w:rPr>
              <w:fldChar w:fldCharType="end"/>
            </w:r>
          </w:hyperlink>
        </w:p>
        <w:p w14:paraId="4EDF0569" w14:textId="77777777" w:rsidR="00EC7AD6" w:rsidRPr="00620F9B" w:rsidRDefault="00065C08" w:rsidP="00892D5A">
          <w:pPr>
            <w:ind w:left="180"/>
            <w:rPr>
              <w:sz w:val="28"/>
            </w:rPr>
          </w:pPr>
          <w:r w:rsidRPr="00620F9B">
            <w:rPr>
              <w:sz w:val="28"/>
            </w:rPr>
            <w:fldChar w:fldCharType="end"/>
          </w:r>
        </w:p>
      </w:sdtContent>
    </w:sdt>
    <w:p w14:paraId="5CDF7DFC" w14:textId="77777777" w:rsidR="00EC7AD6" w:rsidRPr="00620F9B" w:rsidRDefault="00065C08" w:rsidP="00892D5A">
      <w:pPr>
        <w:spacing w:after="0" w:line="259" w:lineRule="auto"/>
        <w:ind w:left="180" w:right="252" w:firstLine="0"/>
        <w:jc w:val="center"/>
        <w:rPr>
          <w:sz w:val="28"/>
        </w:rPr>
      </w:pPr>
      <w:r w:rsidRPr="00620F9B">
        <w:rPr>
          <w:b/>
          <w:sz w:val="48"/>
        </w:rPr>
        <w:t xml:space="preserve"> </w:t>
      </w:r>
    </w:p>
    <w:p w14:paraId="04F11B85" w14:textId="77777777" w:rsidR="00EC7AD6" w:rsidRPr="00620F9B" w:rsidRDefault="00065C08" w:rsidP="00892D5A">
      <w:pPr>
        <w:spacing w:after="0" w:line="259" w:lineRule="auto"/>
        <w:ind w:left="180" w:right="282" w:firstLine="0"/>
        <w:jc w:val="center"/>
        <w:rPr>
          <w:sz w:val="28"/>
        </w:rPr>
      </w:pPr>
      <w:r w:rsidRPr="00620F9B">
        <w:rPr>
          <w:b/>
          <w:sz w:val="36"/>
        </w:rPr>
        <w:t xml:space="preserve"> </w:t>
      </w:r>
    </w:p>
    <w:p w14:paraId="30B9712B"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55374CC5"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5890CB7" w14:textId="77777777" w:rsidR="00EC7AD6" w:rsidRPr="00620F9B" w:rsidRDefault="00EC7AD6" w:rsidP="00892D5A">
      <w:pPr>
        <w:ind w:left="180"/>
        <w:rPr>
          <w:sz w:val="28"/>
        </w:rPr>
        <w:sectPr w:rsidR="00EC7AD6" w:rsidRPr="00620F9B" w:rsidSect="00267E43">
          <w:headerReference w:type="default" r:id="rId10"/>
          <w:footerReference w:type="even" r:id="rId11"/>
          <w:headerReference w:type="first" r:id="rId12"/>
          <w:pgSz w:w="12240" w:h="15840"/>
          <w:pgMar w:top="540" w:right="630" w:bottom="426" w:left="1260" w:header="170" w:footer="170" w:gutter="0"/>
          <w:pgNumType w:start="2"/>
          <w:cols w:space="720"/>
          <w:docGrid w:linePitch="326"/>
        </w:sectPr>
      </w:pPr>
    </w:p>
    <w:p w14:paraId="075A911C" w14:textId="77777777" w:rsidR="00844AAC" w:rsidRPr="00267E43" w:rsidRDefault="00065C08" w:rsidP="00844AAC">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620F9B">
        <w:rPr>
          <w:rFonts w:eastAsia="Arial"/>
          <w:sz w:val="22"/>
        </w:rPr>
        <w:lastRenderedPageBreak/>
        <w:t xml:space="preserve"> </w:t>
      </w:r>
      <w:r w:rsidR="00844AAC" w:rsidRPr="00267E43">
        <w:rPr>
          <w:rFonts w:ascii="Cambria" w:hAnsi="Cambria"/>
          <w:b/>
          <w:noProof/>
          <w:color w:val="auto"/>
          <w:sz w:val="20"/>
          <w:szCs w:val="20"/>
          <w:lang w:val="en-GB" w:eastAsia="en-GB"/>
        </w:rPr>
        <w:drawing>
          <wp:anchor distT="0" distB="0" distL="114300" distR="114300" simplePos="0" relativeHeight="251746304" behindDoc="0" locked="0" layoutInCell="1" allowOverlap="1" wp14:anchorId="275ECC03" wp14:editId="7AC54E7A">
            <wp:simplePos x="0" y="0"/>
            <wp:positionH relativeFrom="column">
              <wp:posOffset>2600325</wp:posOffset>
            </wp:positionH>
            <wp:positionV relativeFrom="paragraph">
              <wp:posOffset>-28575</wp:posOffset>
            </wp:positionV>
            <wp:extent cx="1266825" cy="1276350"/>
            <wp:effectExtent l="0" t="0" r="9525" b="0"/>
            <wp:wrapNone/>
            <wp:docPr id="19" name="Picture 19"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3"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00844AAC" w:rsidRPr="00267E43">
        <w:rPr>
          <w:rFonts w:ascii="Cambria" w:hAnsi="Cambria"/>
          <w:b/>
          <w:color w:val="auto"/>
          <w:sz w:val="20"/>
          <w:szCs w:val="20"/>
          <w:lang w:val="en-GB" w:eastAsia="fr-FR"/>
        </w:rPr>
        <w:t xml:space="preserve">    REPUBLIC OF CAMEROON                                                                                                            REPUBLIQUE DU CAMEROUN </w:t>
      </w:r>
    </w:p>
    <w:p w14:paraId="387D810A" w14:textId="77777777" w:rsidR="00844AAC" w:rsidRPr="00267E43" w:rsidRDefault="00844AAC" w:rsidP="00844AAC">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45280" behindDoc="0" locked="0" layoutInCell="1" allowOverlap="1" wp14:anchorId="7E6091C8" wp14:editId="59C5A269">
                <wp:simplePos x="0" y="0"/>
                <wp:positionH relativeFrom="column">
                  <wp:posOffset>5039995</wp:posOffset>
                </wp:positionH>
                <wp:positionV relativeFrom="paragraph">
                  <wp:posOffset>110490</wp:posOffset>
                </wp:positionV>
                <wp:extent cx="831215" cy="0"/>
                <wp:effectExtent l="0" t="0" r="26035" b="1905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45D618B" id="Straight Arrow Connector 8" o:spid="_x0000_s1026" type="#_x0000_t32" style="position:absolute;margin-left:396.85pt;margin-top:8.7pt;width:65.45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44256" behindDoc="0" locked="0" layoutInCell="1" allowOverlap="1" wp14:anchorId="0DF4809F" wp14:editId="77F70B81">
                <wp:simplePos x="0" y="0"/>
                <wp:positionH relativeFrom="column">
                  <wp:posOffset>224155</wp:posOffset>
                </wp:positionH>
                <wp:positionV relativeFrom="paragraph">
                  <wp:posOffset>110490</wp:posOffset>
                </wp:positionV>
                <wp:extent cx="831215" cy="0"/>
                <wp:effectExtent l="5080" t="13335" r="1143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88D79DC" id="Straight Arrow Connector 9" o:spid="_x0000_s1026" type="#_x0000_t32" style="position:absolute;margin-left:17.65pt;margin-top:8.7pt;width:65.45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41CC3A5E" w14:textId="77777777" w:rsidR="00844AAC" w:rsidRPr="00267E43" w:rsidRDefault="00844AAC" w:rsidP="00844AAC">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36064" behindDoc="0" locked="0" layoutInCell="1" allowOverlap="1" wp14:anchorId="5B815976" wp14:editId="0C51D89D">
                <wp:simplePos x="0" y="0"/>
                <wp:positionH relativeFrom="column">
                  <wp:posOffset>5048885</wp:posOffset>
                </wp:positionH>
                <wp:positionV relativeFrom="paragraph">
                  <wp:posOffset>151765</wp:posOffset>
                </wp:positionV>
                <wp:extent cx="831215" cy="0"/>
                <wp:effectExtent l="0" t="0" r="26035"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F5CCC3A" id="Straight Arrow Connector 10" o:spid="_x0000_s1026" type="#_x0000_t32" style="position:absolute;margin-left:397.55pt;margin-top:11.95pt;width:65.45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7088" behindDoc="0" locked="0" layoutInCell="1" allowOverlap="1" wp14:anchorId="3AEFC338" wp14:editId="1B21206D">
                <wp:simplePos x="0" y="0"/>
                <wp:positionH relativeFrom="column">
                  <wp:posOffset>224155</wp:posOffset>
                </wp:positionH>
                <wp:positionV relativeFrom="paragraph">
                  <wp:posOffset>142240</wp:posOffset>
                </wp:positionV>
                <wp:extent cx="831215" cy="0"/>
                <wp:effectExtent l="5080" t="8255" r="11430" b="1079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B0B0B4" id="Straight Arrow Connector 11" o:spid="_x0000_s1026" type="#_x0000_t32" style="position:absolute;margin-left:17.65pt;margin-top:11.2pt;width:65.45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52E80AE7" w14:textId="77777777"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1184" behindDoc="0" locked="0" layoutInCell="1" allowOverlap="1" wp14:anchorId="60E5AA58" wp14:editId="65C4ED60">
                <wp:simplePos x="0" y="0"/>
                <wp:positionH relativeFrom="column">
                  <wp:posOffset>5020310</wp:posOffset>
                </wp:positionH>
                <wp:positionV relativeFrom="paragraph">
                  <wp:posOffset>145415</wp:posOffset>
                </wp:positionV>
                <wp:extent cx="831215" cy="0"/>
                <wp:effectExtent l="0" t="0" r="26035"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51AEC7" id="Straight Arrow Connector 12" o:spid="_x0000_s1026" type="#_x0000_t32" style="position:absolute;margin-left:395.3pt;margin-top:11.45pt;width:65.4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8112" behindDoc="0" locked="0" layoutInCell="1" allowOverlap="1" wp14:anchorId="4ED35BEF" wp14:editId="1D7AB46C">
                <wp:simplePos x="0" y="0"/>
                <wp:positionH relativeFrom="column">
                  <wp:posOffset>224155</wp:posOffset>
                </wp:positionH>
                <wp:positionV relativeFrom="paragraph">
                  <wp:posOffset>143510</wp:posOffset>
                </wp:positionV>
                <wp:extent cx="831215" cy="0"/>
                <wp:effectExtent l="5080" t="5715" r="11430" b="1333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582BF96" id="Straight Arrow Connector 13" o:spid="_x0000_s1026" type="#_x0000_t32" style="position:absolute;margin-left:17.65pt;margin-top:11.3pt;width:65.45pt;height: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8D3D9D">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2AF72932" w14:textId="2AC7ED00" w:rsidR="00844AAC" w:rsidRPr="00267E43" w:rsidRDefault="00844AAC" w:rsidP="00844AAC">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42208" behindDoc="0" locked="0" layoutInCell="1" allowOverlap="1" wp14:anchorId="0768497C" wp14:editId="46D7E101">
                <wp:simplePos x="0" y="0"/>
                <wp:positionH relativeFrom="column">
                  <wp:posOffset>5010785</wp:posOffset>
                </wp:positionH>
                <wp:positionV relativeFrom="paragraph">
                  <wp:posOffset>151765</wp:posOffset>
                </wp:positionV>
                <wp:extent cx="831215" cy="0"/>
                <wp:effectExtent l="0" t="0" r="26035" b="1905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C47B6A" id="Straight Arrow Connector 14" o:spid="_x0000_s1026" type="#_x0000_t32" style="position:absolute;margin-left:394.55pt;margin-top:11.95pt;width:65.4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39136" behindDoc="0" locked="0" layoutInCell="1" allowOverlap="1" wp14:anchorId="62DFBDBA" wp14:editId="3C7E64A8">
                <wp:simplePos x="0" y="0"/>
                <wp:positionH relativeFrom="column">
                  <wp:posOffset>224155</wp:posOffset>
                </wp:positionH>
                <wp:positionV relativeFrom="paragraph">
                  <wp:posOffset>151765</wp:posOffset>
                </wp:positionV>
                <wp:extent cx="831215" cy="0"/>
                <wp:effectExtent l="5080" t="9525" r="11430"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4BF4AC" id="Straight Arrow Connector 15" o:spid="_x0000_s1026" type="#_x0000_t32" style="position:absolute;margin-left:17.65pt;margin-top:11.95pt;width:65.45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400738">
        <w:rPr>
          <w:rFonts w:ascii="Cambria" w:hAnsi="Cambria"/>
          <w:b/>
          <w:color w:val="auto"/>
          <w:szCs w:val="24"/>
          <w:lang w:val="fr-CM" w:eastAsia="fr-FR"/>
        </w:rPr>
        <w:t xml:space="preserve">         </w:t>
      </w:r>
      <w:r w:rsidR="00400738">
        <w:rPr>
          <w:rFonts w:ascii="Cambria" w:hAnsi="Cambria"/>
          <w:b/>
          <w:color w:val="auto"/>
          <w:szCs w:val="24"/>
          <w:lang w:val="fr-CM" w:eastAsia="fr-FR"/>
        </w:rPr>
        <w:tab/>
        <w:t xml:space="preserve">   </w:t>
      </w:r>
      <w:r w:rsidRPr="00267E43">
        <w:rPr>
          <w:rFonts w:ascii="Cambria" w:hAnsi="Cambria"/>
          <w:b/>
          <w:color w:val="auto"/>
          <w:szCs w:val="24"/>
          <w:lang w:val="fr-CM" w:eastAsia="fr-FR"/>
        </w:rPr>
        <w:t xml:space="preserve"> ARRONDISSEMENT DE </w:t>
      </w:r>
      <w:r w:rsidR="00A574BB">
        <w:rPr>
          <w:rFonts w:ascii="Cambria" w:hAnsi="Cambria"/>
          <w:b/>
          <w:color w:val="auto"/>
          <w:szCs w:val="24"/>
          <w:lang w:val="fr-CM" w:eastAsia="fr-FR"/>
        </w:rPr>
        <w:t>BAMENDA III</w:t>
      </w:r>
    </w:p>
    <w:p w14:paraId="66F41E81" w14:textId="65C44885" w:rsidR="00844AAC" w:rsidRPr="00267E43" w:rsidRDefault="00844AAC" w:rsidP="00844AAC">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COMMUNE DE </w:t>
      </w:r>
      <w:r w:rsidR="00A574BB">
        <w:rPr>
          <w:rFonts w:ascii="Cambria" w:hAnsi="Cambria"/>
          <w:b/>
          <w:color w:val="auto"/>
          <w:szCs w:val="24"/>
          <w:lang w:val="fr-CM" w:eastAsia="fr-FR"/>
        </w:rPr>
        <w:t>BAMENDA III</w:t>
      </w:r>
    </w:p>
    <w:p w14:paraId="3E4335AC" w14:textId="23B841E6" w:rsidR="00844AAC" w:rsidRPr="00267E43" w:rsidRDefault="00844AAC" w:rsidP="00844AAC">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40160" behindDoc="0" locked="0" layoutInCell="1" allowOverlap="1" wp14:anchorId="57E863EF" wp14:editId="094EBF0A">
                <wp:simplePos x="0" y="0"/>
                <wp:positionH relativeFrom="column">
                  <wp:posOffset>333375</wp:posOffset>
                </wp:positionH>
                <wp:positionV relativeFrom="paragraph">
                  <wp:posOffset>107950</wp:posOffset>
                </wp:positionV>
                <wp:extent cx="437515" cy="0"/>
                <wp:effectExtent l="0" t="0" r="19685" b="1905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DF36F50" id="Straight Arrow Connector 16" o:spid="_x0000_s1026" type="#_x0000_t32" style="position:absolute;margin-left:26.25pt;margin-top:8.5pt;width:34.45pt;height:0;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43232" behindDoc="0" locked="0" layoutInCell="1" allowOverlap="1" wp14:anchorId="2D0395BC" wp14:editId="7D94227D">
                <wp:simplePos x="0" y="0"/>
                <wp:positionH relativeFrom="column">
                  <wp:posOffset>5076825</wp:posOffset>
                </wp:positionH>
                <wp:positionV relativeFrom="paragraph">
                  <wp:posOffset>107316</wp:posOffset>
                </wp:positionV>
                <wp:extent cx="583565" cy="634"/>
                <wp:effectExtent l="0" t="0" r="26035" b="1905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64E793" id="Straight Arrow Connector 17" o:spid="_x0000_s1026" type="#_x0000_t32" style="position:absolute;margin-left:399.75pt;margin-top:8.45pt;width:45.95pt;height:.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336ED629" w14:textId="0235696D" w:rsidR="00844AAC" w:rsidRPr="00267E43" w:rsidRDefault="00844AAC" w:rsidP="00844AAC">
      <w:pPr>
        <w:spacing w:after="0" w:line="276" w:lineRule="auto"/>
        <w:ind w:right="22" w:firstLine="0"/>
        <w:jc w:val="left"/>
        <w:rPr>
          <w:color w:val="auto"/>
          <w:szCs w:val="24"/>
          <w:lang w:eastAsia="fr-FR"/>
        </w:rPr>
      </w:pPr>
      <w:r w:rsidRPr="00267E43">
        <w:rPr>
          <w:rFonts w:ascii="Cambria" w:hAnsi="Cambria"/>
          <w:b/>
          <w:color w:val="auto"/>
          <w:sz w:val="18"/>
          <w:szCs w:val="18"/>
          <w:lang w:val="fr-FR" w:eastAsia="fr-FR"/>
        </w:rPr>
        <w:t xml:space="preserve">   </w:t>
      </w:r>
      <w:r w:rsidRPr="00267E43">
        <w:rPr>
          <w:rFonts w:ascii="Cambria" w:hAnsi="Cambria"/>
          <w:b/>
          <w:color w:val="auto"/>
          <w:sz w:val="18"/>
          <w:szCs w:val="18"/>
          <w:lang w:eastAsia="fr-FR"/>
        </w:rPr>
        <w:t>Website: www.</w:t>
      </w:r>
      <w:r w:rsidR="00A574BB">
        <w:rPr>
          <w:rFonts w:ascii="Cambria" w:hAnsi="Cambria"/>
          <w:b/>
          <w:color w:val="auto"/>
          <w:sz w:val="18"/>
          <w:szCs w:val="18"/>
          <w:lang w:eastAsia="fr-FR"/>
        </w:rPr>
        <w:t>BAMENDA III</w:t>
      </w:r>
      <w:r w:rsidRPr="00267E43">
        <w:rPr>
          <w:rFonts w:ascii="Cambria" w:hAnsi="Cambria"/>
          <w:b/>
          <w:color w:val="auto"/>
          <w:sz w:val="18"/>
          <w:szCs w:val="18"/>
          <w:lang w:eastAsia="fr-FR"/>
        </w:rPr>
        <w:t xml:space="preserve">-council.net                                                                               </w:t>
      </w:r>
      <w:r w:rsidR="00400738">
        <w:rPr>
          <w:rFonts w:ascii="Cambria" w:hAnsi="Cambria"/>
          <w:b/>
          <w:color w:val="auto"/>
          <w:sz w:val="18"/>
          <w:szCs w:val="18"/>
          <w:lang w:eastAsia="fr-FR"/>
        </w:rPr>
        <w:t xml:space="preserve">       </w:t>
      </w:r>
      <w:r w:rsidRPr="00267E43">
        <w:rPr>
          <w:rFonts w:ascii="Cambria" w:hAnsi="Cambria"/>
          <w:b/>
          <w:color w:val="auto"/>
          <w:sz w:val="18"/>
          <w:szCs w:val="18"/>
          <w:lang w:eastAsia="fr-FR"/>
        </w:rPr>
        <w:t xml:space="preserve">  Email: </w:t>
      </w:r>
      <w:hyperlink r:id="rId14" w:history="1">
        <w:r w:rsidR="00A574BB">
          <w:rPr>
            <w:rFonts w:ascii="Cambria" w:hAnsi="Cambria"/>
            <w:b/>
            <w:color w:val="0000FF"/>
            <w:sz w:val="18"/>
            <w:szCs w:val="18"/>
            <w:u w:val="single"/>
            <w:lang w:eastAsia="fr-FR"/>
          </w:rPr>
          <w:t>BAMENDA III</w:t>
        </w:r>
        <w:r w:rsidRPr="00267E43">
          <w:rPr>
            <w:rFonts w:ascii="Cambria" w:hAnsi="Cambria"/>
            <w:b/>
            <w:color w:val="0000FF"/>
            <w:sz w:val="18"/>
            <w:szCs w:val="18"/>
            <w:u w:val="single"/>
            <w:lang w:eastAsia="fr-FR"/>
          </w:rPr>
          <w:t>council@yahoo.com</w:t>
        </w:r>
      </w:hyperlink>
    </w:p>
    <w:p w14:paraId="3E1AB218" w14:textId="77777777" w:rsidR="00844AAC" w:rsidRPr="00267E43" w:rsidRDefault="00844AAC" w:rsidP="00844AAC">
      <w:pPr>
        <w:spacing w:after="0" w:line="240" w:lineRule="auto"/>
        <w:ind w:firstLine="0"/>
        <w:jc w:val="left"/>
        <w:rPr>
          <w:color w:val="auto"/>
          <w:szCs w:val="24"/>
          <w:lang w:val="en-GB" w:eastAsia="fr-FR"/>
        </w:rPr>
      </w:pPr>
      <w:r w:rsidRPr="00267E43">
        <w:rPr>
          <w:noProof/>
          <w:color w:val="auto"/>
          <w:sz w:val="28"/>
          <w:szCs w:val="28"/>
          <w:lang w:val="en-GB" w:eastAsia="en-GB"/>
        </w:rPr>
        <mc:AlternateContent>
          <mc:Choice Requires="wps">
            <w:drawing>
              <wp:anchor distT="0" distB="0" distL="114300" distR="114300" simplePos="0" relativeHeight="251747328" behindDoc="0" locked="0" layoutInCell="1" allowOverlap="1" wp14:anchorId="36FC0368" wp14:editId="75898A69">
                <wp:simplePos x="0" y="0"/>
                <wp:positionH relativeFrom="margin">
                  <wp:align>center</wp:align>
                </wp:positionH>
                <wp:positionV relativeFrom="paragraph">
                  <wp:posOffset>85878</wp:posOffset>
                </wp:positionV>
                <wp:extent cx="6259830" cy="0"/>
                <wp:effectExtent l="0" t="19050" r="26670" b="19050"/>
                <wp:wrapNone/>
                <wp:docPr id="18" name="Straight Connector 18"/>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E79C678" id="Straight Connector 18" o:spid="_x0000_s1026" style="position:absolute;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045CD8EE" w14:textId="77777777" w:rsidR="0014775A" w:rsidRPr="00924B3C" w:rsidRDefault="0014775A" w:rsidP="00844AAC">
      <w:pPr>
        <w:suppressAutoHyphens/>
        <w:ind w:firstLine="0"/>
        <w:rPr>
          <w:b/>
          <w:color w:val="000000" w:themeColor="text1"/>
          <w:sz w:val="18"/>
          <w:szCs w:val="18"/>
          <w:highlight w:val="yellow"/>
        </w:rPr>
      </w:pPr>
    </w:p>
    <w:p w14:paraId="48C05770" w14:textId="6C3F0A1B" w:rsidR="0014775A" w:rsidRPr="009D6AAF" w:rsidRDefault="00A574BB" w:rsidP="009D6AAF">
      <w:pPr>
        <w:spacing w:after="0" w:line="259" w:lineRule="auto"/>
        <w:ind w:left="180" w:firstLine="0"/>
        <w:jc w:val="center"/>
        <w:rPr>
          <w:b/>
          <w:bCs/>
          <w:sz w:val="28"/>
          <w:szCs w:val="24"/>
          <w:highlight w:val="cyan"/>
        </w:rPr>
      </w:pPr>
      <w:r>
        <w:rPr>
          <w:b/>
          <w:bCs/>
          <w:sz w:val="28"/>
          <w:szCs w:val="24"/>
          <w:highlight w:val="cyan"/>
        </w:rPr>
        <w:t>BAMENDA III</w:t>
      </w:r>
      <w:r w:rsidR="0014775A" w:rsidRPr="009D6AAF">
        <w:rPr>
          <w:b/>
          <w:bCs/>
          <w:sz w:val="28"/>
          <w:szCs w:val="24"/>
          <w:highlight w:val="cyan"/>
        </w:rPr>
        <w:t xml:space="preserve"> </w:t>
      </w:r>
      <w:r w:rsidR="00A313B0" w:rsidRPr="009D6AAF">
        <w:rPr>
          <w:b/>
          <w:bCs/>
          <w:sz w:val="28"/>
          <w:szCs w:val="24"/>
          <w:highlight w:val="cyan"/>
        </w:rPr>
        <w:t xml:space="preserve">COUNCIL </w:t>
      </w:r>
      <w:r w:rsidR="00065C08" w:rsidRPr="009D6AAF">
        <w:rPr>
          <w:b/>
          <w:bCs/>
          <w:sz w:val="28"/>
          <w:szCs w:val="24"/>
          <w:highlight w:val="cyan"/>
        </w:rPr>
        <w:t>INTERNAL TENDERS BOARD</w:t>
      </w:r>
    </w:p>
    <w:p w14:paraId="712B9915" w14:textId="47B763F7" w:rsidR="00762B9E" w:rsidRDefault="00ED4C64" w:rsidP="00762B9E">
      <w:pPr>
        <w:spacing w:after="0" w:line="259" w:lineRule="auto"/>
        <w:ind w:left="180" w:firstLine="0"/>
        <w:jc w:val="center"/>
        <w:rPr>
          <w:b/>
          <w:color w:val="auto"/>
          <w:sz w:val="36"/>
          <w:szCs w:val="36"/>
        </w:rPr>
      </w:pPr>
      <w:bookmarkStart w:id="2" w:name="_Hlk231815329"/>
      <w:r w:rsidRPr="00ED4C64">
        <w:rPr>
          <w:b/>
          <w:bCs/>
          <w:color w:val="auto"/>
          <w:sz w:val="28"/>
          <w:szCs w:val="24"/>
        </w:rPr>
        <w:t xml:space="preserve">REQUEST FOR QUOTATION(RFQ) NO: </w:t>
      </w:r>
      <w:r w:rsidR="00B84447" w:rsidRPr="00A21A4D">
        <w:rPr>
          <w:b/>
          <w:bCs/>
          <w:color w:val="auto"/>
          <w:sz w:val="28"/>
          <w:szCs w:val="24"/>
          <w:highlight w:val="yellow"/>
        </w:rPr>
        <w:t>014</w:t>
      </w:r>
      <w:r w:rsidR="00B84447">
        <w:rPr>
          <w:b/>
          <w:bCs/>
          <w:color w:val="auto"/>
          <w:sz w:val="28"/>
          <w:szCs w:val="24"/>
        </w:rPr>
        <w:t>/</w:t>
      </w:r>
      <w:r w:rsidRPr="00ED4C64">
        <w:rPr>
          <w:b/>
          <w:bCs/>
          <w:color w:val="auto"/>
          <w:sz w:val="28"/>
          <w:szCs w:val="24"/>
        </w:rPr>
        <w:t>RFQ/BIIIC/BIICITB/MINDDEVEL/PROLOG/NWR/2026 OF</w:t>
      </w:r>
      <w:r w:rsidR="00B84447">
        <w:rPr>
          <w:b/>
          <w:bCs/>
          <w:color w:val="auto"/>
          <w:sz w:val="28"/>
          <w:szCs w:val="24"/>
        </w:rPr>
        <w:t xml:space="preserve"> </w:t>
      </w:r>
      <w:r w:rsidR="00210E26">
        <w:rPr>
          <w:b/>
          <w:bCs/>
          <w:color w:val="auto"/>
          <w:sz w:val="28"/>
          <w:szCs w:val="24"/>
          <w:highlight w:val="yellow"/>
        </w:rPr>
        <w:t>19/08</w:t>
      </w:r>
      <w:r w:rsidR="00B84447" w:rsidRPr="00A21A4D">
        <w:rPr>
          <w:b/>
          <w:bCs/>
          <w:color w:val="auto"/>
          <w:sz w:val="28"/>
          <w:szCs w:val="24"/>
          <w:highlight w:val="yellow"/>
        </w:rPr>
        <w:t>/</w:t>
      </w:r>
      <w:r w:rsidRPr="00A21A4D">
        <w:rPr>
          <w:b/>
          <w:bCs/>
          <w:color w:val="auto"/>
          <w:sz w:val="28"/>
          <w:szCs w:val="24"/>
          <w:highlight w:val="yellow"/>
        </w:rPr>
        <w:t>2026</w:t>
      </w:r>
      <w:r w:rsidRPr="00ED4C64">
        <w:rPr>
          <w:b/>
          <w:bCs/>
          <w:color w:val="auto"/>
          <w:sz w:val="28"/>
          <w:szCs w:val="24"/>
        </w:rPr>
        <w:t xml:space="preserve"> </w:t>
      </w:r>
      <w:r w:rsidR="00714631">
        <w:rPr>
          <w:b/>
          <w:bCs/>
          <w:color w:val="auto"/>
          <w:sz w:val="28"/>
          <w:szCs w:val="24"/>
        </w:rPr>
        <w:t xml:space="preserve">FOR </w:t>
      </w:r>
      <w:r w:rsidR="004A19DB" w:rsidRPr="004A19DB">
        <w:rPr>
          <w:b/>
          <w:bCs/>
          <w:color w:val="auto"/>
          <w:sz w:val="28"/>
          <w:szCs w:val="24"/>
        </w:rPr>
        <w:t>THE CONSTRUCTION OF A BRIDGE AT THE ENTRANCE TO SISIA 1B IN BAMENDA III SUBDIVISION, MEZAM DIVISION OF THE NORTH WEST REGION</w:t>
      </w:r>
      <w:r w:rsidR="00762B9E" w:rsidRPr="009D6AAF">
        <w:rPr>
          <w:b/>
          <w:color w:val="auto"/>
          <w:sz w:val="28"/>
          <w:szCs w:val="28"/>
          <w:highlight w:val="cyan"/>
        </w:rPr>
        <w:t>.</w:t>
      </w:r>
      <w:bookmarkEnd w:id="2"/>
    </w:p>
    <w:p w14:paraId="64BCE3DE" w14:textId="63A94E3E" w:rsidR="00065C08" w:rsidRPr="008161F5" w:rsidRDefault="00065C08" w:rsidP="00762B9E">
      <w:pPr>
        <w:spacing w:after="0" w:line="259" w:lineRule="auto"/>
        <w:ind w:left="180" w:firstLine="0"/>
        <w:rPr>
          <w:b/>
          <w:bCs/>
          <w:color w:val="auto"/>
          <w:sz w:val="28"/>
          <w:szCs w:val="24"/>
        </w:rPr>
      </w:pPr>
      <w:r w:rsidRPr="008161F5">
        <w:rPr>
          <w:b/>
          <w:bCs/>
          <w:color w:val="auto"/>
          <w:sz w:val="28"/>
          <w:szCs w:val="24"/>
        </w:rPr>
        <w:t>Dear Sir/Madam,</w:t>
      </w:r>
    </w:p>
    <w:p w14:paraId="4A6ACB36" w14:textId="5EA71F0B" w:rsidR="00DF7B23" w:rsidRPr="00DF7B23" w:rsidRDefault="00DF7B23">
      <w:pPr>
        <w:numPr>
          <w:ilvl w:val="0"/>
          <w:numId w:val="50"/>
        </w:numPr>
        <w:suppressAutoHyphens/>
        <w:spacing w:before="120" w:after="120" w:line="240" w:lineRule="auto"/>
        <w:ind w:left="540"/>
        <w:jc w:val="left"/>
        <w:rPr>
          <w:bCs/>
          <w:i/>
          <w:iCs/>
          <w:color w:val="auto"/>
          <w:spacing w:val="-2"/>
          <w:szCs w:val="24"/>
          <w:lang w:val="en-GB"/>
        </w:rPr>
      </w:pPr>
      <w:r w:rsidRPr="00DF7B23">
        <w:rPr>
          <w:color w:val="auto"/>
          <w:spacing w:val="-2"/>
          <w:szCs w:val="24"/>
          <w:lang w:val="en-GB"/>
        </w:rPr>
        <w:t xml:space="preserve">The Government of Cameroon has received funding from the World Bank to finance the cost of the </w:t>
      </w:r>
      <w:r w:rsidRPr="00DF7B23">
        <w:rPr>
          <w:b/>
          <w:bCs/>
          <w:color w:val="auto"/>
          <w:spacing w:val="-2"/>
          <w:szCs w:val="24"/>
          <w:lang w:val="en-GB"/>
        </w:rPr>
        <w:t>Local Governance and Resilient Communities Project (PROLOG)</w:t>
      </w:r>
      <w:r w:rsidRPr="00DF7B23">
        <w:rPr>
          <w:color w:val="auto"/>
          <w:spacing w:val="-2"/>
          <w:szCs w:val="24"/>
          <w:lang w:val="en-GB"/>
        </w:rPr>
        <w:t xml:space="preserve">. As part of its implementation, PROLOG has signed an agreement with </w:t>
      </w:r>
      <w:r w:rsidR="00A574BB">
        <w:rPr>
          <w:b/>
          <w:bCs/>
          <w:color w:val="auto"/>
          <w:spacing w:val="-2"/>
          <w:szCs w:val="24"/>
          <w:highlight w:val="cyan"/>
          <w:lang w:val="en-GB"/>
        </w:rPr>
        <w:t>BAMENDA III</w:t>
      </w:r>
      <w:r w:rsidRPr="00DF7B23">
        <w:rPr>
          <w:b/>
          <w:bCs/>
          <w:color w:val="auto"/>
          <w:spacing w:val="-2"/>
          <w:szCs w:val="24"/>
          <w:lang w:val="en-GB"/>
        </w:rPr>
        <w:t xml:space="preserve"> COUNCIL (PROLOG COMMUNITY INVESTMENT SUPPORT GRANT AGREEMENT - </w:t>
      </w:r>
      <w:r w:rsidR="00A574BB">
        <w:rPr>
          <w:b/>
          <w:bCs/>
          <w:color w:val="auto"/>
          <w:spacing w:val="-2"/>
          <w:szCs w:val="24"/>
          <w:highlight w:val="cyan"/>
          <w:lang w:val="en-GB"/>
        </w:rPr>
        <w:t>BAMENDA III</w:t>
      </w:r>
      <w:r w:rsidRPr="00DF7B23">
        <w:rPr>
          <w:b/>
          <w:bCs/>
          <w:color w:val="auto"/>
          <w:spacing w:val="-2"/>
          <w:szCs w:val="24"/>
          <w:lang w:val="en-GB"/>
        </w:rPr>
        <w:t xml:space="preserve"> COUNCIL, MEZAM DIVISION, </w:t>
      </w:r>
      <w:r w:rsidR="00622486">
        <w:rPr>
          <w:b/>
          <w:bCs/>
          <w:color w:val="auto"/>
          <w:spacing w:val="-2"/>
          <w:szCs w:val="24"/>
          <w:lang w:val="en-GB"/>
        </w:rPr>
        <w:t xml:space="preserve">NORTH </w:t>
      </w:r>
      <w:r w:rsidRPr="00DF7B23">
        <w:rPr>
          <w:b/>
          <w:bCs/>
          <w:color w:val="auto"/>
          <w:spacing w:val="-2"/>
          <w:szCs w:val="24"/>
          <w:lang w:val="en-GB"/>
        </w:rPr>
        <w:t>WEST REGION)</w:t>
      </w:r>
      <w:r w:rsidRPr="00DF7B23">
        <w:rPr>
          <w:color w:val="auto"/>
          <w:spacing w:val="-2"/>
          <w:szCs w:val="24"/>
          <w:lang w:val="en-GB"/>
        </w:rPr>
        <w:t xml:space="preserve"> to build community infrastructure.</w:t>
      </w:r>
    </w:p>
    <w:p w14:paraId="188EECFF" w14:textId="279161BA" w:rsidR="009F7386" w:rsidRPr="009F7386" w:rsidRDefault="00DF7B23">
      <w:pPr>
        <w:numPr>
          <w:ilvl w:val="0"/>
          <w:numId w:val="50"/>
        </w:numPr>
        <w:suppressAutoHyphens/>
        <w:spacing w:before="120" w:after="120" w:line="240" w:lineRule="auto"/>
        <w:ind w:left="540"/>
        <w:jc w:val="left"/>
        <w:rPr>
          <w:color w:val="auto"/>
          <w:sz w:val="22"/>
          <w:lang w:val="en-GB"/>
        </w:rPr>
      </w:pPr>
      <w:r w:rsidRPr="00DF7B23">
        <w:rPr>
          <w:color w:val="auto"/>
          <w:spacing w:val="-2"/>
          <w:sz w:val="22"/>
          <w:lang w:val="en-GB"/>
        </w:rPr>
        <w:t xml:space="preserve">As part of the agreement, financing for </w:t>
      </w:r>
      <w:bookmarkStart w:id="3" w:name="_Hlk231814944"/>
      <w:r w:rsidR="00714631">
        <w:rPr>
          <w:color w:val="auto"/>
          <w:spacing w:val="-2"/>
          <w:sz w:val="22"/>
          <w:lang w:val="en-GB"/>
        </w:rPr>
        <w:t xml:space="preserve">the </w:t>
      </w:r>
      <w:r w:rsidR="004A19DB" w:rsidRPr="004A19DB">
        <w:rPr>
          <w:b/>
          <w:color w:val="auto"/>
          <w:sz w:val="22"/>
        </w:rPr>
        <w:t>THE CONSTRUCTION OF A BRIDGE AT THE ENTRANCE TO SISIA 1B IN BAMENDA III SUBDIVISION, MEZAM DIVISION OF THE NORTH WEST REGION</w:t>
      </w:r>
      <w:r w:rsidR="009F7386" w:rsidRPr="009F7386">
        <w:rPr>
          <w:b/>
          <w:color w:val="auto"/>
          <w:sz w:val="22"/>
          <w:highlight w:val="cyan"/>
        </w:rPr>
        <w:t>.</w:t>
      </w:r>
    </w:p>
    <w:p w14:paraId="4632E174" w14:textId="175A0585"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b/>
          <w:bCs/>
          <w:color w:val="auto"/>
          <w:spacing w:val="-2"/>
          <w:szCs w:val="24"/>
          <w:lang w:val="en-GB"/>
        </w:rPr>
        <w:t xml:space="preserve">The Mayor of </w:t>
      </w:r>
      <w:r w:rsidR="00A574BB">
        <w:rPr>
          <w:b/>
          <w:bCs/>
          <w:color w:val="auto"/>
          <w:spacing w:val="-2"/>
          <w:szCs w:val="24"/>
          <w:highlight w:val="cyan"/>
          <w:lang w:val="en-GB"/>
        </w:rPr>
        <w:t>BAMENDA III</w:t>
      </w:r>
      <w:r w:rsidRPr="00DF7B23">
        <w:rPr>
          <w:b/>
          <w:bCs/>
          <w:color w:val="auto"/>
          <w:spacing w:val="-2"/>
          <w:szCs w:val="24"/>
          <w:lang w:val="en-GB"/>
        </w:rPr>
        <w:t xml:space="preserve"> Council</w:t>
      </w:r>
      <w:r w:rsidRPr="00DF7B23">
        <w:rPr>
          <w:color w:val="auto"/>
          <w:spacing w:val="-2"/>
          <w:szCs w:val="24"/>
          <w:lang w:val="en-GB"/>
        </w:rPr>
        <w:t xml:space="preserve"> now invites quotations from contractors for </w:t>
      </w:r>
      <w:r w:rsidRPr="00DF7B23">
        <w:rPr>
          <w:color w:val="auto"/>
          <w:szCs w:val="24"/>
          <w:lang w:val="en-GB"/>
        </w:rPr>
        <w:t xml:space="preserve">the Works described in Annex 1: Works Requirements, attached to this RFQ. </w:t>
      </w:r>
      <w:r w:rsidRPr="00DF7B23">
        <w:rPr>
          <w:color w:val="auto"/>
          <w:spacing w:val="-2"/>
          <w:szCs w:val="24"/>
          <w:lang w:val="en-GB"/>
        </w:rPr>
        <w:t xml:space="preserve">As soon as the RFQ is published, the tender’s file will be made available to all bidders, either at their request to the </w:t>
      </w:r>
      <w:r w:rsidR="00A574BB">
        <w:rPr>
          <w:b/>
          <w:bCs/>
          <w:color w:val="auto"/>
          <w:spacing w:val="-2"/>
          <w:szCs w:val="24"/>
          <w:highlight w:val="cyan"/>
          <w:lang w:val="en-GB"/>
        </w:rPr>
        <w:t>BAMENDA III</w:t>
      </w:r>
      <w:r w:rsidRPr="00DF7B23">
        <w:rPr>
          <w:b/>
          <w:bCs/>
          <w:color w:val="auto"/>
          <w:spacing w:val="-2"/>
          <w:szCs w:val="24"/>
          <w:lang w:val="en-GB"/>
        </w:rPr>
        <w:t xml:space="preserve"> Council (Employer)</w:t>
      </w:r>
      <w:r w:rsidRPr="00DF7B23">
        <w:rPr>
          <w:color w:val="auto"/>
          <w:spacing w:val="-2"/>
          <w:szCs w:val="24"/>
          <w:lang w:val="en-GB"/>
        </w:rPr>
        <w:t xml:space="preserve"> or the PROLOG PMU/RCU.</w:t>
      </w:r>
    </w:p>
    <w:p w14:paraId="29000592" w14:textId="77777777" w:rsidR="00DF7B23" w:rsidRPr="00DF7B23" w:rsidRDefault="00DF7B23" w:rsidP="00DF7B23">
      <w:pPr>
        <w:keepNext/>
        <w:spacing w:before="120" w:after="120" w:line="240" w:lineRule="auto"/>
        <w:ind w:firstLine="0"/>
        <w:rPr>
          <w:b/>
          <w:color w:val="auto"/>
          <w:szCs w:val="24"/>
          <w:lang w:val="en-GB"/>
        </w:rPr>
      </w:pPr>
      <w:bookmarkStart w:id="4" w:name="_Toc438438824"/>
      <w:bookmarkStart w:id="5" w:name="_Toc438532568"/>
      <w:bookmarkStart w:id="6" w:name="_Toc438733968"/>
      <w:bookmarkStart w:id="7" w:name="_Toc438907009"/>
      <w:bookmarkStart w:id="8" w:name="_Toc438907208"/>
      <w:bookmarkStart w:id="9" w:name="_Toc97371006"/>
      <w:bookmarkStart w:id="10" w:name="_Toc139863107"/>
      <w:bookmarkStart w:id="11" w:name="_Toc325723921"/>
      <w:bookmarkStart w:id="12" w:name="_Toc435624815"/>
      <w:bookmarkStart w:id="13" w:name="_Toc448224228"/>
      <w:bookmarkStart w:id="14" w:name="_Toc25317491"/>
      <w:r w:rsidRPr="00DF7B23">
        <w:rPr>
          <w:b/>
          <w:color w:val="auto"/>
          <w:szCs w:val="24"/>
          <w:lang w:val="en-GB"/>
        </w:rPr>
        <w:t xml:space="preserve">Fraud and Corruption </w:t>
      </w:r>
    </w:p>
    <w:p w14:paraId="00E27122" w14:textId="77777777"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0A1AD695" w14:textId="3952B296" w:rsidR="00DF7B23" w:rsidRPr="00DF7B23" w:rsidRDefault="00DF7B23">
      <w:pPr>
        <w:numPr>
          <w:ilvl w:val="0"/>
          <w:numId w:val="50"/>
        </w:numPr>
        <w:suppressAutoHyphens/>
        <w:spacing w:before="120" w:after="120" w:line="240" w:lineRule="auto"/>
        <w:ind w:left="540"/>
        <w:jc w:val="left"/>
        <w:rPr>
          <w:b/>
          <w:color w:val="auto"/>
          <w:szCs w:val="24"/>
          <w:lang w:val="en-GB"/>
        </w:rPr>
      </w:pPr>
      <w:r w:rsidRPr="00DF7B23">
        <w:rPr>
          <w:color w:val="auto"/>
          <w:spacing w:val="-2"/>
          <w:szCs w:val="24"/>
          <w:lang w:val="en-GB"/>
        </w:rPr>
        <w:t>In</w:t>
      </w:r>
      <w:r w:rsidRPr="00DF7B23">
        <w:rPr>
          <w:color w:val="auto"/>
          <w:szCs w:val="24"/>
          <w:lang w:val="en-GB"/>
        </w:rPr>
        <w:t xml:space="preserve"> further pursuance of this policy, Contractors shall permit and shall cause their agents (where declared or not), subcontractors, </w:t>
      </w:r>
      <w:r w:rsidR="006A4CCD" w:rsidRPr="00DF7B23">
        <w:rPr>
          <w:color w:val="auto"/>
          <w:szCs w:val="24"/>
          <w:lang w:val="en-GB"/>
        </w:rPr>
        <w:t>sub consultants</w:t>
      </w:r>
      <w:r w:rsidRPr="00DF7B23">
        <w:rPr>
          <w:color w:val="auto"/>
          <w:szCs w:val="24"/>
          <w:lang w:val="en-GB"/>
        </w:rPr>
        <w:t>, service providers, suppliers, and personnel, to permit the Bank to inspect all accounts, records and other documents relating to the RFQ and Contract performance (in the case of award), and to have them audited by auditors appointed by the Bank.</w:t>
      </w:r>
    </w:p>
    <w:p w14:paraId="42A6D292" w14:textId="77777777" w:rsidR="00DF7B23" w:rsidRPr="00DF7B23" w:rsidRDefault="00DF7B23" w:rsidP="00DF7B23">
      <w:pPr>
        <w:suppressAutoHyphens/>
        <w:spacing w:before="120" w:after="120" w:line="240" w:lineRule="auto"/>
        <w:ind w:firstLine="0"/>
        <w:rPr>
          <w:b/>
          <w:color w:val="auto"/>
          <w:szCs w:val="24"/>
          <w:lang w:val="en-GB"/>
        </w:rPr>
      </w:pPr>
      <w:r w:rsidRPr="00DF7B23">
        <w:rPr>
          <w:b/>
          <w:color w:val="auto"/>
          <w:szCs w:val="24"/>
          <w:lang w:val="en-GB"/>
        </w:rPr>
        <w:t>Eligible Materials, Equipment and Services</w:t>
      </w:r>
    </w:p>
    <w:p w14:paraId="14E8F21D" w14:textId="77777777" w:rsidR="00DF7B23" w:rsidRPr="00DF7B23" w:rsidRDefault="00DF7B23">
      <w:pPr>
        <w:numPr>
          <w:ilvl w:val="0"/>
          <w:numId w:val="50"/>
        </w:numPr>
        <w:suppressAutoHyphens/>
        <w:spacing w:before="120" w:after="120" w:line="240" w:lineRule="auto"/>
        <w:ind w:left="540"/>
        <w:jc w:val="left"/>
        <w:rPr>
          <w:b/>
          <w:color w:val="auto"/>
          <w:szCs w:val="24"/>
          <w:lang w:val="en-GB"/>
        </w:rPr>
      </w:pPr>
      <w:r w:rsidRPr="00DF7B23">
        <w:rPr>
          <w:color w:val="auto"/>
          <w:szCs w:val="24"/>
          <w:lang w:val="en-GB"/>
        </w:rPr>
        <w:t>The materials, equipment and services to be supplied under the Contract and financed by the Bank may have their origin in any country subject to Para. 9.</w:t>
      </w:r>
      <w:r w:rsidRPr="00DF7B23">
        <w:rPr>
          <w:iCs/>
          <w:color w:val="auto"/>
          <w:szCs w:val="24"/>
          <w:lang w:val="en-GB"/>
        </w:rPr>
        <w:t xml:space="preserve"> At the Employer’s request, Contractors may be required to provide evidence of the origin of materials, equipment and services. </w:t>
      </w:r>
      <w:r w:rsidRPr="00DF7B23">
        <w:rPr>
          <w:color w:val="auto"/>
          <w:szCs w:val="24"/>
          <w:lang w:val="en-GB"/>
        </w:rPr>
        <w:t xml:space="preserve"> </w:t>
      </w:r>
    </w:p>
    <w:bookmarkEnd w:id="4"/>
    <w:bookmarkEnd w:id="5"/>
    <w:bookmarkEnd w:id="6"/>
    <w:bookmarkEnd w:id="7"/>
    <w:bookmarkEnd w:id="8"/>
    <w:bookmarkEnd w:id="9"/>
    <w:bookmarkEnd w:id="10"/>
    <w:bookmarkEnd w:id="11"/>
    <w:bookmarkEnd w:id="12"/>
    <w:bookmarkEnd w:id="13"/>
    <w:bookmarkEnd w:id="14"/>
    <w:p w14:paraId="479CEDD8" w14:textId="5E7BA481" w:rsidR="00DF7B23" w:rsidRPr="00DF7B23" w:rsidRDefault="006A4CCD" w:rsidP="00DF7B23">
      <w:pPr>
        <w:keepNext/>
        <w:spacing w:before="120" w:after="120" w:line="240" w:lineRule="auto"/>
        <w:ind w:firstLine="0"/>
        <w:jc w:val="left"/>
        <w:rPr>
          <w:b/>
          <w:color w:val="auto"/>
          <w:szCs w:val="24"/>
          <w:lang w:val="en-GB"/>
        </w:rPr>
      </w:pPr>
      <w:r w:rsidRPr="00DF7B23">
        <w:rPr>
          <w:b/>
          <w:color w:val="auto"/>
          <w:szCs w:val="24"/>
          <w:lang w:val="en-GB"/>
        </w:rPr>
        <w:t xml:space="preserve">Eligible </w:t>
      </w:r>
      <w:r w:rsidRPr="00422369">
        <w:rPr>
          <w:b/>
          <w:color w:val="auto"/>
          <w:szCs w:val="24"/>
          <w:highlight w:val="yellow"/>
          <w:lang w:val="en-GB"/>
        </w:rPr>
        <w:t>Contractors,</w:t>
      </w:r>
      <w:r w:rsidRPr="00422369">
        <w:rPr>
          <w:rFonts w:ascii="Tw Cen MT" w:hAnsi="Tw Cen MT" w:cs="Calibri"/>
          <w:b/>
          <w:sz w:val="22"/>
          <w:highlight w:val="yellow"/>
          <w:lang w:val="en-GB"/>
        </w:rPr>
        <w:t xml:space="preserve"> </w:t>
      </w:r>
      <w:r w:rsidRPr="00422369">
        <w:rPr>
          <w:b/>
          <w:color w:val="auto"/>
          <w:szCs w:val="24"/>
          <w:highlight w:val="yellow"/>
          <w:lang w:val="en-GB"/>
        </w:rPr>
        <w:t>Participation and origin</w:t>
      </w:r>
    </w:p>
    <w:p w14:paraId="67B6916D" w14:textId="77777777" w:rsidR="006A4CCD" w:rsidRPr="00A21A4D" w:rsidRDefault="006A4CCD">
      <w:pPr>
        <w:numPr>
          <w:ilvl w:val="0"/>
          <w:numId w:val="50"/>
        </w:numPr>
        <w:suppressAutoHyphens/>
        <w:spacing w:before="120" w:after="120" w:line="240" w:lineRule="auto"/>
        <w:ind w:left="540"/>
        <w:jc w:val="left"/>
        <w:rPr>
          <w:color w:val="auto"/>
          <w:szCs w:val="24"/>
          <w:highlight w:val="yellow"/>
          <w:lang w:val="en-GB"/>
        </w:rPr>
      </w:pPr>
      <w:r w:rsidRPr="00A21A4D">
        <w:rPr>
          <w:b/>
          <w:color w:val="auto"/>
          <w:szCs w:val="24"/>
          <w:highlight w:val="yellow"/>
        </w:rPr>
        <w:t xml:space="preserve">Participation in this invitation to tender is open to all registered and qualified companies or groups of companies based in the Republic of Cameroon, must have registered on the COLEPS System </w:t>
      </w:r>
      <w:r w:rsidRPr="00A21A4D">
        <w:rPr>
          <w:b/>
          <w:color w:val="auto"/>
          <w:szCs w:val="24"/>
          <w:highlight w:val="yellow"/>
        </w:rPr>
        <w:lastRenderedPageBreak/>
        <w:t>(having a certificate)</w:t>
      </w:r>
      <w:r w:rsidRPr="00A21A4D">
        <w:rPr>
          <w:b/>
          <w:color w:val="auto"/>
          <w:szCs w:val="24"/>
          <w:highlight w:val="yellow"/>
          <w:lang w:val="en-GB"/>
        </w:rPr>
        <w:t xml:space="preserve"> and must be categorised in the required sub sector that is category D under road.</w:t>
      </w:r>
    </w:p>
    <w:p w14:paraId="6A5D50DB" w14:textId="4F1B5C73" w:rsidR="00DF7B23" w:rsidRPr="00DF7B23" w:rsidRDefault="00DF7B23" w:rsidP="006A4CCD">
      <w:pPr>
        <w:suppressAutoHyphens/>
        <w:spacing w:before="120" w:after="120" w:line="240" w:lineRule="auto"/>
        <w:ind w:left="180" w:firstLine="0"/>
        <w:jc w:val="left"/>
        <w:rPr>
          <w:color w:val="auto"/>
          <w:szCs w:val="24"/>
          <w:lang w:val="en-GB"/>
        </w:rPr>
      </w:pPr>
      <w:r w:rsidRPr="00DF7B23">
        <w:rPr>
          <w:color w:val="auto"/>
          <w:szCs w:val="24"/>
          <w:lang w:val="en-GB"/>
        </w:rPr>
        <w:t>In case the Contractor is  a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18F3D626" w14:textId="77777777" w:rsidR="00DF7B23" w:rsidRPr="00DF7B23" w:rsidRDefault="00DF7B23" w:rsidP="00DF7B23">
      <w:pPr>
        <w:suppressAutoHyphens/>
        <w:spacing w:before="120" w:after="120" w:line="240" w:lineRule="auto"/>
        <w:ind w:left="720" w:firstLine="0"/>
        <w:rPr>
          <w:color w:val="auto"/>
          <w:szCs w:val="24"/>
          <w:lang w:val="en-GB"/>
        </w:rPr>
      </w:pPr>
    </w:p>
    <w:p w14:paraId="5D6B3B8E" w14:textId="4FF1164C"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w:t>
      </w:r>
      <w:r w:rsidR="006A4CCD" w:rsidRPr="00DF7B23">
        <w:rPr>
          <w:color w:val="auto"/>
          <w:szCs w:val="24"/>
          <w:lang w:val="en-GB"/>
        </w:rPr>
        <w:t>sub consultants</w:t>
      </w:r>
      <w:r w:rsidRPr="00DF7B23">
        <w:rPr>
          <w:color w:val="auto"/>
          <w:szCs w:val="24"/>
          <w:lang w:val="en-GB"/>
        </w:rPr>
        <w:t xml:space="preserve"> for any part of the Contract including Related Services.</w:t>
      </w:r>
    </w:p>
    <w:p w14:paraId="75D8A8EC" w14:textId="77777777"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Firms and individuals may be ineligible if so indicated in para.9 below and:</w:t>
      </w:r>
    </w:p>
    <w:p w14:paraId="13D56CFC" w14:textId="77777777" w:rsidR="00DF7B23" w:rsidRPr="00DF7B23" w:rsidRDefault="00DF7B23">
      <w:pPr>
        <w:numPr>
          <w:ilvl w:val="2"/>
          <w:numId w:val="47"/>
        </w:numPr>
        <w:spacing w:before="120" w:after="120" w:line="240" w:lineRule="auto"/>
        <w:ind w:left="1350"/>
        <w:jc w:val="left"/>
        <w:outlineLvl w:val="2"/>
        <w:rPr>
          <w:color w:val="auto"/>
          <w:spacing w:val="-2"/>
          <w:szCs w:val="24"/>
          <w:lang w:val="en-GB"/>
        </w:rPr>
      </w:pPr>
      <w:bookmarkStart w:id="15" w:name="_Toc205586925"/>
      <w:r w:rsidRPr="00DF7B23">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5"/>
      <w:r w:rsidRPr="00DF7B23">
        <w:rPr>
          <w:color w:val="auto"/>
          <w:spacing w:val="-2"/>
          <w:szCs w:val="24"/>
          <w:lang w:val="en-GB"/>
        </w:rPr>
        <w:t xml:space="preserve"> </w:t>
      </w:r>
    </w:p>
    <w:p w14:paraId="7DC2ADC6" w14:textId="77777777" w:rsidR="00DF7B23" w:rsidRPr="00DF7B23" w:rsidRDefault="00DF7B23">
      <w:pPr>
        <w:numPr>
          <w:ilvl w:val="2"/>
          <w:numId w:val="47"/>
        </w:numPr>
        <w:spacing w:before="120" w:after="120" w:line="240" w:lineRule="auto"/>
        <w:ind w:left="1350"/>
        <w:jc w:val="left"/>
        <w:outlineLvl w:val="2"/>
        <w:rPr>
          <w:color w:val="auto"/>
          <w:spacing w:val="-2"/>
          <w:szCs w:val="24"/>
          <w:lang w:val="en-GB"/>
        </w:rPr>
      </w:pPr>
      <w:bookmarkStart w:id="16" w:name="_Toc205586926"/>
      <w:r w:rsidRPr="00DF7B23">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6"/>
    </w:p>
    <w:p w14:paraId="309187E8" w14:textId="77777777"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In reference to paras. 5 and 7, for the information of Contractors, at the present time firms, goods and services from the following countries are excluded from this procurement process:</w:t>
      </w:r>
    </w:p>
    <w:p w14:paraId="5A17963D" w14:textId="77777777" w:rsidR="00DF7B23" w:rsidRPr="00DF7B23" w:rsidRDefault="00DF7B23">
      <w:pPr>
        <w:keepNext/>
        <w:numPr>
          <w:ilvl w:val="0"/>
          <w:numId w:val="48"/>
        </w:numPr>
        <w:spacing w:before="120" w:after="120" w:line="240" w:lineRule="auto"/>
        <w:ind w:left="1350" w:hanging="540"/>
        <w:jc w:val="left"/>
        <w:rPr>
          <w:color w:val="auto"/>
          <w:szCs w:val="24"/>
          <w:lang w:val="en-GB"/>
        </w:rPr>
      </w:pPr>
      <w:r w:rsidRPr="00DF7B23">
        <w:rPr>
          <w:color w:val="auto"/>
          <w:spacing w:val="-2"/>
          <w:szCs w:val="24"/>
          <w:lang w:val="en-GB"/>
        </w:rPr>
        <w:t>Under para. 5 and 8 (a):</w:t>
      </w:r>
      <w:r w:rsidRPr="00DF7B23">
        <w:rPr>
          <w:i/>
          <w:iCs/>
          <w:color w:val="auto"/>
          <w:spacing w:val="-4"/>
          <w:szCs w:val="24"/>
          <w:lang w:val="en-GB"/>
        </w:rPr>
        <w:t xml:space="preserve"> “none”.</w:t>
      </w:r>
    </w:p>
    <w:p w14:paraId="55EB7C86" w14:textId="77777777" w:rsidR="00DF7B23" w:rsidRPr="00DF7B23" w:rsidRDefault="00DF7B23">
      <w:pPr>
        <w:keepNext/>
        <w:numPr>
          <w:ilvl w:val="0"/>
          <w:numId w:val="48"/>
        </w:numPr>
        <w:spacing w:before="120" w:after="120" w:line="240" w:lineRule="auto"/>
        <w:ind w:left="1350" w:hanging="540"/>
        <w:jc w:val="left"/>
        <w:rPr>
          <w:rFonts w:eastAsia="Calibri"/>
          <w:color w:val="auto"/>
          <w:szCs w:val="24"/>
          <w:lang w:val="en-GB"/>
        </w:rPr>
      </w:pPr>
      <w:r w:rsidRPr="00DF7B23">
        <w:rPr>
          <w:color w:val="auto"/>
          <w:spacing w:val="-7"/>
          <w:szCs w:val="24"/>
          <w:lang w:val="en-GB"/>
        </w:rPr>
        <w:t xml:space="preserve">Under para. 5 and 8 (b): </w:t>
      </w:r>
      <w:r w:rsidRPr="00DF7B23">
        <w:rPr>
          <w:i/>
          <w:iCs/>
          <w:color w:val="auto"/>
          <w:spacing w:val="-4"/>
          <w:szCs w:val="24"/>
          <w:lang w:val="en-GB"/>
        </w:rPr>
        <w:t>“none”</w:t>
      </w:r>
    </w:p>
    <w:p w14:paraId="4614FCC4" w14:textId="77777777" w:rsidR="00DF7B23" w:rsidRPr="00DF7B23" w:rsidRDefault="00DF7B23">
      <w:pPr>
        <w:numPr>
          <w:ilvl w:val="0"/>
          <w:numId w:val="50"/>
        </w:numPr>
        <w:suppressAutoHyphens/>
        <w:spacing w:before="120" w:after="120" w:line="240" w:lineRule="auto"/>
        <w:ind w:left="540"/>
        <w:jc w:val="left"/>
        <w:rPr>
          <w:color w:val="0000FF"/>
          <w:szCs w:val="24"/>
          <w:u w:val="single"/>
          <w:lang w:val="en-GB"/>
        </w:rPr>
      </w:pPr>
      <w:r w:rsidRPr="00DF7B23">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sidRPr="00DF7B23">
        <w:rPr>
          <w:iCs/>
          <w:color w:val="auto"/>
          <w:szCs w:val="24"/>
          <w:lang w:val="en-GB"/>
        </w:rPr>
        <w:t xml:space="preserve">A list of debarred firms and individuals is available on the Bank’s external website: </w:t>
      </w:r>
      <w:hyperlink r:id="rId15" w:history="1">
        <w:r w:rsidRPr="00DF7B23">
          <w:rPr>
            <w:iCs/>
            <w:color w:val="0000FF"/>
            <w:szCs w:val="24"/>
            <w:u w:val="single"/>
            <w:lang w:val="en-GB"/>
          </w:rPr>
          <w:t>http://www.worldbank.org/debarr.</w:t>
        </w:r>
      </w:hyperlink>
    </w:p>
    <w:p w14:paraId="2E31CE1C" w14:textId="77777777"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Contractors that are state-owned enterprises or institutions in the </w:t>
      </w:r>
      <w:r w:rsidRPr="00DF7B23">
        <w:rPr>
          <w:b/>
          <w:bCs/>
          <w:color w:val="auto"/>
          <w:szCs w:val="24"/>
          <w:lang w:val="en-GB"/>
        </w:rPr>
        <w:t>Employer’s</w:t>
      </w:r>
      <w:r w:rsidRPr="00DF7B23">
        <w:rPr>
          <w:color w:val="auto"/>
          <w:szCs w:val="24"/>
          <w:lang w:val="en-GB"/>
        </w:rPr>
        <w:t xml:space="preserve"> country may be eligible to compete and be awarded a Contract(s) only if they can establish, in a manner acceptable to the Bank, that they:</w:t>
      </w:r>
    </w:p>
    <w:p w14:paraId="47BCD905" w14:textId="77777777" w:rsidR="00DF7B23" w:rsidRPr="00DF7B23" w:rsidRDefault="00DF7B23">
      <w:pPr>
        <w:numPr>
          <w:ilvl w:val="2"/>
          <w:numId w:val="46"/>
        </w:numPr>
        <w:spacing w:before="120" w:after="120" w:line="240" w:lineRule="auto"/>
        <w:ind w:left="1350"/>
        <w:jc w:val="left"/>
        <w:outlineLvl w:val="2"/>
        <w:rPr>
          <w:color w:val="auto"/>
          <w:spacing w:val="-2"/>
          <w:szCs w:val="24"/>
          <w:lang w:val="en-GB"/>
        </w:rPr>
      </w:pPr>
      <w:bookmarkStart w:id="17" w:name="_Toc205586927"/>
      <w:r w:rsidRPr="00DF7B23">
        <w:rPr>
          <w:color w:val="auto"/>
          <w:spacing w:val="-2"/>
          <w:szCs w:val="24"/>
          <w:lang w:val="en-GB"/>
        </w:rPr>
        <w:t>are legally and financially autonomous;</w:t>
      </w:r>
      <w:bookmarkEnd w:id="17"/>
      <w:r w:rsidRPr="00DF7B23">
        <w:rPr>
          <w:color w:val="auto"/>
          <w:spacing w:val="-2"/>
          <w:szCs w:val="24"/>
          <w:lang w:val="en-GB"/>
        </w:rPr>
        <w:t xml:space="preserve"> </w:t>
      </w:r>
    </w:p>
    <w:p w14:paraId="32DE6E48" w14:textId="77777777" w:rsidR="00DF7B23" w:rsidRPr="00DF7B23" w:rsidRDefault="00DF7B23">
      <w:pPr>
        <w:numPr>
          <w:ilvl w:val="2"/>
          <w:numId w:val="46"/>
        </w:numPr>
        <w:spacing w:before="120" w:after="120" w:line="240" w:lineRule="auto"/>
        <w:ind w:left="1350"/>
        <w:jc w:val="left"/>
        <w:outlineLvl w:val="2"/>
        <w:rPr>
          <w:color w:val="auto"/>
          <w:spacing w:val="-2"/>
          <w:szCs w:val="24"/>
          <w:lang w:val="en-GB"/>
        </w:rPr>
      </w:pPr>
      <w:bookmarkStart w:id="18" w:name="_Toc205586928"/>
      <w:r w:rsidRPr="00DF7B23">
        <w:rPr>
          <w:color w:val="auto"/>
          <w:spacing w:val="-2"/>
          <w:szCs w:val="24"/>
          <w:lang w:val="en-GB"/>
        </w:rPr>
        <w:t>operate under commercial law; and</w:t>
      </w:r>
      <w:bookmarkEnd w:id="18"/>
      <w:r w:rsidRPr="00DF7B23">
        <w:rPr>
          <w:color w:val="auto"/>
          <w:spacing w:val="-2"/>
          <w:szCs w:val="24"/>
          <w:lang w:val="en-GB"/>
        </w:rPr>
        <w:t xml:space="preserve"> </w:t>
      </w:r>
    </w:p>
    <w:p w14:paraId="1A39955A" w14:textId="77777777" w:rsidR="00DF7B23" w:rsidRPr="00DF7B23" w:rsidRDefault="00DF7B23">
      <w:pPr>
        <w:numPr>
          <w:ilvl w:val="2"/>
          <w:numId w:val="46"/>
        </w:numPr>
        <w:spacing w:before="120" w:after="120" w:line="240" w:lineRule="auto"/>
        <w:ind w:left="1350"/>
        <w:jc w:val="left"/>
        <w:outlineLvl w:val="2"/>
        <w:rPr>
          <w:color w:val="auto"/>
          <w:spacing w:val="-2"/>
          <w:szCs w:val="24"/>
          <w:lang w:val="en-GB"/>
        </w:rPr>
      </w:pPr>
      <w:bookmarkStart w:id="19" w:name="_Toc205586929"/>
      <w:r w:rsidRPr="00DF7B23">
        <w:rPr>
          <w:color w:val="auto"/>
          <w:spacing w:val="-2"/>
          <w:szCs w:val="24"/>
          <w:lang w:val="en-GB"/>
        </w:rPr>
        <w:t xml:space="preserve">are not under supervision of the </w:t>
      </w:r>
      <w:r w:rsidRPr="00DF7B23">
        <w:rPr>
          <w:b/>
          <w:bCs/>
          <w:color w:val="auto"/>
          <w:spacing w:val="-2"/>
          <w:szCs w:val="24"/>
          <w:lang w:val="en-GB"/>
        </w:rPr>
        <w:t>Employer</w:t>
      </w:r>
      <w:r w:rsidRPr="00DF7B23">
        <w:rPr>
          <w:color w:val="auto"/>
          <w:spacing w:val="-2"/>
          <w:szCs w:val="24"/>
          <w:lang w:val="en-GB"/>
        </w:rPr>
        <w:t>.</w:t>
      </w:r>
      <w:bookmarkEnd w:id="19"/>
    </w:p>
    <w:p w14:paraId="2E236554" w14:textId="77777777" w:rsidR="00DF7B23" w:rsidRPr="00DF7B23" w:rsidRDefault="00DF7B23">
      <w:pPr>
        <w:numPr>
          <w:ilvl w:val="0"/>
          <w:numId w:val="50"/>
        </w:numPr>
        <w:suppressAutoHyphens/>
        <w:spacing w:before="120" w:after="120" w:line="240" w:lineRule="auto"/>
        <w:ind w:left="540"/>
        <w:jc w:val="left"/>
        <w:rPr>
          <w:color w:val="auto"/>
          <w:szCs w:val="24"/>
          <w:lang w:val="en-GB"/>
        </w:rPr>
      </w:pPr>
      <w:r w:rsidRPr="00DF7B23">
        <w:rPr>
          <w:color w:val="auto"/>
          <w:szCs w:val="24"/>
          <w:lang w:val="en-GB"/>
        </w:rPr>
        <w:t xml:space="preserve">A Contractor shall not have a conflict of interest. Any Contractor found to have a conflict of interest shall be disqualified. A Contractor may be considered to have a conflict of interest for the purpose of this Request for  Quotations process, if the Contractor: </w:t>
      </w:r>
    </w:p>
    <w:p w14:paraId="1EF313DF" w14:textId="77777777" w:rsidR="00DF7B23" w:rsidRPr="00DF7B23" w:rsidRDefault="00DF7B23">
      <w:pPr>
        <w:numPr>
          <w:ilvl w:val="2"/>
          <w:numId w:val="49"/>
        </w:numPr>
        <w:spacing w:before="120" w:after="120" w:line="240" w:lineRule="auto"/>
        <w:jc w:val="left"/>
        <w:outlineLvl w:val="2"/>
        <w:rPr>
          <w:color w:val="auto"/>
          <w:spacing w:val="-2"/>
          <w:szCs w:val="20"/>
          <w:lang w:val="en-GB"/>
        </w:rPr>
      </w:pPr>
      <w:bookmarkStart w:id="20" w:name="_Toc205586930"/>
      <w:r w:rsidRPr="00DF7B23">
        <w:rPr>
          <w:color w:val="auto"/>
          <w:spacing w:val="-2"/>
          <w:szCs w:val="20"/>
          <w:lang w:val="en-GB"/>
        </w:rPr>
        <w:lastRenderedPageBreak/>
        <w:t>directly or indirectly controls, is controlled by or is under common control with another Contractor that submitted a Quotation;</w:t>
      </w:r>
      <w:bookmarkEnd w:id="20"/>
      <w:r w:rsidRPr="00DF7B23">
        <w:rPr>
          <w:color w:val="auto"/>
          <w:spacing w:val="-2"/>
          <w:szCs w:val="20"/>
          <w:lang w:val="en-GB"/>
        </w:rPr>
        <w:t xml:space="preserve"> </w:t>
      </w:r>
    </w:p>
    <w:p w14:paraId="6E4E0902" w14:textId="77777777" w:rsidR="00DF7B23" w:rsidRPr="00DF7B23" w:rsidRDefault="00DF7B23">
      <w:pPr>
        <w:numPr>
          <w:ilvl w:val="2"/>
          <w:numId w:val="49"/>
        </w:numPr>
        <w:spacing w:before="120" w:after="120" w:line="240" w:lineRule="auto"/>
        <w:outlineLvl w:val="2"/>
        <w:rPr>
          <w:color w:val="auto"/>
          <w:spacing w:val="-2"/>
          <w:szCs w:val="20"/>
          <w:lang w:val="en-GB"/>
        </w:rPr>
      </w:pPr>
      <w:bookmarkStart w:id="21" w:name="_Toc205586931"/>
      <w:r w:rsidRPr="00DF7B23">
        <w:rPr>
          <w:color w:val="auto"/>
          <w:spacing w:val="-2"/>
          <w:szCs w:val="20"/>
          <w:lang w:val="en-GB"/>
        </w:rPr>
        <w:t>receives or has received any direct or indirect subsidy from another Contractor that submitted a Quotation;</w:t>
      </w:r>
      <w:bookmarkEnd w:id="21"/>
      <w:r w:rsidRPr="00DF7B23">
        <w:rPr>
          <w:color w:val="auto"/>
          <w:spacing w:val="-2"/>
          <w:szCs w:val="20"/>
          <w:lang w:val="en-GB"/>
        </w:rPr>
        <w:t xml:space="preserve"> </w:t>
      </w:r>
    </w:p>
    <w:p w14:paraId="42BC7801" w14:textId="77777777" w:rsidR="00DF7B23" w:rsidRPr="00DF7B23" w:rsidRDefault="00DF7B23">
      <w:pPr>
        <w:numPr>
          <w:ilvl w:val="2"/>
          <w:numId w:val="49"/>
        </w:numPr>
        <w:spacing w:before="120" w:after="120" w:line="240" w:lineRule="auto"/>
        <w:outlineLvl w:val="2"/>
        <w:rPr>
          <w:color w:val="auto"/>
          <w:szCs w:val="24"/>
          <w:lang w:val="en-GB"/>
        </w:rPr>
      </w:pPr>
      <w:bookmarkStart w:id="22" w:name="_Toc205586932"/>
      <w:r w:rsidRPr="00DF7B23">
        <w:rPr>
          <w:color w:val="auto"/>
          <w:szCs w:val="24"/>
          <w:lang w:val="en-GB"/>
        </w:rPr>
        <w:t>has the same legal representative as another Contractor that submitted a Quotation;</w:t>
      </w:r>
      <w:bookmarkEnd w:id="22"/>
      <w:r w:rsidRPr="00DF7B23">
        <w:rPr>
          <w:color w:val="auto"/>
          <w:szCs w:val="24"/>
          <w:lang w:val="en-GB"/>
        </w:rPr>
        <w:t xml:space="preserve"> </w:t>
      </w:r>
    </w:p>
    <w:p w14:paraId="535495F4" w14:textId="77777777" w:rsidR="00DF7B23" w:rsidRPr="00DF7B23" w:rsidRDefault="00DF7B23">
      <w:pPr>
        <w:numPr>
          <w:ilvl w:val="2"/>
          <w:numId w:val="49"/>
        </w:numPr>
        <w:spacing w:before="120" w:after="120" w:line="240" w:lineRule="auto"/>
        <w:outlineLvl w:val="2"/>
        <w:rPr>
          <w:color w:val="auto"/>
          <w:szCs w:val="24"/>
          <w:lang w:val="en-GB"/>
        </w:rPr>
      </w:pPr>
      <w:bookmarkStart w:id="23" w:name="_Toc205586933"/>
      <w:r w:rsidRPr="00DF7B23">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sidRPr="00DF7B23">
        <w:rPr>
          <w:b/>
          <w:bCs/>
          <w:color w:val="auto"/>
          <w:szCs w:val="24"/>
          <w:lang w:val="en-GB"/>
        </w:rPr>
        <w:t>Employer</w:t>
      </w:r>
      <w:r w:rsidRPr="00DF7B23">
        <w:rPr>
          <w:color w:val="auto"/>
          <w:szCs w:val="24"/>
          <w:lang w:val="en-GB"/>
        </w:rPr>
        <w:t xml:space="preserve"> regarding this Request for Quotations process; or</w:t>
      </w:r>
      <w:bookmarkEnd w:id="23"/>
    </w:p>
    <w:p w14:paraId="6F099871" w14:textId="77777777" w:rsidR="00DF7B23" w:rsidRPr="00DF7B23" w:rsidRDefault="00DF7B23">
      <w:pPr>
        <w:numPr>
          <w:ilvl w:val="2"/>
          <w:numId w:val="49"/>
        </w:numPr>
        <w:spacing w:before="120" w:after="120" w:line="240" w:lineRule="auto"/>
        <w:outlineLvl w:val="2"/>
        <w:rPr>
          <w:color w:val="auto"/>
          <w:szCs w:val="24"/>
          <w:lang w:val="en-GB"/>
        </w:rPr>
      </w:pPr>
      <w:bookmarkStart w:id="24" w:name="_Toc205586934"/>
      <w:r w:rsidRPr="00DF7B23">
        <w:rPr>
          <w:color w:val="auto"/>
          <w:szCs w:val="24"/>
          <w:lang w:val="en-GB"/>
        </w:rPr>
        <w:t>or any of its affiliates participated as a consultant in the preparation of the design or technical specifications of the works that are the subject of the Request for Quotations process; or</w:t>
      </w:r>
      <w:bookmarkEnd w:id="24"/>
    </w:p>
    <w:p w14:paraId="5E2A08FB" w14:textId="77777777" w:rsidR="00DF7B23" w:rsidRPr="00DF7B23" w:rsidRDefault="00DF7B23">
      <w:pPr>
        <w:numPr>
          <w:ilvl w:val="2"/>
          <w:numId w:val="49"/>
        </w:numPr>
        <w:spacing w:before="120" w:after="120" w:line="240" w:lineRule="auto"/>
        <w:outlineLvl w:val="2"/>
        <w:rPr>
          <w:color w:val="auto"/>
          <w:szCs w:val="24"/>
          <w:lang w:val="en-GB"/>
        </w:rPr>
      </w:pPr>
      <w:bookmarkStart w:id="25" w:name="_Toc205586935"/>
      <w:r w:rsidRPr="00DF7B23">
        <w:rPr>
          <w:color w:val="auto"/>
          <w:szCs w:val="24"/>
          <w:lang w:val="en-GB"/>
        </w:rPr>
        <w:t xml:space="preserve">or any of its affiliates has been hired (or is proposed to be hired) by the </w:t>
      </w:r>
      <w:r w:rsidRPr="00DF7B23">
        <w:rPr>
          <w:b/>
          <w:bCs/>
          <w:color w:val="auto"/>
          <w:szCs w:val="24"/>
          <w:lang w:val="en-GB"/>
        </w:rPr>
        <w:t>Employer</w:t>
      </w:r>
      <w:r w:rsidRPr="00DF7B23">
        <w:rPr>
          <w:color w:val="auto"/>
          <w:szCs w:val="24"/>
          <w:lang w:val="en-GB"/>
        </w:rPr>
        <w:t xml:space="preserve"> or Borrower for implementing the Contract; or</w:t>
      </w:r>
      <w:bookmarkEnd w:id="25"/>
    </w:p>
    <w:p w14:paraId="0DA76E9C" w14:textId="77777777" w:rsidR="00DF7B23" w:rsidRPr="00DF7B23" w:rsidRDefault="00DF7B23">
      <w:pPr>
        <w:numPr>
          <w:ilvl w:val="2"/>
          <w:numId w:val="49"/>
        </w:numPr>
        <w:spacing w:before="120" w:after="120" w:line="240" w:lineRule="auto"/>
        <w:outlineLvl w:val="2"/>
        <w:rPr>
          <w:color w:val="auto"/>
          <w:szCs w:val="24"/>
          <w:lang w:val="en-GB"/>
        </w:rPr>
      </w:pPr>
      <w:bookmarkStart w:id="26" w:name="_Toc205586936"/>
      <w:r w:rsidRPr="00DF7B23">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6"/>
    </w:p>
    <w:p w14:paraId="6B4B1FF3" w14:textId="77777777" w:rsidR="00DF7B23" w:rsidRPr="00DF7B23" w:rsidRDefault="00DF7B23">
      <w:pPr>
        <w:numPr>
          <w:ilvl w:val="2"/>
          <w:numId w:val="49"/>
        </w:numPr>
        <w:spacing w:before="120" w:after="120" w:line="240" w:lineRule="auto"/>
        <w:outlineLvl w:val="2"/>
        <w:rPr>
          <w:color w:val="auto"/>
          <w:szCs w:val="24"/>
          <w:lang w:val="en-GB"/>
        </w:rPr>
      </w:pPr>
      <w:bookmarkStart w:id="27" w:name="_Toc205586937"/>
      <w:r w:rsidRPr="00DF7B23">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7"/>
    </w:p>
    <w:p w14:paraId="3C159FD8"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Performance Security (Not applicable)</w:t>
      </w:r>
    </w:p>
    <w:p w14:paraId="24A1F0F8" w14:textId="77777777" w:rsidR="00DF7B23" w:rsidRPr="00DF7B23" w:rsidRDefault="00DF7B23">
      <w:pPr>
        <w:numPr>
          <w:ilvl w:val="0"/>
          <w:numId w:val="50"/>
        </w:numPr>
        <w:suppressAutoHyphens/>
        <w:spacing w:before="120" w:after="120" w:line="240" w:lineRule="auto"/>
        <w:ind w:left="540"/>
        <w:rPr>
          <w:color w:val="auto"/>
          <w:szCs w:val="24"/>
          <w:lang w:val="en-GB"/>
        </w:rPr>
      </w:pPr>
      <w:r w:rsidRPr="00DF7B23">
        <w:rPr>
          <w:color w:val="auto"/>
          <w:szCs w:val="24"/>
          <w:lang w:val="en-GB"/>
        </w:rPr>
        <w:t xml:space="preserve">The successful company must provide a </w:t>
      </w:r>
      <w:r w:rsidRPr="00DF7B23">
        <w:rPr>
          <w:b/>
          <w:bCs/>
          <w:color w:val="auto"/>
          <w:szCs w:val="24"/>
          <w:lang w:val="en-GB"/>
        </w:rPr>
        <w:t>Performance Bond</w:t>
      </w:r>
      <w:r w:rsidRPr="00DF7B23">
        <w:rPr>
          <w:color w:val="auto"/>
          <w:szCs w:val="24"/>
          <w:lang w:val="en-GB"/>
        </w:rPr>
        <w:t xml:space="preserve"> in accordance with the terms of the contract</w:t>
      </w:r>
    </w:p>
    <w:p w14:paraId="73A62937"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Validity of Quotations</w:t>
      </w:r>
    </w:p>
    <w:p w14:paraId="48881BFD" w14:textId="77777777" w:rsidR="00DF7B23" w:rsidRPr="00DF7B23" w:rsidRDefault="00DF7B23">
      <w:pPr>
        <w:numPr>
          <w:ilvl w:val="0"/>
          <w:numId w:val="50"/>
        </w:numPr>
        <w:suppressAutoHyphens/>
        <w:spacing w:before="120" w:after="120" w:line="240" w:lineRule="auto"/>
        <w:ind w:left="540"/>
        <w:rPr>
          <w:i/>
          <w:color w:val="auto"/>
          <w:szCs w:val="24"/>
          <w:lang w:val="en-GB"/>
        </w:rPr>
      </w:pPr>
      <w:r w:rsidRPr="00DF7B23">
        <w:rPr>
          <w:color w:val="auto"/>
          <w:szCs w:val="24"/>
          <w:lang w:val="en-GB"/>
        </w:rPr>
        <w:t xml:space="preserve">The quotations shall be valid until </w:t>
      </w:r>
      <w:r w:rsidRPr="00DF7B23">
        <w:rPr>
          <w:b/>
          <w:bCs/>
          <w:i/>
          <w:color w:val="auto"/>
          <w:szCs w:val="24"/>
          <w:lang w:val="en-GB"/>
        </w:rPr>
        <w:t xml:space="preserve">ninety (90) days </w:t>
      </w:r>
      <w:r w:rsidRPr="00DF7B23">
        <w:rPr>
          <w:b/>
          <w:i/>
          <w:color w:val="auto"/>
          <w:szCs w:val="24"/>
          <w:lang w:val="en-GB"/>
        </w:rPr>
        <w:t>after opening the tenders</w:t>
      </w:r>
    </w:p>
    <w:p w14:paraId="28A6A03D"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t>Price</w:t>
      </w:r>
    </w:p>
    <w:p w14:paraId="1B5E0A25" w14:textId="77777777" w:rsidR="00DF7B23" w:rsidRPr="00DF7B23" w:rsidRDefault="00DF7B23">
      <w:pPr>
        <w:numPr>
          <w:ilvl w:val="0"/>
          <w:numId w:val="50"/>
        </w:numPr>
        <w:suppressAutoHyphens/>
        <w:spacing w:before="120" w:after="120" w:line="240" w:lineRule="auto"/>
        <w:ind w:left="540"/>
        <w:rPr>
          <w:b/>
          <w:i/>
          <w:szCs w:val="24"/>
          <w:lang w:val="en-GB"/>
        </w:rPr>
      </w:pPr>
      <w:r w:rsidRPr="00DF7B23">
        <w:rPr>
          <w:szCs w:val="24"/>
          <w:lang w:val="en-GB"/>
        </w:rPr>
        <w:t xml:space="preserve">The Contractor shall quote its total price in the </w:t>
      </w:r>
      <w:r w:rsidRPr="00DF7B23">
        <w:rPr>
          <w:b/>
          <w:bCs/>
          <w:szCs w:val="24"/>
          <w:lang w:val="en-GB"/>
        </w:rPr>
        <w:t>Contractor’s Quotation Form</w:t>
      </w:r>
      <w:r w:rsidRPr="00DF7B23">
        <w:rPr>
          <w:szCs w:val="24"/>
          <w:lang w:val="en-GB"/>
        </w:rPr>
        <w:t>.</w:t>
      </w:r>
    </w:p>
    <w:p w14:paraId="01B7F9F3" w14:textId="77777777" w:rsidR="00DF7B23" w:rsidRPr="00DF7B23" w:rsidRDefault="00DF7B23">
      <w:pPr>
        <w:numPr>
          <w:ilvl w:val="0"/>
          <w:numId w:val="50"/>
        </w:numPr>
        <w:suppressAutoHyphens/>
        <w:spacing w:before="120" w:after="120" w:line="240" w:lineRule="auto"/>
        <w:ind w:left="540"/>
        <w:rPr>
          <w:szCs w:val="24"/>
          <w:lang w:val="en-GB"/>
        </w:rPr>
      </w:pPr>
      <w:r w:rsidRPr="00DF7B23">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sidRPr="00DF7B23">
        <w:rPr>
          <w:b/>
          <w:bCs/>
          <w:szCs w:val="24"/>
          <w:lang w:val="en-GB"/>
        </w:rPr>
        <w:t>Employer</w:t>
      </w:r>
      <w:r w:rsidRPr="00DF7B23">
        <w:rPr>
          <w:szCs w:val="24"/>
          <w:lang w:val="en-GB"/>
        </w:rPr>
        <w:t xml:space="preserve"> when executed and shall be deemed covered by the rates for other items and prices in the Bill of Quantities. </w:t>
      </w:r>
    </w:p>
    <w:p w14:paraId="09FC7DDA" w14:textId="77777777" w:rsidR="00DF7B23" w:rsidRPr="00DF7B23" w:rsidRDefault="00DF7B23" w:rsidP="009F7386">
      <w:pPr>
        <w:spacing w:before="120" w:after="120" w:line="240" w:lineRule="auto"/>
        <w:ind w:left="540" w:firstLine="0"/>
        <w:rPr>
          <w:i/>
          <w:szCs w:val="24"/>
          <w:lang w:val="en-GB"/>
        </w:rPr>
      </w:pPr>
      <w:r w:rsidRPr="00DF7B23">
        <w:rPr>
          <w:i/>
          <w:szCs w:val="24"/>
          <w:lang w:val="en-GB"/>
        </w:rPr>
        <w:t xml:space="preserve">The rates and prices </w:t>
      </w:r>
      <w:r w:rsidRPr="00DF7B23">
        <w:rPr>
          <w:i/>
          <w:color w:val="auto"/>
          <w:szCs w:val="24"/>
          <w:lang w:val="en-GB"/>
        </w:rPr>
        <w:t>shall include all duties, taxes, and other levies payable by the Contractor under the Contract, as of the date 7 (seven) days prior to the deadline for submission of quotations</w:t>
      </w:r>
    </w:p>
    <w:p w14:paraId="3674CBDF" w14:textId="77777777" w:rsidR="00DF7B23" w:rsidRPr="00DF7B23" w:rsidRDefault="00DF7B23">
      <w:pPr>
        <w:numPr>
          <w:ilvl w:val="0"/>
          <w:numId w:val="50"/>
        </w:numPr>
        <w:suppressAutoHyphens/>
        <w:spacing w:before="120" w:after="120" w:line="240" w:lineRule="auto"/>
        <w:ind w:left="540"/>
        <w:rPr>
          <w:i/>
          <w:szCs w:val="24"/>
          <w:lang w:val="en-GB"/>
        </w:rPr>
      </w:pPr>
      <w:r w:rsidRPr="00DF7B23">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sidRPr="00DF7B23">
        <w:rPr>
          <w:b/>
          <w:i/>
          <w:color w:val="auto"/>
          <w:szCs w:val="24"/>
          <w:lang w:val="en-GB"/>
        </w:rPr>
        <w:t>CFA Francs XAF.</w:t>
      </w:r>
    </w:p>
    <w:p w14:paraId="39BDF2E9" w14:textId="77777777" w:rsidR="00DF7B23" w:rsidRPr="00DF7B23" w:rsidRDefault="00DF7B23">
      <w:pPr>
        <w:numPr>
          <w:ilvl w:val="0"/>
          <w:numId w:val="50"/>
        </w:numPr>
        <w:suppressAutoHyphens/>
        <w:spacing w:before="120" w:after="120" w:line="240" w:lineRule="auto"/>
        <w:rPr>
          <w:color w:val="auto"/>
          <w:szCs w:val="24"/>
          <w:lang w:val="en-GB"/>
        </w:rPr>
      </w:pPr>
      <w:r w:rsidRPr="00DF7B23">
        <w:rPr>
          <w:color w:val="auto"/>
          <w:szCs w:val="24"/>
          <w:lang w:val="en-GB"/>
        </w:rPr>
        <w:t>The currency(ies) of the Quotation and the currency(ies) of payments shall be the same.</w:t>
      </w:r>
    </w:p>
    <w:p w14:paraId="471C9515" w14:textId="77777777" w:rsidR="00DF7B23" w:rsidRPr="00DF7B23" w:rsidRDefault="00DF7B23" w:rsidP="009F7386">
      <w:pPr>
        <w:keepNext/>
        <w:spacing w:before="120" w:after="120" w:line="240" w:lineRule="auto"/>
        <w:ind w:firstLine="0"/>
        <w:rPr>
          <w:b/>
          <w:color w:val="auto"/>
          <w:szCs w:val="24"/>
          <w:lang w:val="en-GB"/>
        </w:rPr>
      </w:pPr>
      <w:r w:rsidRPr="00DF7B23">
        <w:rPr>
          <w:b/>
          <w:color w:val="auto"/>
          <w:szCs w:val="24"/>
          <w:lang w:val="en-GB"/>
        </w:rPr>
        <w:lastRenderedPageBreak/>
        <w:t>Technical proposal</w:t>
      </w:r>
    </w:p>
    <w:p w14:paraId="2E902890" w14:textId="77777777" w:rsidR="00DF7B23" w:rsidRPr="00DF7B23" w:rsidRDefault="00DF7B23">
      <w:pPr>
        <w:numPr>
          <w:ilvl w:val="0"/>
          <w:numId w:val="50"/>
        </w:numPr>
        <w:suppressAutoHyphens/>
        <w:spacing w:before="120" w:after="120" w:line="240" w:lineRule="auto"/>
        <w:rPr>
          <w:color w:val="auto"/>
          <w:szCs w:val="24"/>
          <w:lang w:val="en-GB"/>
        </w:rPr>
      </w:pPr>
      <w:r w:rsidRPr="00DF7B23">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6B70DF4C" w14:textId="2F766AD8" w:rsidR="00DF7B23" w:rsidRPr="00DF7B23" w:rsidRDefault="00DF7B23" w:rsidP="009F7386">
      <w:pPr>
        <w:suppressAutoHyphens/>
        <w:spacing w:before="120" w:after="120" w:line="240" w:lineRule="auto"/>
        <w:ind w:firstLine="0"/>
        <w:rPr>
          <w:b/>
          <w:bCs/>
          <w:color w:val="auto"/>
          <w:szCs w:val="24"/>
          <w:lang w:val="en-GB"/>
        </w:rPr>
      </w:pPr>
      <w:r w:rsidRPr="00DF7B23">
        <w:rPr>
          <w:b/>
          <w:bCs/>
          <w:color w:val="auto"/>
          <w:szCs w:val="24"/>
          <w:u w:val="single"/>
          <w:lang w:val="en-GB"/>
        </w:rPr>
        <w:t>Other</w:t>
      </w:r>
      <w:r w:rsidRPr="00DF7B23">
        <w:rPr>
          <w:color w:val="auto"/>
          <w:szCs w:val="24"/>
          <w:lang w:val="en-GB"/>
        </w:rPr>
        <w:t xml:space="preserve">: </w:t>
      </w:r>
      <w:r w:rsidR="00935168" w:rsidRPr="00DF7B23">
        <w:rPr>
          <w:color w:val="auto"/>
          <w:szCs w:val="24"/>
          <w:lang w:val="en-GB"/>
        </w:rPr>
        <w:t xml:space="preserve">The Service Provider shall also produce an </w:t>
      </w:r>
      <w:r w:rsidR="00935168" w:rsidRPr="00DF7B23">
        <w:rPr>
          <w:b/>
          <w:bCs/>
          <w:color w:val="auto"/>
          <w:szCs w:val="24"/>
          <w:lang w:val="en-GB"/>
        </w:rPr>
        <w:t>administrative file</w:t>
      </w:r>
      <w:r w:rsidR="00935168" w:rsidRPr="00DF7B23">
        <w:rPr>
          <w:color w:val="auto"/>
          <w:szCs w:val="24"/>
          <w:lang w:val="en-GB"/>
        </w:rPr>
        <w:t xml:space="preserve"> consisting of original documents or copies certified true by the issuing departments and consisting of the following valid items: </w:t>
      </w:r>
      <w:r w:rsidR="00935168" w:rsidRPr="00DF7B23">
        <w:rPr>
          <w:b/>
          <w:bCs/>
          <w:color w:val="auto"/>
          <w:szCs w:val="24"/>
          <w:lang w:val="en-GB"/>
        </w:rPr>
        <w:t>(i) Trade Register; (ii) Certificate of tax compliance, (iii) Location plan</w:t>
      </w:r>
      <w:r w:rsidR="00935168" w:rsidRPr="00DF7B23">
        <w:rPr>
          <w:color w:val="auto"/>
          <w:szCs w:val="24"/>
          <w:lang w:val="en-GB"/>
        </w:rPr>
        <w:t xml:space="preserve"> </w:t>
      </w:r>
      <w:r w:rsidR="00935168" w:rsidRPr="00DF7B23">
        <w:rPr>
          <w:b/>
          <w:bCs/>
          <w:color w:val="auto"/>
          <w:szCs w:val="24"/>
          <w:lang w:val="en-GB"/>
        </w:rPr>
        <w:t>signed on hono</w:t>
      </w:r>
      <w:r w:rsidR="00935168">
        <w:rPr>
          <w:b/>
          <w:bCs/>
          <w:color w:val="auto"/>
          <w:szCs w:val="24"/>
          <w:lang w:val="en-GB"/>
        </w:rPr>
        <w:t>ur</w:t>
      </w:r>
      <w:r w:rsidR="00935168" w:rsidRPr="00DF7B23">
        <w:rPr>
          <w:b/>
          <w:bCs/>
          <w:color w:val="auto"/>
          <w:szCs w:val="24"/>
          <w:lang w:val="en-GB"/>
        </w:rPr>
        <w:t xml:space="preserve"> indicating</w:t>
      </w:r>
      <w:r w:rsidR="00935168">
        <w:rPr>
          <w:b/>
          <w:bCs/>
          <w:color w:val="auto"/>
          <w:szCs w:val="24"/>
          <w:lang w:val="en-GB"/>
        </w:rPr>
        <w:t xml:space="preserve"> </w:t>
      </w:r>
      <w:r w:rsidR="00935168" w:rsidRPr="00F52AD2">
        <w:rPr>
          <w:b/>
          <w:bCs/>
          <w:color w:val="auto"/>
          <w:szCs w:val="24"/>
          <w:highlight w:val="yellow"/>
          <w:lang w:val="en-GB"/>
        </w:rPr>
        <w:t>the head</w:t>
      </w:r>
      <w:r w:rsidR="00935168">
        <w:rPr>
          <w:b/>
          <w:bCs/>
          <w:color w:val="auto"/>
          <w:szCs w:val="24"/>
          <w:lang w:val="en-GB"/>
        </w:rPr>
        <w:t xml:space="preserve"> </w:t>
      </w:r>
      <w:r w:rsidR="00935168" w:rsidRPr="00422369">
        <w:rPr>
          <w:b/>
          <w:bCs/>
          <w:color w:val="auto"/>
          <w:szCs w:val="24"/>
          <w:highlight w:val="yellow"/>
          <w:lang w:val="en-GB"/>
        </w:rPr>
        <w:t>office of  the</w:t>
      </w:r>
      <w:r w:rsidR="00935168" w:rsidRPr="00DF7B23">
        <w:rPr>
          <w:b/>
          <w:bCs/>
          <w:color w:val="auto"/>
          <w:szCs w:val="24"/>
          <w:lang w:val="en-GB"/>
        </w:rPr>
        <w:t xml:space="preserve"> tenderer; (iv) Certificate of non-bankruptcy; (v) Certificate of non-exclusion from public</w:t>
      </w:r>
      <w:r w:rsidR="00935168">
        <w:rPr>
          <w:b/>
          <w:bCs/>
          <w:color w:val="auto"/>
          <w:szCs w:val="24"/>
          <w:lang w:val="en-GB"/>
        </w:rPr>
        <w:t xml:space="preserve"> </w:t>
      </w:r>
      <w:r w:rsidR="00935168" w:rsidRPr="00DF7B23">
        <w:rPr>
          <w:b/>
          <w:bCs/>
          <w:color w:val="auto"/>
          <w:szCs w:val="24"/>
          <w:lang w:val="en-GB"/>
        </w:rPr>
        <w:t xml:space="preserve"> contracts</w:t>
      </w:r>
      <w:r w:rsidR="00935168">
        <w:rPr>
          <w:b/>
          <w:bCs/>
          <w:color w:val="auto"/>
          <w:szCs w:val="24"/>
          <w:lang w:val="en-GB"/>
        </w:rPr>
        <w:t xml:space="preserve"> </w:t>
      </w:r>
      <w:r w:rsidR="00935168" w:rsidRPr="00F52AD2">
        <w:rPr>
          <w:b/>
          <w:bCs/>
          <w:color w:val="auto"/>
          <w:szCs w:val="24"/>
          <w:highlight w:val="yellow"/>
          <w:lang w:val="en-GB"/>
        </w:rPr>
        <w:t>regulatory agency;</w:t>
      </w:r>
      <w:r w:rsidR="00935168" w:rsidRPr="00DF7B23">
        <w:rPr>
          <w:b/>
          <w:bCs/>
          <w:color w:val="auto"/>
          <w:szCs w:val="24"/>
          <w:lang w:val="en-GB"/>
        </w:rPr>
        <w:t xml:space="preserve"> (vi) Tender certificate issued by the CNPS; (vii) Tax registration certificate; (viii) Bank domiciliation certificate; (ix) Site visit certificate and report signed on hon</w:t>
      </w:r>
      <w:r w:rsidR="00935168">
        <w:rPr>
          <w:b/>
          <w:bCs/>
          <w:color w:val="auto"/>
          <w:szCs w:val="24"/>
          <w:lang w:val="en-GB"/>
        </w:rPr>
        <w:t>our</w:t>
      </w:r>
      <w:r w:rsidR="00935168" w:rsidRPr="00DF7B23">
        <w:rPr>
          <w:b/>
          <w:bCs/>
          <w:color w:val="auto"/>
          <w:szCs w:val="24"/>
          <w:lang w:val="en-GB"/>
        </w:rPr>
        <w:t xml:space="preserve"> by the tenderer and the (xi) attestation of categorization</w:t>
      </w:r>
      <w:r w:rsidRPr="00DF7B23">
        <w:rPr>
          <w:b/>
          <w:bCs/>
          <w:color w:val="auto"/>
          <w:szCs w:val="24"/>
          <w:lang w:val="en-GB"/>
        </w:rPr>
        <w:t xml:space="preserve">. </w:t>
      </w:r>
    </w:p>
    <w:p w14:paraId="64334F48" w14:textId="77777777" w:rsidR="00DF7B23" w:rsidRPr="00DF7B23" w:rsidRDefault="00DF7B23" w:rsidP="00DF7B23">
      <w:pPr>
        <w:suppressAutoHyphens/>
        <w:spacing w:before="120" w:after="120" w:line="240" w:lineRule="auto"/>
        <w:ind w:firstLine="0"/>
        <w:rPr>
          <w:b/>
          <w:bCs/>
          <w:color w:val="auto"/>
          <w:szCs w:val="24"/>
          <w:lang w:val="en-GB"/>
        </w:rPr>
      </w:pPr>
    </w:p>
    <w:p w14:paraId="1F7573EB" w14:textId="77777777" w:rsidR="00DF7B23" w:rsidRPr="00DF7B23" w:rsidRDefault="00DF7B23" w:rsidP="00DF7B23">
      <w:pPr>
        <w:suppressAutoHyphens/>
        <w:spacing w:before="120" w:after="120" w:line="240" w:lineRule="auto"/>
        <w:ind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w:t>
      </w:r>
    </w:p>
    <w:p w14:paraId="0B5166B5" w14:textId="77777777" w:rsidR="00935168" w:rsidRPr="00DF7B23" w:rsidRDefault="00935168" w:rsidP="00935168">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It should be noted that the administrative documents mentioned above must be less than three (03) months old except…………... and be produced in originals or certified copies by the competent issuing authority. The absence of all the above documents will not result in the rejection of the tender at the time of evaluation. However, they will be required when the Contract is awarded.</w:t>
      </w:r>
    </w:p>
    <w:p w14:paraId="4CDDEE6B" w14:textId="77777777" w:rsidR="00935168" w:rsidRPr="00DF7B23" w:rsidRDefault="00935168" w:rsidP="00935168">
      <w:pPr>
        <w:suppressAutoHyphens/>
        <w:spacing w:before="120" w:after="120" w:line="240" w:lineRule="auto"/>
        <w:ind w:left="720" w:firstLine="0"/>
        <w:contextualSpacing/>
        <w:rPr>
          <w:b/>
          <w:bCs/>
          <w:i/>
          <w:iCs/>
          <w:color w:val="auto"/>
          <w:szCs w:val="24"/>
          <w:lang w:val="en-GB"/>
        </w:rPr>
      </w:pPr>
    </w:p>
    <w:p w14:paraId="40AD14EC" w14:textId="79104F57" w:rsidR="00DF7B23" w:rsidRPr="00DF7B23" w:rsidRDefault="00935168" w:rsidP="00935168">
      <w:pPr>
        <w:numPr>
          <w:ilvl w:val="0"/>
          <w:numId w:val="54"/>
        </w:numPr>
        <w:suppressAutoHyphens/>
        <w:spacing w:before="120" w:after="120" w:line="240" w:lineRule="auto"/>
        <w:contextualSpacing/>
        <w:jc w:val="left"/>
        <w:rPr>
          <w:b/>
          <w:bCs/>
          <w:i/>
          <w:iCs/>
          <w:color w:val="auto"/>
          <w:szCs w:val="24"/>
          <w:lang w:val="en-GB"/>
        </w:rPr>
      </w:pPr>
      <w:r w:rsidRPr="00DF7B23">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r w:rsidRPr="00F52AD2">
        <w:rPr>
          <w:b/>
          <w:bCs/>
          <w:i/>
          <w:iCs/>
          <w:color w:val="auto"/>
          <w:szCs w:val="24"/>
          <w:highlight w:val="yellow"/>
          <w:lang w:val="en-GB"/>
        </w:rPr>
        <w:t xml:space="preserve"> </w:t>
      </w:r>
      <w:r w:rsidRPr="0094524A">
        <w:rPr>
          <w:b/>
          <w:bCs/>
          <w:i/>
          <w:iCs/>
          <w:color w:val="auto"/>
          <w:szCs w:val="24"/>
          <w:highlight w:val="yellow"/>
          <w:lang w:val="en-GB"/>
        </w:rPr>
        <w:t>However, the bidder is oblige to provide in his technical bid a certified copy of the diploma and certified copy ID card for the works director and engineer</w:t>
      </w:r>
      <w:r w:rsidRPr="00F52AD2">
        <w:rPr>
          <w:b/>
          <w:bCs/>
          <w:i/>
          <w:iCs/>
          <w:color w:val="auto"/>
          <w:szCs w:val="24"/>
          <w:highlight w:val="yellow"/>
          <w:lang w:val="en-GB"/>
        </w:rPr>
        <w:t>. The</w:t>
      </w:r>
      <w:r>
        <w:rPr>
          <w:b/>
          <w:bCs/>
          <w:i/>
          <w:iCs/>
          <w:color w:val="auto"/>
          <w:szCs w:val="24"/>
          <w:lang w:val="en-GB"/>
        </w:rPr>
        <w:t xml:space="preserve"> </w:t>
      </w:r>
      <w:r w:rsidRPr="00F52AD2">
        <w:rPr>
          <w:b/>
          <w:bCs/>
          <w:i/>
          <w:iCs/>
          <w:color w:val="auto"/>
          <w:szCs w:val="24"/>
          <w:highlight w:val="yellow"/>
          <w:lang w:val="en-GB"/>
        </w:rPr>
        <w:t>use of state worker as personnel is eliminatory</w:t>
      </w:r>
      <w:r w:rsidR="00DF7B23" w:rsidRPr="00DF7B23">
        <w:rPr>
          <w:b/>
          <w:bCs/>
          <w:i/>
          <w:iCs/>
          <w:color w:val="auto"/>
          <w:szCs w:val="24"/>
          <w:lang w:val="en-GB"/>
        </w:rPr>
        <w:t>.</w:t>
      </w:r>
    </w:p>
    <w:p w14:paraId="4B088A2F" w14:textId="77777777" w:rsidR="00DF7B23" w:rsidRPr="00DF7B23" w:rsidRDefault="00DF7B23" w:rsidP="00DF7B23">
      <w:pPr>
        <w:keepNext/>
        <w:spacing w:before="120" w:after="120" w:line="240" w:lineRule="auto"/>
        <w:ind w:firstLine="0"/>
        <w:rPr>
          <w:b/>
          <w:bCs/>
          <w:i/>
          <w:iCs/>
          <w:color w:val="auto"/>
          <w:szCs w:val="24"/>
          <w:lang w:val="en-GB"/>
        </w:rPr>
      </w:pPr>
    </w:p>
    <w:p w14:paraId="21AA0EDC" w14:textId="77777777" w:rsidR="00DF7B23" w:rsidRDefault="00DF7B23" w:rsidP="00DF7B23">
      <w:pPr>
        <w:keepNext/>
        <w:spacing w:before="120" w:after="120" w:line="240" w:lineRule="auto"/>
        <w:ind w:firstLine="0"/>
        <w:rPr>
          <w:b/>
          <w:color w:val="auto"/>
          <w:szCs w:val="24"/>
          <w:lang w:val="en-GB"/>
        </w:rPr>
      </w:pPr>
      <w:r w:rsidRPr="00DF7B23">
        <w:rPr>
          <w:b/>
          <w:color w:val="auto"/>
          <w:szCs w:val="24"/>
          <w:lang w:val="en-GB"/>
        </w:rPr>
        <w:t>Clarifications</w:t>
      </w:r>
    </w:p>
    <w:p w14:paraId="1EC2F8B5" w14:textId="67D7217D" w:rsidR="006E08EE" w:rsidRPr="00CE198C" w:rsidRDefault="006E08EE" w:rsidP="006E08EE">
      <w:pPr>
        <w:tabs>
          <w:tab w:val="right" w:pos="4860"/>
        </w:tabs>
        <w:spacing w:before="80" w:after="80"/>
        <w:rPr>
          <w:color w:val="000000" w:themeColor="text1"/>
          <w:szCs w:val="20"/>
        </w:rPr>
      </w:pPr>
      <w:r w:rsidRPr="00CE198C">
        <w:rPr>
          <w:iCs/>
          <w:color w:val="000000" w:themeColor="text1"/>
          <w:szCs w:val="20"/>
        </w:rPr>
        <w:t xml:space="preserve">The amount and currency of the Bid Security shall </w:t>
      </w:r>
      <w:r>
        <w:rPr>
          <w:iCs/>
          <w:color w:val="000000" w:themeColor="text1"/>
          <w:szCs w:val="20"/>
        </w:rPr>
        <w:t>be</w:t>
      </w:r>
      <w:r w:rsidRPr="00CE198C">
        <w:rPr>
          <w:b/>
          <w:bCs/>
          <w:iCs/>
          <w:color w:val="000000" w:themeColor="text1"/>
          <w:sz w:val="28"/>
        </w:rPr>
        <w:t xml:space="preserve"> </w:t>
      </w:r>
      <w:r w:rsidR="002E4D96">
        <w:rPr>
          <w:b/>
          <w:bCs/>
          <w:iCs/>
          <w:color w:val="000000" w:themeColor="text1"/>
          <w:sz w:val="28"/>
        </w:rPr>
        <w:t>0</w:t>
      </w:r>
      <w:r w:rsidRPr="00CE198C">
        <w:rPr>
          <w:b/>
          <w:bCs/>
          <w:iCs/>
          <w:color w:val="000000" w:themeColor="text1"/>
          <w:sz w:val="28"/>
        </w:rPr>
        <w:t>CFA Francs Xaf</w:t>
      </w:r>
      <w:r>
        <w:rPr>
          <w:b/>
          <w:bCs/>
          <w:iCs/>
          <w:color w:val="000000" w:themeColor="text1"/>
          <w:sz w:val="28"/>
        </w:rPr>
        <w:t xml:space="preserve"> </w:t>
      </w:r>
      <w:r w:rsidRPr="00CE198C">
        <w:rPr>
          <w:iCs/>
          <w:color w:val="000000" w:themeColor="text1"/>
          <w:szCs w:val="20"/>
        </w:rPr>
        <w:t>or its equivalent in a freely convertible international currency.</w:t>
      </w:r>
    </w:p>
    <w:p w14:paraId="38CC059B" w14:textId="77777777" w:rsidR="006E08EE" w:rsidRPr="00CE198C" w:rsidRDefault="006E08EE" w:rsidP="006E08EE">
      <w:pPr>
        <w:tabs>
          <w:tab w:val="right" w:pos="4860"/>
        </w:tabs>
        <w:spacing w:before="80" w:after="80"/>
        <w:rPr>
          <w:b/>
          <w:sz w:val="22"/>
          <w:u w:val="single"/>
        </w:rPr>
      </w:pPr>
      <w:r w:rsidRPr="00CE198C">
        <w:rPr>
          <w:b/>
          <w:sz w:val="22"/>
          <w:u w:val="single"/>
        </w:rPr>
        <w:t>For institutions located in the project owner's country:</w:t>
      </w:r>
    </w:p>
    <w:p w14:paraId="05FFDA96" w14:textId="77777777" w:rsidR="006E08EE" w:rsidRPr="00CE198C" w:rsidRDefault="006E08EE" w:rsidP="006E08EE">
      <w:pPr>
        <w:tabs>
          <w:tab w:val="right" w:pos="7254"/>
        </w:tabs>
        <w:spacing w:before="60" w:after="60"/>
        <w:rPr>
          <w:sz w:val="22"/>
        </w:rPr>
      </w:pPr>
      <w:r w:rsidRPr="00CE198C">
        <w:rPr>
          <w:sz w:val="22"/>
        </w:rPr>
        <w:t>The list of banks and first-rate financial institutions approved by the Minister of Finance and authorized to issue sureties is attached at the end of the Tender File.</w:t>
      </w:r>
    </w:p>
    <w:p w14:paraId="437166B6" w14:textId="77777777" w:rsidR="006E08EE" w:rsidRPr="00F2086F" w:rsidRDefault="006E08EE" w:rsidP="006E08EE">
      <w:pPr>
        <w:keepNext/>
        <w:spacing w:before="120" w:after="120"/>
        <w:rPr>
          <w:b/>
        </w:rPr>
      </w:pPr>
      <w:r>
        <w:rPr>
          <w:b/>
          <w:bCs/>
          <w:sz w:val="22"/>
          <w:u w:val="single"/>
        </w:rPr>
        <w:t>Note</w:t>
      </w:r>
      <w:r w:rsidRPr="00CE198C">
        <w:rPr>
          <w:sz w:val="22"/>
        </w:rPr>
        <w:t xml:space="preserve"> :</w:t>
      </w:r>
      <w:r w:rsidRPr="00CE198C">
        <w:rPr>
          <w:b/>
          <w:bCs/>
          <w:i/>
          <w:iCs/>
          <w:sz w:val="22"/>
        </w:rPr>
        <w:t>The absence or non-conformity of the guarantee of the offer is eliminatory</w:t>
      </w:r>
    </w:p>
    <w:p w14:paraId="2EB0C8B3" w14:textId="77777777" w:rsidR="006E08EE" w:rsidRPr="006E08EE" w:rsidRDefault="006E08EE" w:rsidP="00DF7B23">
      <w:pPr>
        <w:keepNext/>
        <w:spacing w:before="120" w:after="120" w:line="240" w:lineRule="auto"/>
        <w:ind w:firstLine="0"/>
        <w:rPr>
          <w:b/>
          <w:color w:val="auto"/>
          <w:szCs w:val="24"/>
        </w:rPr>
      </w:pPr>
    </w:p>
    <w:p w14:paraId="1408C2F9" w14:textId="77777777" w:rsidR="00DF7B23" w:rsidRPr="00DF7B23" w:rsidRDefault="00DF7B23">
      <w:pPr>
        <w:numPr>
          <w:ilvl w:val="0"/>
          <w:numId w:val="50"/>
        </w:numPr>
        <w:suppressAutoHyphens/>
        <w:spacing w:before="120" w:after="120" w:line="240" w:lineRule="auto"/>
        <w:jc w:val="left"/>
        <w:rPr>
          <w:iCs/>
          <w:color w:val="auto"/>
          <w:szCs w:val="24"/>
          <w:lang w:val="en-GB"/>
        </w:rPr>
      </w:pPr>
      <w:r w:rsidRPr="00DF7B23">
        <w:rPr>
          <w:iCs/>
          <w:color w:val="auto"/>
          <w:szCs w:val="24"/>
          <w:lang w:val="en-GB"/>
        </w:rPr>
        <w:t xml:space="preserve">Any clarification request regarding this RFQ may be sent in writing to </w:t>
      </w:r>
    </w:p>
    <w:p w14:paraId="2F2C9503" w14:textId="53E8EBD0"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Attention of:</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 xml:space="preserve">The Mayor of </w:t>
      </w:r>
      <w:r w:rsidR="00A574BB">
        <w:rPr>
          <w:b/>
          <w:bCs/>
          <w:iCs/>
          <w:color w:val="auto"/>
          <w:szCs w:val="24"/>
          <w:highlight w:val="cyan"/>
          <w:lang w:val="en-GB"/>
        </w:rPr>
        <w:t>BAMENDA III</w:t>
      </w:r>
      <w:r w:rsidRPr="00E90E38">
        <w:rPr>
          <w:b/>
          <w:bCs/>
          <w:iCs/>
          <w:color w:val="auto"/>
          <w:szCs w:val="24"/>
          <w:highlight w:val="cyan"/>
          <w:lang w:val="en-GB"/>
        </w:rPr>
        <w:t xml:space="preserve"> Council</w:t>
      </w:r>
    </w:p>
    <w:p w14:paraId="5C5D63AA" w14:textId="32E66AAC"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Administration:</w:t>
      </w:r>
      <w:r w:rsidRPr="00DF7B23">
        <w:rPr>
          <w:b/>
          <w:bCs/>
          <w:iCs/>
          <w:color w:val="auto"/>
          <w:szCs w:val="24"/>
          <w:lang w:val="en-GB"/>
        </w:rPr>
        <w:t xml:space="preserve"> </w:t>
      </w:r>
      <w:r w:rsidRPr="00DF7B23">
        <w:rPr>
          <w:b/>
          <w:bCs/>
          <w:iCs/>
          <w:color w:val="auto"/>
          <w:szCs w:val="24"/>
          <w:lang w:val="en-GB"/>
        </w:rPr>
        <w:tab/>
      </w:r>
      <w:r w:rsidR="00A574BB">
        <w:rPr>
          <w:b/>
          <w:bCs/>
          <w:iCs/>
          <w:color w:val="auto"/>
          <w:szCs w:val="24"/>
          <w:highlight w:val="cyan"/>
          <w:lang w:val="en-GB"/>
        </w:rPr>
        <w:t>BAMENDA III</w:t>
      </w:r>
      <w:r w:rsidRPr="00DF7B23">
        <w:rPr>
          <w:b/>
          <w:bCs/>
          <w:iCs/>
          <w:color w:val="auto"/>
          <w:szCs w:val="24"/>
          <w:lang w:val="en-GB"/>
        </w:rPr>
        <w:t xml:space="preserve"> </w:t>
      </w:r>
      <w:r w:rsidRPr="00E90E38">
        <w:rPr>
          <w:b/>
          <w:bCs/>
          <w:iCs/>
          <w:color w:val="auto"/>
          <w:szCs w:val="24"/>
          <w:highlight w:val="cyan"/>
          <w:lang w:val="en-GB"/>
        </w:rPr>
        <w:t>Council</w:t>
      </w:r>
    </w:p>
    <w:p w14:paraId="05C546DB" w14:textId="5BA26C1E"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Town:</w:t>
      </w:r>
      <w:r w:rsidRPr="00DF7B23">
        <w:rPr>
          <w:iCs/>
          <w:color w:val="auto"/>
          <w:szCs w:val="24"/>
          <w:lang w:val="en-GB"/>
        </w:rPr>
        <w:tab/>
      </w:r>
      <w:r w:rsidRPr="00DF7B23">
        <w:rPr>
          <w:iCs/>
          <w:color w:val="auto"/>
          <w:szCs w:val="24"/>
          <w:lang w:val="en-GB"/>
        </w:rPr>
        <w:tab/>
      </w:r>
      <w:r w:rsidRPr="00DF7B23">
        <w:rPr>
          <w:iCs/>
          <w:color w:val="auto"/>
          <w:szCs w:val="24"/>
          <w:lang w:val="en-GB"/>
        </w:rPr>
        <w:tab/>
      </w:r>
      <w:r w:rsidR="00A574BB">
        <w:rPr>
          <w:b/>
          <w:bCs/>
          <w:iCs/>
          <w:color w:val="auto"/>
          <w:szCs w:val="24"/>
          <w:highlight w:val="cyan"/>
          <w:lang w:val="en-GB"/>
        </w:rPr>
        <w:t>BAMENDA III</w:t>
      </w:r>
    </w:p>
    <w:p w14:paraId="7C3BE7B8" w14:textId="76CB45AB" w:rsidR="00DF7B23" w:rsidRPr="00DF7B23" w:rsidRDefault="00DF7B23" w:rsidP="00DF7B23">
      <w:pPr>
        <w:suppressAutoHyphens/>
        <w:spacing w:after="0" w:line="240" w:lineRule="auto"/>
        <w:ind w:left="720" w:firstLine="0"/>
        <w:rPr>
          <w:iCs/>
          <w:color w:val="auto"/>
          <w:szCs w:val="24"/>
          <w:lang w:val="en-GB"/>
        </w:rPr>
      </w:pPr>
      <w:r w:rsidRPr="00DF7B23">
        <w:rPr>
          <w:iCs/>
          <w:color w:val="auto"/>
          <w:szCs w:val="24"/>
          <w:lang w:val="en-GB"/>
        </w:rPr>
        <w:t>PO. Box:</w:t>
      </w:r>
      <w:r w:rsidR="00F60B52">
        <w:rPr>
          <w:iCs/>
          <w:color w:val="auto"/>
          <w:szCs w:val="24"/>
          <w:lang w:val="en-GB"/>
        </w:rPr>
        <w:t xml:space="preserve">                     </w:t>
      </w:r>
      <w:r w:rsidR="00F60B52" w:rsidRPr="00F60B52">
        <w:rPr>
          <w:iCs/>
          <w:color w:val="auto"/>
          <w:szCs w:val="24"/>
          <w:highlight w:val="cyan"/>
          <w:lang w:val="en-GB"/>
        </w:rPr>
        <w:t>90-</w:t>
      </w:r>
      <w:r w:rsidR="00A574BB">
        <w:rPr>
          <w:iCs/>
          <w:color w:val="auto"/>
          <w:szCs w:val="24"/>
          <w:highlight w:val="cyan"/>
          <w:lang w:val="en-GB"/>
        </w:rPr>
        <w:t>BAMENDA III</w:t>
      </w:r>
    </w:p>
    <w:p w14:paraId="21356579" w14:textId="77777777" w:rsidR="00DF7B23" w:rsidRPr="00DF7B23" w:rsidRDefault="00DF7B23" w:rsidP="00DF7B23">
      <w:pPr>
        <w:suppressAutoHyphens/>
        <w:spacing w:after="0" w:line="240" w:lineRule="auto"/>
        <w:ind w:left="720" w:firstLine="0"/>
        <w:rPr>
          <w:b/>
          <w:bCs/>
          <w:iCs/>
          <w:color w:val="auto"/>
          <w:szCs w:val="24"/>
          <w:lang w:val="en-GB"/>
        </w:rPr>
      </w:pPr>
      <w:r w:rsidRPr="00DF7B23">
        <w:rPr>
          <w:iCs/>
          <w:color w:val="auto"/>
          <w:szCs w:val="24"/>
          <w:lang w:val="en-GB"/>
        </w:rPr>
        <w:t>Country:</w:t>
      </w:r>
      <w:r w:rsidRPr="00DF7B23">
        <w:rPr>
          <w:iCs/>
          <w:color w:val="auto"/>
          <w:szCs w:val="24"/>
          <w:lang w:val="en-GB"/>
        </w:rPr>
        <w:tab/>
      </w:r>
      <w:r w:rsidRPr="00DF7B23">
        <w:rPr>
          <w:iCs/>
          <w:color w:val="auto"/>
          <w:szCs w:val="24"/>
          <w:lang w:val="en-GB"/>
        </w:rPr>
        <w:tab/>
      </w:r>
      <w:r w:rsidRPr="00E90E38">
        <w:rPr>
          <w:b/>
          <w:bCs/>
          <w:iCs/>
          <w:color w:val="auto"/>
          <w:szCs w:val="24"/>
          <w:highlight w:val="cyan"/>
          <w:lang w:val="en-GB"/>
        </w:rPr>
        <w:t>Cameroon</w:t>
      </w:r>
    </w:p>
    <w:p w14:paraId="18828E87" w14:textId="5CCDB540" w:rsidR="00DF7B23" w:rsidRPr="00DF7B23" w:rsidRDefault="00DF7B23" w:rsidP="00DF7B23">
      <w:pPr>
        <w:tabs>
          <w:tab w:val="left" w:pos="2880"/>
        </w:tabs>
        <w:suppressAutoHyphens/>
        <w:spacing w:after="0" w:line="240" w:lineRule="auto"/>
        <w:ind w:left="720" w:firstLine="0"/>
        <w:rPr>
          <w:iCs/>
          <w:color w:val="auto"/>
          <w:szCs w:val="24"/>
          <w:lang w:val="en-GB"/>
        </w:rPr>
      </w:pPr>
      <w:r w:rsidRPr="00DF7B23">
        <w:rPr>
          <w:iCs/>
          <w:color w:val="auto"/>
          <w:szCs w:val="24"/>
          <w:lang w:val="en-GB"/>
        </w:rPr>
        <w:t>Cell phone:</w:t>
      </w:r>
      <w:r w:rsidRPr="00DF7B23">
        <w:rPr>
          <w:iCs/>
          <w:color w:val="auto"/>
          <w:szCs w:val="24"/>
          <w:lang w:val="en-GB"/>
        </w:rPr>
        <w:tab/>
      </w:r>
      <w:r w:rsidRPr="00DF7B23">
        <w:rPr>
          <w:iCs/>
          <w:color w:val="auto"/>
          <w:szCs w:val="24"/>
          <w:highlight w:val="cyan"/>
          <w:lang w:val="en-GB"/>
        </w:rPr>
        <w:t xml:space="preserve">(+237) </w:t>
      </w:r>
      <w:r w:rsidR="00A574BB" w:rsidRPr="00A574BB">
        <w:rPr>
          <w:iCs/>
          <w:color w:val="auto"/>
          <w:szCs w:val="24"/>
          <w:lang w:val="en-GB"/>
        </w:rPr>
        <w:t>6 77665180</w:t>
      </w:r>
    </w:p>
    <w:p w14:paraId="63A29407" w14:textId="143F9E36" w:rsidR="00A574BB" w:rsidRPr="00DF7B23" w:rsidRDefault="00DF7B23" w:rsidP="00A574BB">
      <w:pPr>
        <w:suppressAutoHyphens/>
        <w:spacing w:after="0" w:line="240" w:lineRule="auto"/>
        <w:ind w:firstLine="0"/>
        <w:rPr>
          <w:iCs/>
          <w:color w:val="auto"/>
          <w:szCs w:val="24"/>
          <w:lang w:val="en-GB"/>
        </w:rPr>
      </w:pPr>
      <w:r w:rsidRPr="00DF7B23">
        <w:rPr>
          <w:iCs/>
          <w:color w:val="auto"/>
          <w:szCs w:val="24"/>
          <w:lang w:val="en-GB"/>
        </w:rPr>
        <w:tab/>
        <w:t>Mail :</w:t>
      </w:r>
      <w:r w:rsidRPr="00DF7B23">
        <w:rPr>
          <w:iCs/>
          <w:color w:val="auto"/>
          <w:szCs w:val="24"/>
          <w:lang w:val="en-GB"/>
        </w:rPr>
        <w:tab/>
        <w:t xml:space="preserve">                        </w:t>
      </w:r>
      <w:bookmarkStart w:id="28" w:name="_Hlk234271498"/>
      <w:r w:rsidR="00935168" w:rsidRPr="00935168">
        <w:rPr>
          <w:iCs/>
          <w:color w:val="auto"/>
          <w:szCs w:val="24"/>
        </w:rPr>
        <w:fldChar w:fldCharType="begin"/>
      </w:r>
      <w:r w:rsidR="00935168" w:rsidRPr="00935168">
        <w:rPr>
          <w:iCs/>
          <w:color w:val="auto"/>
          <w:szCs w:val="24"/>
        </w:rPr>
        <w:instrText xml:space="preserve"> HYPERLINK "mailto:btcouncilnkwen@yahoo.com" </w:instrText>
      </w:r>
      <w:r w:rsidR="00935168" w:rsidRPr="00935168">
        <w:rPr>
          <w:iCs/>
          <w:color w:val="auto"/>
          <w:szCs w:val="24"/>
        </w:rPr>
        <w:fldChar w:fldCharType="separate"/>
      </w:r>
      <w:r w:rsidR="00935168" w:rsidRPr="00935168">
        <w:rPr>
          <w:rStyle w:val="Hyperlink"/>
          <w:bCs/>
          <w:iCs/>
          <w:szCs w:val="24"/>
          <w:lang w:val="en-GB"/>
        </w:rPr>
        <w:t>btcouncilnkwen@yahoo.com</w:t>
      </w:r>
      <w:r w:rsidR="00935168" w:rsidRPr="00935168">
        <w:rPr>
          <w:iCs/>
          <w:color w:val="auto"/>
          <w:szCs w:val="24"/>
          <w:lang w:val="en-GB"/>
        </w:rPr>
        <w:fldChar w:fldCharType="end"/>
      </w:r>
    </w:p>
    <w:p w14:paraId="6F15B937" w14:textId="5AAF4E30" w:rsidR="00DF7B23" w:rsidRPr="00DF7B23" w:rsidRDefault="00DF7B23" w:rsidP="00DF7B23">
      <w:pPr>
        <w:suppressAutoHyphens/>
        <w:spacing w:after="0" w:line="240" w:lineRule="auto"/>
        <w:ind w:firstLine="0"/>
        <w:rPr>
          <w:iCs/>
          <w:color w:val="auto"/>
          <w:szCs w:val="24"/>
          <w:lang w:val="en-GB"/>
        </w:rPr>
      </w:pPr>
      <w:r w:rsidRPr="00DF7B23">
        <w:rPr>
          <w:iCs/>
          <w:color w:val="auto"/>
          <w:szCs w:val="24"/>
          <w:highlight w:val="yellow"/>
          <w:lang w:val="en-GB"/>
        </w:rPr>
        <w:t>.</w:t>
      </w:r>
      <w:r w:rsidRPr="00DF7B23">
        <w:rPr>
          <w:iCs/>
          <w:color w:val="auto"/>
          <w:szCs w:val="24"/>
          <w:lang w:val="en-GB"/>
        </w:rPr>
        <w:t xml:space="preserve"> </w:t>
      </w:r>
    </w:p>
    <w:bookmarkEnd w:id="28"/>
    <w:p w14:paraId="2F6F69AB" w14:textId="77777777" w:rsidR="00DF7B23" w:rsidRPr="00DF7B23" w:rsidRDefault="00DF7B23" w:rsidP="00DF7B23">
      <w:pPr>
        <w:tabs>
          <w:tab w:val="left" w:pos="720"/>
        </w:tabs>
        <w:suppressAutoHyphens/>
        <w:spacing w:before="120" w:after="120" w:line="240" w:lineRule="auto"/>
        <w:ind w:left="720" w:firstLine="0"/>
        <w:rPr>
          <w:iCs/>
          <w:color w:val="auto"/>
          <w:szCs w:val="24"/>
          <w:lang w:val="en-GB"/>
        </w:rPr>
      </w:pPr>
      <w:r w:rsidRPr="00DF7B23">
        <w:rPr>
          <w:iCs/>
          <w:color w:val="auto"/>
          <w:szCs w:val="24"/>
          <w:lang w:val="en-GB"/>
        </w:rPr>
        <w:t xml:space="preserve"> The deadline for receipt of requests for clarification, expressed as a number of days before the deadline for submission of tenders, is </w:t>
      </w:r>
      <w:r w:rsidRPr="00DF7B23">
        <w:rPr>
          <w:b/>
          <w:bCs/>
          <w:iCs/>
          <w:color w:val="auto"/>
          <w:szCs w:val="24"/>
          <w:lang w:val="en-GB"/>
        </w:rPr>
        <w:t>seven (07) days</w:t>
      </w:r>
      <w:r w:rsidRPr="00DF7B23">
        <w:rPr>
          <w:iCs/>
          <w:color w:val="auto"/>
          <w:szCs w:val="24"/>
          <w:lang w:val="en-GB"/>
        </w:rPr>
        <w:t xml:space="preserve"> </w:t>
      </w:r>
      <w:r w:rsidRPr="00DF7B23">
        <w:rPr>
          <w:b/>
          <w:bCs/>
          <w:iCs/>
          <w:color w:val="auto"/>
          <w:szCs w:val="24"/>
          <w:lang w:val="en-GB"/>
        </w:rPr>
        <w:t>Employer</w:t>
      </w:r>
      <w:r w:rsidRPr="00DF7B23">
        <w:rPr>
          <w:iCs/>
          <w:color w:val="auto"/>
          <w:szCs w:val="24"/>
          <w:lang w:val="en-GB"/>
        </w:rPr>
        <w:t xml:space="preserve"> will send a copy of its response to all the Companies, including a description of the request for clarification, but without identifying its source.</w:t>
      </w:r>
    </w:p>
    <w:p w14:paraId="6035942B"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lastRenderedPageBreak/>
        <w:t>Submission of Quotations</w:t>
      </w:r>
    </w:p>
    <w:p w14:paraId="72C84934" w14:textId="77777777" w:rsidR="00935168" w:rsidRPr="00935168" w:rsidRDefault="00935168" w:rsidP="00935168">
      <w:pPr>
        <w:numPr>
          <w:ilvl w:val="0"/>
          <w:numId w:val="50"/>
        </w:numPr>
        <w:suppressAutoHyphens/>
        <w:spacing w:before="120" w:after="120" w:line="240" w:lineRule="auto"/>
        <w:jc w:val="left"/>
        <w:rPr>
          <w:color w:val="auto"/>
          <w:szCs w:val="24"/>
          <w:highlight w:val="yellow"/>
          <w:lang w:val="en-GB"/>
        </w:rPr>
      </w:pPr>
      <w:r w:rsidRPr="00935168">
        <w:rPr>
          <w:color w:val="auto"/>
          <w:szCs w:val="24"/>
          <w:highlight w:val="yellow"/>
          <w:lang w:val="en-GB"/>
        </w:rPr>
        <w:t xml:space="preserve">Each offer prepared in English or in French (in PDF Format) shall be uploaded or submitted on the COLEPS platform on www.plubliccontracts.cm latest the   15/09/2026 at 10:00 a.m local time. The method of submission is exclusively ONLINE ON www.publiccontracts.cm or www.marchespublics.cm </w:t>
      </w:r>
    </w:p>
    <w:p w14:paraId="08AD42D6" w14:textId="77777777" w:rsidR="00935168" w:rsidRPr="00935168" w:rsidRDefault="00935168" w:rsidP="00935168">
      <w:pPr>
        <w:suppressAutoHyphens/>
        <w:spacing w:before="120" w:after="120" w:line="240" w:lineRule="auto"/>
        <w:ind w:left="720" w:firstLine="0"/>
        <w:jc w:val="left"/>
        <w:rPr>
          <w:color w:val="auto"/>
          <w:szCs w:val="24"/>
          <w:highlight w:val="yellow"/>
          <w:lang w:val="en-GB"/>
        </w:rPr>
      </w:pPr>
      <w:r w:rsidRPr="00935168">
        <w:rPr>
          <w:color w:val="auto"/>
          <w:szCs w:val="24"/>
          <w:highlight w:val="yellow"/>
          <w:lang w:val="en-GB"/>
        </w:rPr>
        <w:t>Bids submitted at the Council in hard copies shall not be accepted.</w:t>
      </w:r>
    </w:p>
    <w:p w14:paraId="028227AB" w14:textId="79E9B16E" w:rsidR="00DF7B23" w:rsidRPr="00DF7B23" w:rsidRDefault="00935168" w:rsidP="00935168">
      <w:pPr>
        <w:suppressAutoHyphens/>
        <w:spacing w:before="120" w:after="120" w:line="240" w:lineRule="auto"/>
        <w:ind w:left="720" w:firstLine="0"/>
        <w:jc w:val="left"/>
        <w:rPr>
          <w:color w:val="auto"/>
          <w:szCs w:val="24"/>
          <w:lang w:val="en-GB"/>
        </w:rPr>
      </w:pPr>
      <w:r w:rsidRPr="00935168">
        <w:rPr>
          <w:color w:val="auto"/>
          <w:szCs w:val="24"/>
          <w:highlight w:val="yellow"/>
          <w:lang w:val="en-GB"/>
        </w:rPr>
        <w:t>A backup copy shall be submitted in two USB Flash and one ORIGINAL hard copy at the Bamenda III Council (SIGAMP Office), not later than the date and time stipulated above</w:t>
      </w:r>
      <w:r w:rsidR="00DF7B23" w:rsidRPr="00935168">
        <w:rPr>
          <w:color w:val="auto"/>
          <w:szCs w:val="24"/>
          <w:highlight w:val="yellow"/>
          <w:lang w:val="en-GB"/>
        </w:rPr>
        <w:t>:</w:t>
      </w:r>
      <w:r w:rsidR="00DF7B23" w:rsidRPr="00DF7B23">
        <w:rPr>
          <w:color w:val="auto"/>
          <w:szCs w:val="24"/>
          <w:lang w:val="en-GB"/>
        </w:rPr>
        <w:t xml:space="preserve"> </w:t>
      </w:r>
    </w:p>
    <w:p w14:paraId="563869C4"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D3E6935" w14:textId="0711E4A0" w:rsid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highlight w:val="cyan"/>
          <w:lang w:val="en-GB"/>
        </w:rPr>
        <w:t>“</w:t>
      </w:r>
      <w:r w:rsidR="00DB0A82" w:rsidRPr="00DB0A82">
        <w:rPr>
          <w:b/>
          <w:bCs/>
          <w:color w:val="auto"/>
          <w:szCs w:val="24"/>
          <w:highlight w:val="cyan"/>
          <w:lang w:val="en-GB"/>
        </w:rPr>
        <w:t xml:space="preserve">REQUEST FOR </w:t>
      </w:r>
      <w:r w:rsidR="00B84447" w:rsidRPr="00DB0A82">
        <w:rPr>
          <w:b/>
          <w:bCs/>
          <w:color w:val="auto"/>
          <w:szCs w:val="24"/>
          <w:highlight w:val="cyan"/>
          <w:lang w:val="en-GB"/>
        </w:rPr>
        <w:t>QUOTATION (</w:t>
      </w:r>
      <w:r w:rsidR="00DB0A82" w:rsidRPr="00DB0A82">
        <w:rPr>
          <w:b/>
          <w:bCs/>
          <w:color w:val="auto"/>
          <w:szCs w:val="24"/>
          <w:highlight w:val="cyan"/>
          <w:lang w:val="en-GB"/>
        </w:rPr>
        <w:t xml:space="preserve">RFQ) NO: </w:t>
      </w:r>
      <w:r w:rsidR="00B84447">
        <w:rPr>
          <w:b/>
          <w:bCs/>
          <w:color w:val="auto"/>
          <w:szCs w:val="24"/>
          <w:highlight w:val="cyan"/>
          <w:lang w:val="en-GB"/>
        </w:rPr>
        <w:t>014/</w:t>
      </w:r>
      <w:r w:rsidR="00DB0A82" w:rsidRPr="00DB0A82">
        <w:rPr>
          <w:b/>
          <w:bCs/>
          <w:color w:val="auto"/>
          <w:szCs w:val="24"/>
          <w:highlight w:val="cyan"/>
          <w:lang w:val="en-GB"/>
        </w:rPr>
        <w:t>RFQ/BIIIC/BIICITB/MINDDEVEL/PROLOG/NWR/2026 OF</w:t>
      </w:r>
      <w:r w:rsidR="00B84447">
        <w:rPr>
          <w:b/>
          <w:bCs/>
          <w:color w:val="auto"/>
          <w:szCs w:val="24"/>
          <w:highlight w:val="cyan"/>
          <w:lang w:val="en-GB"/>
        </w:rPr>
        <w:t xml:space="preserve"> </w:t>
      </w:r>
      <w:r w:rsidR="00210E26">
        <w:rPr>
          <w:b/>
          <w:bCs/>
          <w:color w:val="auto"/>
          <w:szCs w:val="24"/>
          <w:highlight w:val="yellow"/>
        </w:rPr>
        <w:t>19/08/</w:t>
      </w:r>
      <w:r w:rsidR="00DB0A82" w:rsidRPr="00B84447">
        <w:rPr>
          <w:b/>
          <w:bCs/>
          <w:color w:val="auto"/>
          <w:szCs w:val="24"/>
          <w:highlight w:val="yellow"/>
          <w:lang w:val="en-GB"/>
        </w:rPr>
        <w:t xml:space="preserve">2026 </w:t>
      </w:r>
      <w:r w:rsidR="00DB0A82" w:rsidRPr="00DB0A82">
        <w:rPr>
          <w:b/>
          <w:bCs/>
          <w:color w:val="auto"/>
          <w:szCs w:val="24"/>
          <w:highlight w:val="cyan"/>
          <w:lang w:val="en-GB"/>
        </w:rPr>
        <w:t xml:space="preserve">FOR </w:t>
      </w:r>
      <w:r w:rsidR="004A19DB">
        <w:rPr>
          <w:b/>
          <w:bCs/>
          <w:color w:val="auto"/>
          <w:szCs w:val="24"/>
        </w:rPr>
        <w:t xml:space="preserve">THE </w:t>
      </w:r>
      <w:r w:rsidR="004A19DB" w:rsidRPr="004A19DB">
        <w:rPr>
          <w:b/>
          <w:bCs/>
          <w:color w:val="auto"/>
          <w:szCs w:val="24"/>
        </w:rPr>
        <w:t>CONSTRUCTION OF A BRIDGE AT THE ENTRANCE TO SISIA 1B IN BAMENDA III SUBDIVISION, MEZAM DIVISION OF THE NORTH WEST REGION</w:t>
      </w:r>
      <w:r w:rsidR="005A7205" w:rsidRPr="005A7205">
        <w:rPr>
          <w:b/>
          <w:bCs/>
          <w:i/>
          <w:iCs/>
          <w:color w:val="auto"/>
          <w:szCs w:val="24"/>
          <w:highlight w:val="cyan"/>
          <w:lang w:val="en-GB"/>
        </w:rPr>
        <w:t>.</w:t>
      </w:r>
    </w:p>
    <w:p w14:paraId="26AAE3B6" w14:textId="77777777" w:rsidR="005A7205" w:rsidRPr="00DF7B23" w:rsidRDefault="005A7205" w:rsidP="00DF7B23">
      <w:pPr>
        <w:suppressAutoHyphens/>
        <w:spacing w:before="120" w:after="120" w:line="240" w:lineRule="auto"/>
        <w:ind w:left="720" w:firstLine="0"/>
        <w:contextualSpacing/>
        <w:jc w:val="center"/>
        <w:rPr>
          <w:b/>
          <w:bCs/>
          <w:i/>
          <w:iCs/>
          <w:color w:val="auto"/>
          <w:szCs w:val="24"/>
          <w:lang w:val="en-GB"/>
        </w:rPr>
      </w:pPr>
    </w:p>
    <w:p w14:paraId="6E570166" w14:textId="05A91CE6"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r w:rsidRPr="00DF7B23">
        <w:rPr>
          <w:b/>
          <w:bCs/>
          <w:i/>
          <w:iCs/>
          <w:color w:val="auto"/>
          <w:szCs w:val="24"/>
          <w:lang w:val="en-GB"/>
        </w:rPr>
        <w:t xml:space="preserve">NOT TO BE OPENED UNTIL THE </w:t>
      </w:r>
      <w:r w:rsidR="00935168">
        <w:rPr>
          <w:b/>
          <w:bCs/>
          <w:i/>
          <w:iCs/>
          <w:color w:val="auto"/>
          <w:szCs w:val="24"/>
          <w:lang w:val="en-GB"/>
        </w:rPr>
        <w:t>BIDS OPENING</w:t>
      </w:r>
      <w:r w:rsidRPr="00DF7B23">
        <w:rPr>
          <w:b/>
          <w:bCs/>
          <w:i/>
          <w:iCs/>
          <w:color w:val="auto"/>
          <w:szCs w:val="24"/>
          <w:lang w:val="en-GB"/>
        </w:rPr>
        <w:t xml:space="preserve"> SESSION”</w:t>
      </w:r>
    </w:p>
    <w:p w14:paraId="1ADD9C85" w14:textId="77777777" w:rsidR="00DF7B23" w:rsidRPr="00DF7B23" w:rsidRDefault="00DF7B23" w:rsidP="00DF7B23">
      <w:pPr>
        <w:suppressAutoHyphens/>
        <w:spacing w:before="120" w:after="120" w:line="240" w:lineRule="auto"/>
        <w:ind w:left="720" w:firstLine="0"/>
        <w:contextualSpacing/>
        <w:jc w:val="center"/>
        <w:rPr>
          <w:b/>
          <w:bCs/>
          <w:i/>
          <w:iCs/>
          <w:color w:val="auto"/>
          <w:szCs w:val="24"/>
          <w:lang w:val="en-GB"/>
        </w:rPr>
      </w:pPr>
    </w:p>
    <w:p w14:paraId="42CA5489" w14:textId="0A75C8F9"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The deadline for submission of Quotations is the </w:t>
      </w:r>
      <w:r w:rsidR="00210E26">
        <w:rPr>
          <w:b/>
          <w:color w:val="auto"/>
          <w:sz w:val="28"/>
          <w:szCs w:val="28"/>
          <w:highlight w:val="yellow"/>
          <w:lang w:val="en-GB"/>
        </w:rPr>
        <w:t>07</w:t>
      </w:r>
      <w:r w:rsidR="0044235B" w:rsidRPr="00935168">
        <w:rPr>
          <w:b/>
          <w:color w:val="auto"/>
          <w:sz w:val="28"/>
          <w:szCs w:val="28"/>
          <w:highlight w:val="yellow"/>
          <w:lang w:val="en-GB"/>
        </w:rPr>
        <w:t>/09/</w:t>
      </w:r>
      <w:r w:rsidRPr="00935168">
        <w:rPr>
          <w:b/>
          <w:color w:val="auto"/>
          <w:sz w:val="28"/>
          <w:szCs w:val="28"/>
          <w:highlight w:val="yellow"/>
          <w:lang w:val="en-GB"/>
        </w:rPr>
        <w:t>2026</w:t>
      </w:r>
      <w:r w:rsidRPr="00DF7B23">
        <w:rPr>
          <w:b/>
          <w:color w:val="auto"/>
          <w:sz w:val="28"/>
          <w:szCs w:val="28"/>
          <w:lang w:val="en-GB"/>
        </w:rPr>
        <w:t xml:space="preserve"> at 10 am</w:t>
      </w:r>
      <w:r w:rsidRPr="00DF7B23">
        <w:rPr>
          <w:b/>
          <w:color w:val="auto"/>
          <w:szCs w:val="24"/>
          <w:lang w:val="en-GB"/>
        </w:rPr>
        <w:t>.</w:t>
      </w:r>
    </w:p>
    <w:p w14:paraId="6719EAC7" w14:textId="77777777" w:rsidR="00DF7B23" w:rsidRPr="00DF7B23" w:rsidRDefault="00DF7B23" w:rsidP="00DF7B23">
      <w:pPr>
        <w:suppressAutoHyphens/>
        <w:spacing w:before="120" w:after="120" w:line="240" w:lineRule="auto"/>
        <w:ind w:firstLine="0"/>
        <w:rPr>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w:t>
      </w:r>
      <w:r w:rsidRPr="00DF7B23">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6850BA6B" w14:textId="5286074C"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The address for submission of Quotations is:</w:t>
      </w:r>
      <w:r w:rsidR="00935168" w:rsidRPr="00935168">
        <w:rPr>
          <w:color w:val="auto"/>
          <w:szCs w:val="24"/>
          <w:highlight w:val="yellow"/>
          <w:lang w:val="en-GB"/>
        </w:rPr>
        <w:t xml:space="preserve"> </w:t>
      </w:r>
      <w:r w:rsidR="00935168" w:rsidRPr="00943EE5">
        <w:rPr>
          <w:color w:val="auto"/>
          <w:szCs w:val="24"/>
          <w:highlight w:val="yellow"/>
          <w:lang w:val="en-GB"/>
        </w:rPr>
        <w:t>www.publiccontracts.cm</w:t>
      </w:r>
    </w:p>
    <w:p w14:paraId="7C0C8AD0" w14:textId="0D5B7BD5"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Attention of:</w:t>
      </w:r>
      <w:r w:rsidRPr="00DF7B23">
        <w:rPr>
          <w:color w:val="auto"/>
          <w:szCs w:val="24"/>
          <w:lang w:val="en-GB"/>
        </w:rPr>
        <w:tab/>
      </w:r>
      <w:r w:rsidRPr="00DF7B23">
        <w:rPr>
          <w:color w:val="auto"/>
          <w:szCs w:val="24"/>
          <w:lang w:val="en-GB"/>
        </w:rPr>
        <w:tab/>
      </w:r>
      <w:r w:rsidRPr="00E90E38">
        <w:rPr>
          <w:b/>
          <w:bCs/>
          <w:color w:val="auto"/>
          <w:szCs w:val="24"/>
          <w:highlight w:val="cyan"/>
          <w:lang w:val="en-GB"/>
        </w:rPr>
        <w:t>The Mayor of</w:t>
      </w:r>
      <w:r w:rsidRPr="00DF7B23">
        <w:rPr>
          <w:b/>
          <w:bCs/>
          <w:color w:val="auto"/>
          <w:szCs w:val="24"/>
          <w:lang w:val="en-GB"/>
        </w:rPr>
        <w:t xml:space="preserve"> </w:t>
      </w:r>
      <w:r w:rsidR="00A574BB">
        <w:rPr>
          <w:b/>
          <w:bCs/>
          <w:color w:val="auto"/>
          <w:szCs w:val="24"/>
          <w:highlight w:val="cyan"/>
          <w:lang w:val="en-GB"/>
        </w:rPr>
        <w:t>BAMENDA III</w:t>
      </w:r>
      <w:r w:rsidRPr="00DF7B23">
        <w:rPr>
          <w:b/>
          <w:bCs/>
          <w:color w:val="auto"/>
          <w:szCs w:val="24"/>
          <w:highlight w:val="cyan"/>
          <w:lang w:val="en-GB"/>
        </w:rPr>
        <w:t xml:space="preserve"> Council</w:t>
      </w:r>
    </w:p>
    <w:p w14:paraId="083635A4" w14:textId="639C71B2" w:rsidR="00DF7B23" w:rsidRPr="00DF7B23" w:rsidRDefault="00DF7B23" w:rsidP="00DF7B23">
      <w:pPr>
        <w:widowControl w:val="0"/>
        <w:spacing w:after="0" w:line="240" w:lineRule="auto"/>
        <w:ind w:left="1267" w:firstLine="0"/>
        <w:jc w:val="left"/>
        <w:rPr>
          <w:color w:val="auto"/>
          <w:szCs w:val="24"/>
          <w:highlight w:val="yellow"/>
          <w:lang w:val="en-GB"/>
        </w:rPr>
      </w:pPr>
      <w:r w:rsidRPr="00DF7B23">
        <w:rPr>
          <w:color w:val="auto"/>
          <w:szCs w:val="24"/>
          <w:lang w:val="en-GB"/>
        </w:rPr>
        <w:t xml:space="preserve">Administration: </w:t>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r w:rsidRPr="00DF7B23">
        <w:rPr>
          <w:b/>
          <w:bCs/>
          <w:color w:val="auto"/>
          <w:szCs w:val="24"/>
          <w:highlight w:val="cyan"/>
          <w:lang w:val="en-GB"/>
        </w:rPr>
        <w:t xml:space="preserve"> Council</w:t>
      </w:r>
    </w:p>
    <w:p w14:paraId="22B49398" w14:textId="5F58D73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Town:</w:t>
      </w:r>
      <w:r w:rsidRPr="00DF7B23">
        <w:rPr>
          <w:color w:val="auto"/>
          <w:szCs w:val="24"/>
          <w:lang w:val="en-GB"/>
        </w:rPr>
        <w:tab/>
      </w:r>
      <w:r w:rsidRPr="00DF7B23">
        <w:rPr>
          <w:color w:val="auto"/>
          <w:szCs w:val="24"/>
          <w:lang w:val="en-GB"/>
        </w:rPr>
        <w:tab/>
      </w:r>
      <w:r w:rsidRPr="00DF7B23">
        <w:rPr>
          <w:color w:val="auto"/>
          <w:szCs w:val="24"/>
          <w:lang w:val="en-GB"/>
        </w:rPr>
        <w:tab/>
      </w:r>
      <w:r w:rsidR="00A574BB">
        <w:rPr>
          <w:b/>
          <w:bCs/>
          <w:color w:val="auto"/>
          <w:szCs w:val="24"/>
          <w:highlight w:val="cyan"/>
          <w:lang w:val="en-GB"/>
        </w:rPr>
        <w:t>BAMENDA III</w:t>
      </w:r>
    </w:p>
    <w:p w14:paraId="048EFED8" w14:textId="74BD7A4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Located at:</w:t>
      </w:r>
      <w:r w:rsidR="005B0B27">
        <w:rPr>
          <w:color w:val="auto"/>
          <w:szCs w:val="24"/>
          <w:lang w:val="en-GB"/>
        </w:rPr>
        <w:t xml:space="preserve">                     </w:t>
      </w:r>
      <w:r w:rsidR="00A574BB">
        <w:rPr>
          <w:color w:val="auto"/>
          <w:szCs w:val="24"/>
          <w:highlight w:val="cyan"/>
          <w:lang w:val="en-GB"/>
        </w:rPr>
        <w:t>BAMENDA III</w:t>
      </w:r>
    </w:p>
    <w:p w14:paraId="7CD36906" w14:textId="0DB16530"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PO. Box:</w:t>
      </w:r>
      <w:r w:rsidR="005B0B27">
        <w:rPr>
          <w:color w:val="auto"/>
          <w:szCs w:val="24"/>
          <w:lang w:val="en-GB"/>
        </w:rPr>
        <w:t xml:space="preserve">                        </w:t>
      </w:r>
      <w:r w:rsidR="00DB0A82" w:rsidRPr="00DB0A82">
        <w:rPr>
          <w:color w:val="auto"/>
          <w:szCs w:val="24"/>
          <w:lang w:val="en-GB"/>
        </w:rPr>
        <w:t>B.P Box 5012 Bamenda</w:t>
      </w:r>
    </w:p>
    <w:p w14:paraId="55711319" w14:textId="77777777" w:rsidR="00DF7B23" w:rsidRPr="00DF7B23" w:rsidRDefault="00DF7B23" w:rsidP="00DF7B23">
      <w:pPr>
        <w:widowControl w:val="0"/>
        <w:spacing w:after="0" w:line="240" w:lineRule="auto"/>
        <w:ind w:left="1267" w:firstLine="0"/>
        <w:jc w:val="left"/>
        <w:rPr>
          <w:color w:val="auto"/>
          <w:szCs w:val="24"/>
          <w:lang w:val="en-GB"/>
        </w:rPr>
      </w:pPr>
      <w:r w:rsidRPr="00DF7B23">
        <w:rPr>
          <w:color w:val="auto"/>
          <w:szCs w:val="24"/>
          <w:lang w:val="en-GB"/>
        </w:rPr>
        <w:t>Country:</w:t>
      </w:r>
      <w:r w:rsidRPr="00DF7B23">
        <w:rPr>
          <w:color w:val="auto"/>
          <w:szCs w:val="24"/>
          <w:lang w:val="en-GB"/>
        </w:rPr>
        <w:tab/>
      </w:r>
      <w:r w:rsidRPr="00DF7B23">
        <w:rPr>
          <w:color w:val="auto"/>
          <w:szCs w:val="24"/>
          <w:lang w:val="en-GB"/>
        </w:rPr>
        <w:tab/>
      </w:r>
      <w:r w:rsidRPr="00DF7B23">
        <w:rPr>
          <w:color w:val="auto"/>
          <w:szCs w:val="24"/>
          <w:lang w:val="en-GB"/>
        </w:rPr>
        <w:tab/>
      </w:r>
      <w:r w:rsidRPr="00E90E38">
        <w:rPr>
          <w:b/>
          <w:bCs/>
          <w:color w:val="auto"/>
          <w:szCs w:val="24"/>
          <w:highlight w:val="cyan"/>
          <w:lang w:val="en-GB"/>
        </w:rPr>
        <w:t>Cameroon</w:t>
      </w:r>
    </w:p>
    <w:p w14:paraId="6DF6931A" w14:textId="62F42DE5" w:rsidR="00DF7B23" w:rsidRPr="00DF7B23" w:rsidRDefault="00DF7B23" w:rsidP="00DF7B23">
      <w:pPr>
        <w:tabs>
          <w:tab w:val="left" w:pos="2880"/>
        </w:tabs>
        <w:suppressAutoHyphens/>
        <w:spacing w:after="0" w:line="240" w:lineRule="auto"/>
        <w:ind w:left="720" w:firstLine="0"/>
        <w:rPr>
          <w:iCs/>
          <w:color w:val="auto"/>
          <w:szCs w:val="24"/>
          <w:highlight w:val="yellow"/>
          <w:lang w:val="en-GB"/>
        </w:rPr>
      </w:pPr>
      <w:r w:rsidRPr="00DF7B23">
        <w:rPr>
          <w:iCs/>
          <w:color w:val="auto"/>
          <w:szCs w:val="24"/>
          <w:lang w:val="en-GB"/>
        </w:rPr>
        <w:t xml:space="preserve">     Cell phone:</w:t>
      </w:r>
      <w:r w:rsidRPr="00DF7B23">
        <w:rPr>
          <w:iCs/>
          <w:color w:val="auto"/>
          <w:szCs w:val="24"/>
          <w:lang w:val="en-GB"/>
        </w:rPr>
        <w:tab/>
      </w:r>
      <w:r w:rsidR="005B0B27" w:rsidRPr="00DF7B23">
        <w:rPr>
          <w:iCs/>
          <w:color w:val="auto"/>
          <w:szCs w:val="24"/>
          <w:highlight w:val="cyan"/>
          <w:lang w:val="en-GB"/>
        </w:rPr>
        <w:t xml:space="preserve">(+237) </w:t>
      </w:r>
      <w:r w:rsidR="00A574BB" w:rsidRPr="00A574BB">
        <w:rPr>
          <w:iCs/>
          <w:color w:val="auto"/>
          <w:szCs w:val="24"/>
          <w:lang w:val="en-GB"/>
        </w:rPr>
        <w:t>(+237) 6 77665180</w:t>
      </w:r>
    </w:p>
    <w:p w14:paraId="2776314D" w14:textId="6430E9E5" w:rsidR="00A574BB" w:rsidRPr="00DF7B23" w:rsidRDefault="00DF7B23" w:rsidP="00A574BB">
      <w:pPr>
        <w:suppressAutoHyphens/>
        <w:spacing w:after="0" w:line="240" w:lineRule="auto"/>
        <w:ind w:left="2880" w:hanging="2160"/>
        <w:rPr>
          <w:iCs/>
          <w:color w:val="auto"/>
          <w:szCs w:val="24"/>
          <w:lang w:val="en-GB"/>
        </w:rPr>
      </w:pPr>
      <w:r w:rsidRPr="00DF7B23">
        <w:rPr>
          <w:iCs/>
          <w:color w:val="auto"/>
          <w:szCs w:val="24"/>
          <w:highlight w:val="yellow"/>
          <w:lang w:val="en-GB"/>
        </w:rPr>
        <w:t xml:space="preserve">              Mail :</w:t>
      </w:r>
      <w:r w:rsidRPr="00DF7B23">
        <w:rPr>
          <w:iCs/>
          <w:color w:val="auto"/>
          <w:szCs w:val="24"/>
          <w:highlight w:val="yellow"/>
          <w:lang w:val="en-GB"/>
        </w:rPr>
        <w:tab/>
      </w:r>
      <w:hyperlink r:id="rId16" w:history="1">
        <w:r w:rsidR="006A4CCD">
          <w:rPr>
            <w:rStyle w:val="Hyperlink"/>
            <w:bCs/>
            <w:lang w:val="en-GB"/>
          </w:rPr>
          <w:t>btcouncilnkwen@yahoo.com</w:t>
        </w:r>
      </w:hyperlink>
    </w:p>
    <w:p w14:paraId="7C4E1D54" w14:textId="4C91A107" w:rsidR="00DF7B23" w:rsidRPr="00DF7B23" w:rsidRDefault="00DF7B23" w:rsidP="00DF7B23">
      <w:pPr>
        <w:suppressAutoHyphens/>
        <w:spacing w:after="0" w:line="240" w:lineRule="auto"/>
        <w:ind w:left="2880" w:hanging="48"/>
        <w:rPr>
          <w:iCs/>
          <w:color w:val="auto"/>
          <w:szCs w:val="24"/>
          <w:lang w:val="en-GB"/>
        </w:rPr>
      </w:pPr>
      <w:r w:rsidRPr="00DF7B23">
        <w:rPr>
          <w:iCs/>
          <w:color w:val="auto"/>
          <w:szCs w:val="24"/>
          <w:lang w:val="en-GB"/>
        </w:rPr>
        <w:t xml:space="preserve"> </w:t>
      </w:r>
    </w:p>
    <w:p w14:paraId="5BC80EDC"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Opening of Quotations</w:t>
      </w:r>
    </w:p>
    <w:p w14:paraId="24EEE4C4" w14:textId="74DDA821" w:rsidR="00DF7B23" w:rsidRPr="00DF7B23" w:rsidRDefault="00DF7B23">
      <w:pPr>
        <w:numPr>
          <w:ilvl w:val="0"/>
          <w:numId w:val="50"/>
        </w:numPr>
        <w:suppressAutoHyphens/>
        <w:spacing w:before="120" w:after="120" w:line="240" w:lineRule="auto"/>
        <w:jc w:val="left"/>
        <w:rPr>
          <w:b/>
          <w:color w:val="auto"/>
          <w:szCs w:val="24"/>
          <w:lang w:val="en-GB"/>
        </w:rPr>
      </w:pPr>
      <w:r w:rsidRPr="00DF7B23">
        <w:rPr>
          <w:color w:val="auto"/>
          <w:szCs w:val="24"/>
          <w:lang w:val="en-GB"/>
        </w:rPr>
        <w:t xml:space="preserve">The opening of the quotations will take place at the </w:t>
      </w:r>
      <w:r w:rsidRPr="00DF7B23">
        <w:rPr>
          <w:b/>
          <w:bCs/>
          <w:color w:val="auto"/>
          <w:szCs w:val="24"/>
          <w:lang w:val="en-GB"/>
        </w:rPr>
        <w:t xml:space="preserve">headquarters of the </w:t>
      </w:r>
      <w:r w:rsidR="00A574BB">
        <w:rPr>
          <w:b/>
          <w:bCs/>
          <w:color w:val="auto"/>
          <w:szCs w:val="24"/>
          <w:highlight w:val="cyan"/>
          <w:lang w:val="en-GB"/>
        </w:rPr>
        <w:t>BAMENDA III</w:t>
      </w:r>
      <w:r w:rsidRPr="00DF7B23">
        <w:rPr>
          <w:b/>
          <w:bCs/>
          <w:color w:val="auto"/>
          <w:szCs w:val="24"/>
          <w:lang w:val="en-GB"/>
        </w:rPr>
        <w:t xml:space="preserve"> Council</w:t>
      </w:r>
      <w:r w:rsidRPr="00DF7B23">
        <w:rPr>
          <w:color w:val="auto"/>
          <w:szCs w:val="24"/>
          <w:lang w:val="en-GB"/>
        </w:rPr>
        <w:t xml:space="preserve"> on </w:t>
      </w:r>
      <w:r w:rsidR="00B05DAB">
        <w:rPr>
          <w:b/>
          <w:color w:val="auto"/>
          <w:szCs w:val="24"/>
          <w:highlight w:val="yellow"/>
          <w:lang w:val="en-GB"/>
        </w:rPr>
        <w:t>07</w:t>
      </w:r>
      <w:r w:rsidR="0044235B" w:rsidRPr="00935168">
        <w:rPr>
          <w:b/>
          <w:color w:val="auto"/>
          <w:szCs w:val="24"/>
          <w:highlight w:val="yellow"/>
          <w:lang w:val="en-GB"/>
        </w:rPr>
        <w:t>/09/2026</w:t>
      </w:r>
      <w:r w:rsidRPr="00DF7B23">
        <w:rPr>
          <w:b/>
          <w:bCs/>
          <w:color w:val="auto"/>
          <w:sz w:val="28"/>
          <w:szCs w:val="28"/>
          <w:lang w:val="en-GB"/>
        </w:rPr>
        <w:t xml:space="preserve"> at 11 am</w:t>
      </w:r>
      <w:r w:rsidRPr="00DF7B23">
        <w:rPr>
          <w:color w:val="auto"/>
          <w:szCs w:val="24"/>
          <w:lang w:val="en-GB"/>
        </w:rPr>
        <w:t>, local time, in the presence of the tenderers or their representatives, by the Internal Tender Board.</w:t>
      </w:r>
    </w:p>
    <w:p w14:paraId="7BCAFAAE"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Evaluation of Quotations</w:t>
      </w:r>
    </w:p>
    <w:p w14:paraId="34FFF05B" w14:textId="77777777"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The quotations will be evaluated to determine substantial responsiveness of the technical proposal.</w:t>
      </w:r>
    </w:p>
    <w:p w14:paraId="59B4925F" w14:textId="77777777"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 that the Letter of Quotation is properly completed, dated and signed with the name and title of the signatory;</w:t>
      </w:r>
    </w:p>
    <w:p w14:paraId="7F603301" w14:textId="77777777"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Verification that the Unit Price Schedule and Detailed and Quantitative Specifications have been duly completed, dated and signed.</w:t>
      </w:r>
    </w:p>
    <w:p w14:paraId="2891AE2B" w14:textId="77777777"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Assessment of the technical qualification of each admissible tender in accordance with the tender evaluation grid.</w:t>
      </w:r>
    </w:p>
    <w:p w14:paraId="5662C07B" w14:textId="77777777" w:rsidR="00B05DAB" w:rsidRDefault="00B05DAB" w:rsidP="00DF7B23">
      <w:pPr>
        <w:suppressAutoHyphens/>
        <w:spacing w:before="120" w:after="120" w:line="240" w:lineRule="auto"/>
        <w:ind w:firstLine="0"/>
        <w:jc w:val="center"/>
        <w:rPr>
          <w:b/>
          <w:bCs/>
          <w:color w:val="auto"/>
          <w:szCs w:val="24"/>
          <w:lang w:val="en-GB"/>
        </w:rPr>
      </w:pPr>
    </w:p>
    <w:p w14:paraId="1548D06C" w14:textId="77777777" w:rsidR="00B05DAB" w:rsidRDefault="00B05DAB" w:rsidP="00DF7B23">
      <w:pPr>
        <w:suppressAutoHyphens/>
        <w:spacing w:before="120" w:after="120" w:line="240" w:lineRule="auto"/>
        <w:ind w:firstLine="0"/>
        <w:jc w:val="center"/>
        <w:rPr>
          <w:b/>
          <w:bCs/>
          <w:color w:val="auto"/>
          <w:szCs w:val="24"/>
          <w:lang w:val="en-GB"/>
        </w:rPr>
      </w:pPr>
    </w:p>
    <w:p w14:paraId="77D36463" w14:textId="257F0753" w:rsidR="00DF7B23" w:rsidRDefault="00DF7B23" w:rsidP="00DF7B23">
      <w:pPr>
        <w:suppressAutoHyphens/>
        <w:spacing w:before="120" w:after="120" w:line="240" w:lineRule="auto"/>
        <w:ind w:firstLine="0"/>
        <w:jc w:val="center"/>
        <w:rPr>
          <w:b/>
          <w:bCs/>
          <w:color w:val="auto"/>
          <w:szCs w:val="24"/>
          <w:lang w:val="en-GB"/>
        </w:rPr>
      </w:pPr>
      <w:r w:rsidRPr="00DF7B23">
        <w:rPr>
          <w:b/>
          <w:bCs/>
          <w:color w:val="auto"/>
          <w:szCs w:val="24"/>
          <w:lang w:val="en-GB"/>
        </w:rPr>
        <w:lastRenderedPageBreak/>
        <w:t>TENDER EVALUATION GRID</w:t>
      </w:r>
    </w:p>
    <w:p w14:paraId="7803C0D9" w14:textId="77777777" w:rsidR="00465A07" w:rsidRPr="00D73E5B" w:rsidRDefault="00465A07" w:rsidP="00465A07">
      <w:pPr>
        <w:suppressAutoHyphens/>
        <w:spacing w:before="120" w:after="120" w:line="240" w:lineRule="auto"/>
        <w:ind w:left="360" w:firstLine="0"/>
        <w:contextualSpacing/>
        <w:jc w:val="left"/>
        <w:rPr>
          <w:color w:val="auto"/>
          <w:szCs w:val="24"/>
          <w:highlight w:val="yellow"/>
          <w:lang w:val="en-GB"/>
        </w:rPr>
      </w:pPr>
      <w:r>
        <w:rPr>
          <w:color w:val="auto"/>
          <w:szCs w:val="24"/>
          <w:lang w:val="en-GB"/>
        </w:rPr>
        <w:t xml:space="preserve"> </w:t>
      </w:r>
      <w:r w:rsidRPr="00D73E5B">
        <w:rPr>
          <w:rFonts w:ascii="Arial Narrow" w:hAnsi="Arial Narrow" w:cs="Tw Cen MT"/>
          <w:b/>
          <w:sz w:val="28"/>
          <w:szCs w:val="28"/>
        </w:rPr>
        <w:t xml:space="preserve"> A:  ADMINISTRATIVE </w:t>
      </w:r>
      <w:r w:rsidRPr="00D73E5B">
        <w:rPr>
          <w:rFonts w:ascii="Arial Narrow" w:hAnsi="Arial Narrow" w:cs="Tw Cen MT"/>
          <w:b/>
          <w:sz w:val="28"/>
          <w:szCs w:val="28"/>
          <w:highlight w:val="yellow"/>
        </w:rPr>
        <w:t>DOCUMENTS</w:t>
      </w:r>
    </w:p>
    <w:tbl>
      <w:tblPr>
        <w:tblW w:w="10791"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7316"/>
        <w:gridCol w:w="1170"/>
        <w:gridCol w:w="1170"/>
      </w:tblGrid>
      <w:tr w:rsidR="00465A07" w:rsidRPr="002C08BB" w14:paraId="19D44E59" w14:textId="77777777" w:rsidTr="0056355C">
        <w:trPr>
          <w:trHeight w:val="682"/>
        </w:trPr>
        <w:tc>
          <w:tcPr>
            <w:tcW w:w="1135" w:type="dxa"/>
            <w:tcBorders>
              <w:top w:val="single" w:sz="4" w:space="0" w:color="auto"/>
              <w:left w:val="single" w:sz="4" w:space="0" w:color="auto"/>
              <w:bottom w:val="single" w:sz="4" w:space="0" w:color="auto"/>
              <w:right w:val="single" w:sz="4" w:space="0" w:color="auto"/>
            </w:tcBorders>
            <w:shd w:val="clear" w:color="auto" w:fill="auto"/>
          </w:tcPr>
          <w:p w14:paraId="430A4E07" w14:textId="77777777" w:rsidR="00465A07" w:rsidRPr="002C08BB" w:rsidRDefault="00465A07" w:rsidP="0056355C">
            <w:pPr>
              <w:spacing w:after="0" w:line="240" w:lineRule="auto"/>
              <w:ind w:firstLine="0"/>
              <w:jc w:val="center"/>
              <w:rPr>
                <w:b/>
                <w:color w:val="auto"/>
                <w:szCs w:val="24"/>
                <w:highlight w:val="yellow"/>
                <w:lang w:eastAsia="fr-FR"/>
              </w:rPr>
            </w:pPr>
            <w:r w:rsidRPr="002C08BB">
              <w:rPr>
                <w:b/>
                <w:color w:val="auto"/>
                <w:szCs w:val="24"/>
                <w:highlight w:val="yellow"/>
                <w:lang w:eastAsia="fr-FR"/>
              </w:rPr>
              <w:t>DOCUMENT N°</w:t>
            </w:r>
          </w:p>
        </w:tc>
        <w:tc>
          <w:tcPr>
            <w:tcW w:w="7316" w:type="dxa"/>
            <w:tcBorders>
              <w:top w:val="single" w:sz="4" w:space="0" w:color="auto"/>
              <w:left w:val="single" w:sz="4" w:space="0" w:color="auto"/>
              <w:bottom w:val="single" w:sz="4" w:space="0" w:color="auto"/>
              <w:right w:val="single" w:sz="4" w:space="0" w:color="auto"/>
            </w:tcBorders>
            <w:shd w:val="clear" w:color="auto" w:fill="auto"/>
          </w:tcPr>
          <w:p w14:paraId="7D602C7E" w14:textId="77777777" w:rsidR="00465A07" w:rsidRPr="002C08BB" w:rsidRDefault="00465A07" w:rsidP="0056355C">
            <w:pPr>
              <w:spacing w:after="0" w:line="240" w:lineRule="auto"/>
              <w:ind w:firstLine="0"/>
              <w:jc w:val="center"/>
              <w:rPr>
                <w:b/>
                <w:color w:val="auto"/>
                <w:szCs w:val="24"/>
                <w:highlight w:val="yellow"/>
                <w:lang w:eastAsia="fr-FR"/>
              </w:rPr>
            </w:pPr>
            <w:r w:rsidRPr="002C08BB">
              <w:rPr>
                <w:b/>
                <w:color w:val="auto"/>
                <w:szCs w:val="24"/>
                <w:highlight w:val="yellow"/>
                <w:lang w:eastAsia="fr-FR"/>
              </w:rPr>
              <w:t>DESCRIPTION</w:t>
            </w:r>
          </w:p>
        </w:tc>
        <w:tc>
          <w:tcPr>
            <w:tcW w:w="1170" w:type="dxa"/>
            <w:tcBorders>
              <w:top w:val="single" w:sz="4" w:space="0" w:color="auto"/>
              <w:left w:val="single" w:sz="4" w:space="0" w:color="auto"/>
              <w:bottom w:val="single" w:sz="4" w:space="0" w:color="auto"/>
              <w:right w:val="single" w:sz="4" w:space="0" w:color="auto"/>
            </w:tcBorders>
          </w:tcPr>
          <w:p w14:paraId="6D97E8B0" w14:textId="77777777" w:rsidR="00465A07" w:rsidRPr="002C08BB" w:rsidRDefault="00465A07" w:rsidP="0056355C">
            <w:pPr>
              <w:spacing w:after="0" w:line="240" w:lineRule="auto"/>
              <w:ind w:firstLine="0"/>
              <w:jc w:val="center"/>
              <w:rPr>
                <w:b/>
                <w:color w:val="auto"/>
                <w:szCs w:val="24"/>
                <w:highlight w:val="yellow"/>
                <w:lang w:eastAsia="fr-FR"/>
              </w:rPr>
            </w:pPr>
            <w:r w:rsidRPr="002C08BB">
              <w:rPr>
                <w:b/>
                <w:color w:val="auto"/>
                <w:szCs w:val="24"/>
                <w:highlight w:val="yellow"/>
                <w:lang w:eastAsia="fr-FR"/>
              </w:rPr>
              <w:t>YES</w:t>
            </w:r>
          </w:p>
        </w:tc>
        <w:tc>
          <w:tcPr>
            <w:tcW w:w="1170" w:type="dxa"/>
            <w:tcBorders>
              <w:top w:val="single" w:sz="4" w:space="0" w:color="auto"/>
              <w:left w:val="single" w:sz="4" w:space="0" w:color="auto"/>
              <w:bottom w:val="single" w:sz="4" w:space="0" w:color="auto"/>
              <w:right w:val="single" w:sz="4" w:space="0" w:color="auto"/>
            </w:tcBorders>
          </w:tcPr>
          <w:p w14:paraId="77C69F25" w14:textId="77777777" w:rsidR="00465A07" w:rsidRPr="002C08BB" w:rsidRDefault="00465A07" w:rsidP="0056355C">
            <w:pPr>
              <w:spacing w:after="0" w:line="240" w:lineRule="auto"/>
              <w:ind w:firstLine="0"/>
              <w:jc w:val="center"/>
              <w:rPr>
                <w:b/>
                <w:color w:val="auto"/>
                <w:szCs w:val="24"/>
                <w:highlight w:val="yellow"/>
                <w:lang w:eastAsia="fr-FR"/>
              </w:rPr>
            </w:pPr>
            <w:r w:rsidRPr="002C08BB">
              <w:rPr>
                <w:b/>
                <w:color w:val="auto"/>
                <w:szCs w:val="24"/>
                <w:highlight w:val="yellow"/>
                <w:lang w:eastAsia="fr-FR"/>
              </w:rPr>
              <w:t>NO</w:t>
            </w:r>
          </w:p>
        </w:tc>
      </w:tr>
      <w:tr w:rsidR="00465A07" w:rsidRPr="002C08BB" w14:paraId="7090F7A6" w14:textId="77777777" w:rsidTr="0056355C">
        <w:trPr>
          <w:trHeight w:val="404"/>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0CE6236"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A.1</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089A55BD"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 xml:space="preserve">Declaration of intention to tender stamped with the tariff in force (.dated, signed And stamped by the contractor). </w:t>
            </w:r>
          </w:p>
        </w:tc>
        <w:tc>
          <w:tcPr>
            <w:tcW w:w="1170" w:type="dxa"/>
            <w:tcBorders>
              <w:top w:val="single" w:sz="4" w:space="0" w:color="auto"/>
              <w:left w:val="single" w:sz="4" w:space="0" w:color="auto"/>
              <w:bottom w:val="single" w:sz="4" w:space="0" w:color="auto"/>
              <w:right w:val="single" w:sz="4" w:space="0" w:color="auto"/>
            </w:tcBorders>
          </w:tcPr>
          <w:p w14:paraId="23D7D5E8"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2A35E4A3"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35FBF3C6" w14:textId="77777777" w:rsidTr="0056355C">
        <w:trPr>
          <w:trHeight w:val="377"/>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047986DE"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A.2</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4537AF91"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Certified Copy of the Business Registration, not more than three months old.</w:t>
            </w:r>
          </w:p>
        </w:tc>
        <w:tc>
          <w:tcPr>
            <w:tcW w:w="1170" w:type="dxa"/>
            <w:tcBorders>
              <w:top w:val="single" w:sz="4" w:space="0" w:color="auto"/>
              <w:left w:val="single" w:sz="4" w:space="0" w:color="auto"/>
              <w:bottom w:val="single" w:sz="4" w:space="0" w:color="auto"/>
              <w:right w:val="single" w:sz="4" w:space="0" w:color="auto"/>
            </w:tcBorders>
          </w:tcPr>
          <w:p w14:paraId="04571B01"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1CB3BA3A"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091138F3" w14:textId="77777777" w:rsidTr="0056355C">
        <w:trPr>
          <w:trHeight w:val="898"/>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DC3CF52"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A.3</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7BF52ED6"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Certificate of non-bankruptcy established by the Court of 1st instance or the Chamber of Commerce, Industry and Trade of the place of residence of the bidder, not more than three (03) months.</w:t>
            </w:r>
          </w:p>
        </w:tc>
        <w:tc>
          <w:tcPr>
            <w:tcW w:w="1170" w:type="dxa"/>
            <w:tcBorders>
              <w:top w:val="single" w:sz="4" w:space="0" w:color="auto"/>
              <w:left w:val="single" w:sz="4" w:space="0" w:color="auto"/>
              <w:bottom w:val="single" w:sz="4" w:space="0" w:color="auto"/>
              <w:right w:val="single" w:sz="4" w:space="0" w:color="auto"/>
            </w:tcBorders>
          </w:tcPr>
          <w:p w14:paraId="0812D4D6"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557BCA6A"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73CB312F" w14:textId="77777777" w:rsidTr="0056355C">
        <w:trPr>
          <w:trHeight w:val="721"/>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4C28017"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A.4</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64B8ECF0"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 xml:space="preserve">Attestation of bank account of the bidder, issued by a first rate-bank approved by the Ministry in charge of Finance or by a foreign bank of  first order not more than three months. </w:t>
            </w:r>
          </w:p>
        </w:tc>
        <w:tc>
          <w:tcPr>
            <w:tcW w:w="1170" w:type="dxa"/>
            <w:tcBorders>
              <w:top w:val="single" w:sz="4" w:space="0" w:color="auto"/>
              <w:left w:val="single" w:sz="4" w:space="0" w:color="auto"/>
              <w:bottom w:val="single" w:sz="4" w:space="0" w:color="auto"/>
              <w:right w:val="single" w:sz="4" w:space="0" w:color="auto"/>
            </w:tcBorders>
          </w:tcPr>
          <w:p w14:paraId="25669353"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6B2E8C59"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5E70CD17" w14:textId="77777777" w:rsidTr="0056355C">
        <w:trPr>
          <w:trHeight w:val="151"/>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52AC5D8"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A.5</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64F4CD5A"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Attestation of categorization (certified), category D Subsector roads.</w:t>
            </w:r>
          </w:p>
        </w:tc>
        <w:tc>
          <w:tcPr>
            <w:tcW w:w="1170" w:type="dxa"/>
            <w:tcBorders>
              <w:top w:val="single" w:sz="4" w:space="0" w:color="auto"/>
              <w:left w:val="single" w:sz="4" w:space="0" w:color="auto"/>
              <w:bottom w:val="single" w:sz="4" w:space="0" w:color="auto"/>
              <w:right w:val="single" w:sz="4" w:space="0" w:color="auto"/>
            </w:tcBorders>
          </w:tcPr>
          <w:p w14:paraId="1E76E664"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527144FF"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26E78058" w14:textId="77777777" w:rsidTr="0056355C">
        <w:trPr>
          <w:trHeight w:val="469"/>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878DF1F"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A.7</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40147417"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An attestation of non-exclusion from Public Contracts issued by the Public contract Regulatory Board (ARMP)</w:t>
            </w:r>
          </w:p>
        </w:tc>
        <w:tc>
          <w:tcPr>
            <w:tcW w:w="1170" w:type="dxa"/>
            <w:tcBorders>
              <w:top w:val="single" w:sz="4" w:space="0" w:color="auto"/>
              <w:left w:val="single" w:sz="4" w:space="0" w:color="auto"/>
              <w:bottom w:val="single" w:sz="4" w:space="0" w:color="auto"/>
              <w:right w:val="single" w:sz="4" w:space="0" w:color="auto"/>
            </w:tcBorders>
          </w:tcPr>
          <w:p w14:paraId="6BB6694C"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4FF28BBC"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2EB13065" w14:textId="77777777" w:rsidTr="0056355C">
        <w:trPr>
          <w:trHeight w:val="856"/>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1A3369AB"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A.8</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4169735A"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Valid attestation for submission by the Social Insurance Fund, certifying that the bidder satisfied his obligations with respect to the aforementioned  Social Insurance</w:t>
            </w:r>
          </w:p>
        </w:tc>
        <w:tc>
          <w:tcPr>
            <w:tcW w:w="1170" w:type="dxa"/>
            <w:tcBorders>
              <w:top w:val="single" w:sz="4" w:space="0" w:color="auto"/>
              <w:left w:val="single" w:sz="4" w:space="0" w:color="auto"/>
              <w:bottom w:val="single" w:sz="4" w:space="0" w:color="auto"/>
              <w:right w:val="single" w:sz="4" w:space="0" w:color="auto"/>
            </w:tcBorders>
          </w:tcPr>
          <w:p w14:paraId="057B2050"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5F933DA8"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59EADECC" w14:textId="77777777" w:rsidTr="0056355C">
        <w:trPr>
          <w:trHeight w:val="289"/>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E9A6EC7"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A.9</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6598AB32"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An attestation of Tax Clearance</w:t>
            </w:r>
          </w:p>
        </w:tc>
        <w:tc>
          <w:tcPr>
            <w:tcW w:w="1170" w:type="dxa"/>
            <w:tcBorders>
              <w:top w:val="single" w:sz="4" w:space="0" w:color="auto"/>
              <w:left w:val="single" w:sz="4" w:space="0" w:color="auto"/>
              <w:bottom w:val="single" w:sz="4" w:space="0" w:color="auto"/>
              <w:right w:val="single" w:sz="4" w:space="0" w:color="auto"/>
            </w:tcBorders>
          </w:tcPr>
          <w:p w14:paraId="2CEC9460"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0B050058"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1B900959" w14:textId="77777777" w:rsidTr="0056355C">
        <w:trPr>
          <w:trHeight w:val="680"/>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2272261B" w14:textId="77777777" w:rsidR="00465A07" w:rsidRPr="002C08BB" w:rsidRDefault="00465A07" w:rsidP="00465A07">
            <w:pPr>
              <w:numPr>
                <w:ilvl w:val="0"/>
                <w:numId w:val="66"/>
              </w:numPr>
              <w:spacing w:after="0" w:line="240" w:lineRule="auto"/>
              <w:jc w:val="left"/>
              <w:rPr>
                <w:color w:val="auto"/>
                <w:szCs w:val="24"/>
                <w:highlight w:val="yellow"/>
                <w:lang w:eastAsia="fr-FR"/>
              </w:rPr>
            </w:pPr>
            <w:r w:rsidRPr="002C08BB">
              <w:rPr>
                <w:color w:val="auto"/>
                <w:szCs w:val="24"/>
                <w:highlight w:val="yellow"/>
                <w:lang w:eastAsia="fr-FR"/>
              </w:rPr>
              <w:t>10</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102CA62A"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 xml:space="preserve">Business License (photocopy certified by </w:t>
            </w:r>
            <w:r w:rsidRPr="002C08BB">
              <w:rPr>
                <w:color w:val="auto"/>
                <w:szCs w:val="24"/>
                <w:highlight w:val="yellow"/>
              </w:rPr>
              <w:t>chief of centre</w:t>
            </w:r>
            <w:r w:rsidRPr="002C08BB">
              <w:rPr>
                <w:color w:val="auto"/>
                <w:szCs w:val="24"/>
                <w:highlight w:val="yellow"/>
                <w:lang w:eastAsia="fr-FR"/>
              </w:rPr>
              <w:t>, not more than three months).</w:t>
            </w:r>
          </w:p>
        </w:tc>
        <w:tc>
          <w:tcPr>
            <w:tcW w:w="1170" w:type="dxa"/>
            <w:tcBorders>
              <w:top w:val="single" w:sz="4" w:space="0" w:color="auto"/>
              <w:left w:val="single" w:sz="4" w:space="0" w:color="auto"/>
              <w:bottom w:val="single" w:sz="4" w:space="0" w:color="auto"/>
              <w:right w:val="single" w:sz="4" w:space="0" w:color="auto"/>
            </w:tcBorders>
          </w:tcPr>
          <w:p w14:paraId="1BEF5042"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46E6B3E4"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1BAD0FFF" w14:textId="77777777" w:rsidTr="0056355C">
        <w:trPr>
          <w:trHeight w:val="481"/>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7FC354CC"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A.11</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03992287"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 xml:space="preserve">Certified Copy of a valid taxpayers card, delivered by the </w:t>
            </w:r>
            <w:r w:rsidRPr="002C08BB">
              <w:rPr>
                <w:color w:val="auto"/>
                <w:szCs w:val="24"/>
                <w:highlight w:val="yellow"/>
              </w:rPr>
              <w:t>chief of centre</w:t>
            </w:r>
            <w:r w:rsidRPr="002C08BB">
              <w:rPr>
                <w:color w:val="auto"/>
                <w:szCs w:val="24"/>
                <w:highlight w:val="yellow"/>
                <w:lang w:eastAsia="fr-FR"/>
              </w:rPr>
              <w:t>. Dated at most 3 months.</w:t>
            </w:r>
          </w:p>
        </w:tc>
        <w:tc>
          <w:tcPr>
            <w:tcW w:w="1170" w:type="dxa"/>
            <w:tcBorders>
              <w:top w:val="single" w:sz="4" w:space="0" w:color="auto"/>
              <w:left w:val="single" w:sz="4" w:space="0" w:color="auto"/>
              <w:bottom w:val="single" w:sz="4" w:space="0" w:color="auto"/>
              <w:right w:val="single" w:sz="4" w:space="0" w:color="auto"/>
            </w:tcBorders>
          </w:tcPr>
          <w:p w14:paraId="24CE57CE"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1B0B4D9C"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673AF7A1" w14:textId="77777777" w:rsidTr="0056355C">
        <w:trPr>
          <w:trHeight w:val="742"/>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94B7790"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A.12</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3F36A58E"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 xml:space="preserve">A certificate of payment of all assessed taxes, delivered by the </w:t>
            </w:r>
            <w:r w:rsidRPr="002C08BB">
              <w:rPr>
                <w:color w:val="auto"/>
                <w:szCs w:val="24"/>
                <w:highlight w:val="yellow"/>
              </w:rPr>
              <w:t>chief of centre</w:t>
            </w:r>
            <w:r w:rsidRPr="002C08BB">
              <w:rPr>
                <w:color w:val="auto"/>
                <w:szCs w:val="24"/>
                <w:highlight w:val="yellow"/>
                <w:lang w:eastAsia="fr-FR"/>
              </w:rPr>
              <w:t>. Dated at most 3 months.</w:t>
            </w:r>
          </w:p>
        </w:tc>
        <w:tc>
          <w:tcPr>
            <w:tcW w:w="1170" w:type="dxa"/>
            <w:tcBorders>
              <w:top w:val="single" w:sz="4" w:space="0" w:color="auto"/>
              <w:left w:val="single" w:sz="4" w:space="0" w:color="auto"/>
              <w:bottom w:val="single" w:sz="4" w:space="0" w:color="auto"/>
              <w:right w:val="single" w:sz="4" w:space="0" w:color="auto"/>
            </w:tcBorders>
          </w:tcPr>
          <w:p w14:paraId="2E7A150D"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1C864CBF" w14:textId="77777777" w:rsidR="00465A07" w:rsidRPr="002C08BB" w:rsidRDefault="00465A07" w:rsidP="0056355C">
            <w:pPr>
              <w:spacing w:after="0" w:line="240" w:lineRule="auto"/>
              <w:ind w:firstLine="0"/>
              <w:rPr>
                <w:color w:val="auto"/>
                <w:szCs w:val="24"/>
                <w:highlight w:val="yellow"/>
                <w:lang w:eastAsia="fr-FR"/>
              </w:rPr>
            </w:pPr>
          </w:p>
        </w:tc>
      </w:tr>
      <w:tr w:rsidR="00465A07" w:rsidRPr="002C08BB" w14:paraId="4447F7A8" w14:textId="77777777" w:rsidTr="0056355C">
        <w:trPr>
          <w:trHeight w:val="252"/>
        </w:trPr>
        <w:tc>
          <w:tcPr>
            <w:tcW w:w="1135" w:type="dxa"/>
            <w:tcBorders>
              <w:top w:val="single" w:sz="4" w:space="0" w:color="auto"/>
              <w:left w:val="single" w:sz="4" w:space="0" w:color="auto"/>
              <w:bottom w:val="single" w:sz="4" w:space="0" w:color="auto"/>
              <w:right w:val="single" w:sz="4" w:space="0" w:color="auto"/>
            </w:tcBorders>
            <w:shd w:val="clear" w:color="auto" w:fill="auto"/>
            <w:vAlign w:val="center"/>
          </w:tcPr>
          <w:p w14:paraId="5C3AB6D3" w14:textId="77777777" w:rsidR="00465A07" w:rsidRPr="002C08BB" w:rsidRDefault="00465A07" w:rsidP="0056355C">
            <w:pPr>
              <w:spacing w:after="0" w:line="240" w:lineRule="auto"/>
              <w:ind w:firstLine="0"/>
              <w:jc w:val="center"/>
              <w:rPr>
                <w:color w:val="auto"/>
                <w:szCs w:val="24"/>
                <w:highlight w:val="yellow"/>
                <w:lang w:eastAsia="fr-FR"/>
              </w:rPr>
            </w:pPr>
            <w:r w:rsidRPr="002C08BB">
              <w:rPr>
                <w:color w:val="auto"/>
                <w:szCs w:val="24"/>
                <w:highlight w:val="yellow"/>
                <w:lang w:eastAsia="fr-FR"/>
              </w:rPr>
              <w:t>A .13</w:t>
            </w:r>
          </w:p>
        </w:tc>
        <w:tc>
          <w:tcPr>
            <w:tcW w:w="7316" w:type="dxa"/>
            <w:tcBorders>
              <w:top w:val="single" w:sz="4" w:space="0" w:color="auto"/>
              <w:left w:val="single" w:sz="4" w:space="0" w:color="auto"/>
              <w:bottom w:val="single" w:sz="4" w:space="0" w:color="auto"/>
              <w:right w:val="single" w:sz="4" w:space="0" w:color="auto"/>
            </w:tcBorders>
            <w:shd w:val="clear" w:color="auto" w:fill="auto"/>
            <w:vAlign w:val="center"/>
          </w:tcPr>
          <w:p w14:paraId="5384A69A" w14:textId="77777777" w:rsidR="00465A07" w:rsidRPr="002C08BB" w:rsidRDefault="00465A07" w:rsidP="0056355C">
            <w:pPr>
              <w:spacing w:after="0" w:line="240" w:lineRule="auto"/>
              <w:ind w:firstLine="0"/>
              <w:rPr>
                <w:color w:val="auto"/>
                <w:szCs w:val="24"/>
                <w:highlight w:val="yellow"/>
                <w:lang w:eastAsia="fr-FR"/>
              </w:rPr>
            </w:pPr>
            <w:r w:rsidRPr="002C08BB">
              <w:rPr>
                <w:color w:val="auto"/>
                <w:szCs w:val="24"/>
                <w:highlight w:val="yellow"/>
                <w:lang w:eastAsia="fr-FR"/>
              </w:rPr>
              <w:t>Plan and attestation of localization signed by the taxation authorities</w:t>
            </w:r>
          </w:p>
        </w:tc>
        <w:tc>
          <w:tcPr>
            <w:tcW w:w="1170" w:type="dxa"/>
            <w:tcBorders>
              <w:top w:val="single" w:sz="4" w:space="0" w:color="auto"/>
              <w:left w:val="single" w:sz="4" w:space="0" w:color="auto"/>
              <w:bottom w:val="single" w:sz="4" w:space="0" w:color="auto"/>
              <w:right w:val="single" w:sz="4" w:space="0" w:color="auto"/>
            </w:tcBorders>
          </w:tcPr>
          <w:p w14:paraId="22F835A4" w14:textId="77777777" w:rsidR="00465A07" w:rsidRPr="002C08BB" w:rsidRDefault="00465A07" w:rsidP="0056355C">
            <w:pPr>
              <w:spacing w:after="0" w:line="240" w:lineRule="auto"/>
              <w:ind w:firstLine="0"/>
              <w:rPr>
                <w:color w:val="auto"/>
                <w:szCs w:val="24"/>
                <w:highlight w:val="yellow"/>
                <w:lang w:eastAsia="fr-FR"/>
              </w:rPr>
            </w:pPr>
          </w:p>
        </w:tc>
        <w:tc>
          <w:tcPr>
            <w:tcW w:w="1170" w:type="dxa"/>
            <w:tcBorders>
              <w:top w:val="single" w:sz="4" w:space="0" w:color="auto"/>
              <w:left w:val="single" w:sz="4" w:space="0" w:color="auto"/>
              <w:bottom w:val="single" w:sz="4" w:space="0" w:color="auto"/>
              <w:right w:val="single" w:sz="4" w:space="0" w:color="auto"/>
            </w:tcBorders>
          </w:tcPr>
          <w:p w14:paraId="272EAA4C" w14:textId="77777777" w:rsidR="00465A07" w:rsidRPr="002C08BB" w:rsidRDefault="00465A07" w:rsidP="0056355C">
            <w:pPr>
              <w:spacing w:after="0" w:line="240" w:lineRule="auto"/>
              <w:ind w:firstLine="0"/>
              <w:rPr>
                <w:color w:val="auto"/>
                <w:szCs w:val="24"/>
                <w:highlight w:val="yellow"/>
                <w:lang w:eastAsia="fr-FR"/>
              </w:rPr>
            </w:pPr>
          </w:p>
        </w:tc>
      </w:tr>
    </w:tbl>
    <w:p w14:paraId="17F4BDE7" w14:textId="77777777" w:rsidR="00465A07" w:rsidRPr="00D73E5B" w:rsidRDefault="00465A07" w:rsidP="00465A07">
      <w:pPr>
        <w:ind w:left="270"/>
        <w:rPr>
          <w:rFonts w:ascii="Arial Narrow" w:hAnsi="Arial Narrow" w:cs="Tahoma"/>
          <w:highlight w:val="yellow"/>
        </w:rPr>
      </w:pPr>
      <w:r w:rsidRPr="00D73E5B">
        <w:rPr>
          <w:rFonts w:ascii="Arial Narrow" w:hAnsi="Arial Narrow" w:cs="Tahoma"/>
          <w:b/>
          <w:highlight w:val="yellow"/>
        </w:rPr>
        <w:t>NB:</w:t>
      </w:r>
      <w:r w:rsidRPr="00D73E5B">
        <w:rPr>
          <w:rFonts w:ascii="Arial Narrow" w:hAnsi="Arial Narrow" w:cs="Tahoma"/>
          <w:i/>
          <w:highlight w:val="yellow"/>
        </w:rPr>
        <w:t>The above administrative documents should be forwarded in their originals or certified true copies dating not more than three months old.</w:t>
      </w:r>
    </w:p>
    <w:p w14:paraId="2326008A" w14:textId="77777777" w:rsidR="00465A07" w:rsidRDefault="00465A07" w:rsidP="00465A07">
      <w:pPr>
        <w:suppressAutoHyphens/>
        <w:spacing w:before="120" w:after="120" w:line="240" w:lineRule="auto"/>
        <w:contextualSpacing/>
        <w:jc w:val="center"/>
        <w:rPr>
          <w:color w:val="auto"/>
          <w:szCs w:val="24"/>
          <w:lang w:val="en-GB"/>
        </w:rPr>
      </w:pPr>
      <w:bookmarkStart w:id="29" w:name="_Hlk237579671"/>
      <w:r>
        <w:rPr>
          <w:color w:val="auto"/>
          <w:szCs w:val="24"/>
          <w:lang w:val="en-GB"/>
        </w:rPr>
        <w:t>B-TECHNICAL BID</w:t>
      </w:r>
    </w:p>
    <w:p w14:paraId="03EF7BC3" w14:textId="77777777" w:rsidR="00465A07" w:rsidRPr="00D73E5B" w:rsidRDefault="00465A07" w:rsidP="00465A07">
      <w:pPr>
        <w:suppressAutoHyphens/>
        <w:spacing w:before="120" w:after="120" w:line="240" w:lineRule="auto"/>
        <w:contextualSpacing/>
        <w:jc w:val="left"/>
        <w:rPr>
          <w:color w:val="auto"/>
          <w:szCs w:val="24"/>
          <w:lang w:val="en-GB"/>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465A07" w:rsidRPr="00DF7B23" w14:paraId="51CE5ED6" w14:textId="77777777" w:rsidTr="0056355C">
        <w:trPr>
          <w:trHeight w:val="271"/>
          <w:jc w:val="center"/>
        </w:trPr>
        <w:tc>
          <w:tcPr>
            <w:tcW w:w="0" w:type="auto"/>
            <w:tcMar>
              <w:top w:w="0" w:type="dxa"/>
              <w:left w:w="108" w:type="dxa"/>
              <w:bottom w:w="0" w:type="dxa"/>
              <w:right w:w="108" w:type="dxa"/>
            </w:tcMar>
            <w:vAlign w:val="center"/>
          </w:tcPr>
          <w:bookmarkEnd w:id="29"/>
          <w:p w14:paraId="156BA236" w14:textId="77777777" w:rsidR="00465A07" w:rsidRPr="00DF7B23" w:rsidRDefault="00465A07" w:rsidP="0056355C">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No</w:t>
            </w:r>
          </w:p>
        </w:tc>
        <w:tc>
          <w:tcPr>
            <w:tcW w:w="7394" w:type="dxa"/>
            <w:tcMar>
              <w:top w:w="0" w:type="dxa"/>
              <w:left w:w="108" w:type="dxa"/>
              <w:bottom w:w="0" w:type="dxa"/>
              <w:right w:w="108" w:type="dxa"/>
            </w:tcMar>
            <w:vAlign w:val="center"/>
          </w:tcPr>
          <w:p w14:paraId="5D3AB833" w14:textId="77777777" w:rsidR="00465A07" w:rsidRPr="00DF7B23" w:rsidRDefault="00465A07" w:rsidP="0056355C">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Designation</w:t>
            </w:r>
          </w:p>
        </w:tc>
        <w:tc>
          <w:tcPr>
            <w:tcW w:w="2003" w:type="dxa"/>
            <w:tcMar>
              <w:top w:w="0" w:type="dxa"/>
              <w:left w:w="108" w:type="dxa"/>
              <w:bottom w:w="0" w:type="dxa"/>
              <w:right w:w="108" w:type="dxa"/>
            </w:tcMar>
            <w:vAlign w:val="center"/>
          </w:tcPr>
          <w:p w14:paraId="30B95A6A" w14:textId="77777777" w:rsidR="00465A07" w:rsidRPr="00DF7B23" w:rsidRDefault="00465A07" w:rsidP="0056355C">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BINARY NOTATION</w:t>
            </w:r>
          </w:p>
        </w:tc>
      </w:tr>
      <w:tr w:rsidR="00465A07" w:rsidRPr="00DF7B23" w14:paraId="6BD9CEB7" w14:textId="77777777" w:rsidTr="0056355C">
        <w:trPr>
          <w:trHeight w:val="138"/>
          <w:jc w:val="center"/>
        </w:trPr>
        <w:tc>
          <w:tcPr>
            <w:tcW w:w="0" w:type="auto"/>
            <w:vMerge w:val="restart"/>
            <w:shd w:val="clear" w:color="auto" w:fill="FFFFFF"/>
            <w:tcMar>
              <w:top w:w="0" w:type="dxa"/>
              <w:left w:w="108" w:type="dxa"/>
              <w:bottom w:w="0" w:type="dxa"/>
              <w:right w:w="108" w:type="dxa"/>
            </w:tcMar>
            <w:vAlign w:val="center"/>
          </w:tcPr>
          <w:p w14:paraId="751918C5" w14:textId="77777777" w:rsidR="00465A07" w:rsidRPr="00DF7B23" w:rsidRDefault="00465A07" w:rsidP="0056355C">
            <w:pPr>
              <w:widowControl w:val="0"/>
              <w:tabs>
                <w:tab w:val="left" w:pos="7080"/>
              </w:tabs>
              <w:autoSpaceDE w:val="0"/>
              <w:spacing w:after="0" w:line="240" w:lineRule="auto"/>
              <w:ind w:right="-20" w:firstLine="0"/>
              <w:jc w:val="left"/>
              <w:rPr>
                <w:b/>
                <w:iCs/>
                <w:color w:val="auto"/>
                <w:lang w:val="en-GB"/>
              </w:rPr>
            </w:pPr>
            <w:r w:rsidRPr="00DF7B23">
              <w:rPr>
                <w:b/>
                <w:iCs/>
                <w:color w:val="auto"/>
                <w:sz w:val="22"/>
                <w:lang w:val="en-GB"/>
              </w:rPr>
              <w:t>1</w:t>
            </w:r>
          </w:p>
        </w:tc>
        <w:tc>
          <w:tcPr>
            <w:tcW w:w="7394" w:type="dxa"/>
            <w:shd w:val="clear" w:color="auto" w:fill="D9D9D9"/>
            <w:tcMar>
              <w:top w:w="0" w:type="dxa"/>
              <w:left w:w="108" w:type="dxa"/>
              <w:bottom w:w="0" w:type="dxa"/>
              <w:right w:w="108" w:type="dxa"/>
            </w:tcMar>
          </w:tcPr>
          <w:p w14:paraId="5ED84662" w14:textId="77777777" w:rsidR="00465A07" w:rsidRPr="00DF7B23" w:rsidRDefault="00465A07" w:rsidP="0056355C">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Presentation of the Offer</w:t>
            </w:r>
          </w:p>
        </w:tc>
        <w:tc>
          <w:tcPr>
            <w:tcW w:w="2003" w:type="dxa"/>
            <w:tcMar>
              <w:top w:w="0" w:type="dxa"/>
              <w:left w:w="108" w:type="dxa"/>
              <w:bottom w:w="0" w:type="dxa"/>
              <w:right w:w="108" w:type="dxa"/>
            </w:tcMar>
          </w:tcPr>
          <w:p w14:paraId="2A111184" w14:textId="77777777" w:rsidR="00465A07" w:rsidRPr="00DF7B23" w:rsidRDefault="00465A07" w:rsidP="0056355C">
            <w:pPr>
              <w:widowControl w:val="0"/>
              <w:tabs>
                <w:tab w:val="left" w:pos="7080"/>
              </w:tabs>
              <w:autoSpaceDE w:val="0"/>
              <w:spacing w:after="0" w:line="240" w:lineRule="auto"/>
              <w:ind w:right="-20" w:firstLine="0"/>
              <w:jc w:val="center"/>
              <w:rPr>
                <w:b/>
                <w:iCs/>
                <w:color w:val="auto"/>
                <w:lang w:val="en-GB"/>
              </w:rPr>
            </w:pPr>
          </w:p>
        </w:tc>
      </w:tr>
      <w:tr w:rsidR="00465A07" w:rsidRPr="00DF7B23" w14:paraId="7DDF61F2" w14:textId="77777777" w:rsidTr="0056355C">
        <w:trPr>
          <w:trHeight w:val="130"/>
          <w:jc w:val="center"/>
        </w:trPr>
        <w:tc>
          <w:tcPr>
            <w:tcW w:w="0" w:type="auto"/>
            <w:vMerge/>
            <w:shd w:val="clear" w:color="auto" w:fill="FFFFFF"/>
            <w:tcMar>
              <w:top w:w="0" w:type="dxa"/>
              <w:left w:w="108" w:type="dxa"/>
              <w:bottom w:w="0" w:type="dxa"/>
              <w:right w:w="108" w:type="dxa"/>
            </w:tcMar>
            <w:vAlign w:val="center"/>
          </w:tcPr>
          <w:p w14:paraId="1DDC338D"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3B25F72"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0D046D3C"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465A07" w:rsidRPr="00DF7B23" w14:paraId="415BA82D" w14:textId="77777777" w:rsidTr="0056355C">
        <w:trPr>
          <w:trHeight w:val="99"/>
          <w:jc w:val="center"/>
        </w:trPr>
        <w:tc>
          <w:tcPr>
            <w:tcW w:w="0" w:type="auto"/>
            <w:vMerge/>
            <w:shd w:val="clear" w:color="auto" w:fill="FFFFFF"/>
            <w:tcMar>
              <w:top w:w="0" w:type="dxa"/>
              <w:left w:w="108" w:type="dxa"/>
              <w:bottom w:w="0" w:type="dxa"/>
              <w:right w:w="108" w:type="dxa"/>
            </w:tcMar>
            <w:vAlign w:val="center"/>
          </w:tcPr>
          <w:p w14:paraId="7DBD883B"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B20416F"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Legibility and pagination</w:t>
            </w:r>
          </w:p>
        </w:tc>
        <w:tc>
          <w:tcPr>
            <w:tcW w:w="2003" w:type="dxa"/>
            <w:tcMar>
              <w:top w:w="0" w:type="dxa"/>
              <w:left w:w="108" w:type="dxa"/>
              <w:bottom w:w="0" w:type="dxa"/>
              <w:right w:w="108" w:type="dxa"/>
            </w:tcMar>
          </w:tcPr>
          <w:p w14:paraId="4F7B1EDB" w14:textId="77777777" w:rsidR="00465A07" w:rsidRPr="00DF7B23" w:rsidRDefault="00465A07" w:rsidP="0056355C">
            <w:pPr>
              <w:spacing w:after="0" w:line="240" w:lineRule="auto"/>
              <w:ind w:firstLine="0"/>
              <w:jc w:val="left"/>
              <w:rPr>
                <w:color w:val="auto"/>
                <w:lang w:val="en-GB"/>
              </w:rPr>
            </w:pPr>
            <w:r w:rsidRPr="00DF7B23">
              <w:rPr>
                <w:iCs/>
                <w:color w:val="auto"/>
                <w:sz w:val="22"/>
                <w:lang w:val="en-GB"/>
              </w:rPr>
              <w:t>Yes/No</w:t>
            </w:r>
          </w:p>
        </w:tc>
      </w:tr>
      <w:tr w:rsidR="00465A07" w:rsidRPr="00DF7B23" w14:paraId="2258AD05" w14:textId="77777777" w:rsidTr="0056355C">
        <w:trPr>
          <w:trHeight w:val="138"/>
          <w:jc w:val="center"/>
        </w:trPr>
        <w:tc>
          <w:tcPr>
            <w:tcW w:w="0" w:type="auto"/>
            <w:vMerge w:val="restart"/>
            <w:shd w:val="clear" w:color="auto" w:fill="FFFFFF"/>
            <w:tcMar>
              <w:top w:w="0" w:type="dxa"/>
              <w:left w:w="108" w:type="dxa"/>
              <w:bottom w:w="0" w:type="dxa"/>
              <w:right w:w="108" w:type="dxa"/>
            </w:tcMar>
            <w:vAlign w:val="center"/>
          </w:tcPr>
          <w:p w14:paraId="744FA069" w14:textId="77777777" w:rsidR="00465A07" w:rsidRPr="00DF7B23" w:rsidRDefault="00465A07" w:rsidP="0056355C">
            <w:pPr>
              <w:widowControl w:val="0"/>
              <w:tabs>
                <w:tab w:val="left" w:pos="7080"/>
              </w:tabs>
              <w:autoSpaceDE w:val="0"/>
              <w:spacing w:after="0" w:line="240" w:lineRule="auto"/>
              <w:ind w:right="-20" w:firstLine="0"/>
              <w:jc w:val="left"/>
              <w:rPr>
                <w:b/>
                <w:iCs/>
                <w:color w:val="auto"/>
                <w:sz w:val="22"/>
                <w:lang w:val="en-GB"/>
              </w:rPr>
            </w:pPr>
            <w:r w:rsidRPr="00DF7B23">
              <w:rPr>
                <w:b/>
                <w:iCs/>
                <w:color w:val="auto"/>
                <w:sz w:val="22"/>
                <w:lang w:val="en-GB"/>
              </w:rPr>
              <w:t>2</w:t>
            </w:r>
          </w:p>
        </w:tc>
        <w:tc>
          <w:tcPr>
            <w:tcW w:w="7394" w:type="dxa"/>
            <w:shd w:val="clear" w:color="auto" w:fill="D9D9D9"/>
            <w:tcMar>
              <w:top w:w="0" w:type="dxa"/>
              <w:left w:w="108" w:type="dxa"/>
              <w:bottom w:w="0" w:type="dxa"/>
              <w:right w:w="108" w:type="dxa"/>
            </w:tcMar>
          </w:tcPr>
          <w:p w14:paraId="2DC9C2B9" w14:textId="77777777" w:rsidR="00465A07" w:rsidRPr="00DF7B23" w:rsidRDefault="00465A07" w:rsidP="0056355C">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Experience of the bidder</w:t>
            </w:r>
          </w:p>
        </w:tc>
        <w:tc>
          <w:tcPr>
            <w:tcW w:w="2003" w:type="dxa"/>
            <w:tcMar>
              <w:top w:w="0" w:type="dxa"/>
              <w:left w:w="108" w:type="dxa"/>
              <w:bottom w:w="0" w:type="dxa"/>
              <w:right w:w="108" w:type="dxa"/>
            </w:tcMar>
          </w:tcPr>
          <w:p w14:paraId="3040004F" w14:textId="77777777" w:rsidR="00465A07" w:rsidRPr="00DF7B23" w:rsidRDefault="00465A07" w:rsidP="0056355C">
            <w:pPr>
              <w:widowControl w:val="0"/>
              <w:tabs>
                <w:tab w:val="left" w:pos="7080"/>
              </w:tabs>
              <w:autoSpaceDE w:val="0"/>
              <w:spacing w:after="0" w:line="240" w:lineRule="auto"/>
              <w:ind w:right="-20" w:firstLine="0"/>
              <w:jc w:val="center"/>
              <w:rPr>
                <w:color w:val="auto"/>
                <w:lang w:val="en-GB"/>
              </w:rPr>
            </w:pPr>
          </w:p>
        </w:tc>
      </w:tr>
      <w:tr w:rsidR="00465A07" w:rsidRPr="00DF7B23" w14:paraId="687C6B18" w14:textId="77777777" w:rsidTr="0056355C">
        <w:trPr>
          <w:trHeight w:val="138"/>
          <w:jc w:val="center"/>
        </w:trPr>
        <w:tc>
          <w:tcPr>
            <w:tcW w:w="0" w:type="auto"/>
            <w:vMerge/>
            <w:shd w:val="clear" w:color="auto" w:fill="FFFFFF"/>
            <w:tcMar>
              <w:top w:w="0" w:type="dxa"/>
              <w:left w:w="108" w:type="dxa"/>
              <w:bottom w:w="0" w:type="dxa"/>
              <w:right w:w="108" w:type="dxa"/>
            </w:tcMar>
            <w:vAlign w:val="center"/>
          </w:tcPr>
          <w:p w14:paraId="3EF255E2" w14:textId="77777777" w:rsidR="00465A07" w:rsidRPr="00DF7B23" w:rsidRDefault="00465A07" w:rsidP="0056355C">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71D59A5D"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2A8FC4C4" w14:textId="77777777" w:rsidR="00465A07" w:rsidRPr="00DF7B23" w:rsidRDefault="00465A07" w:rsidP="0056355C">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465A07" w:rsidRPr="00DF7B23" w14:paraId="0052E217" w14:textId="77777777" w:rsidTr="0056355C">
        <w:trPr>
          <w:trHeight w:val="138"/>
          <w:jc w:val="center"/>
        </w:trPr>
        <w:tc>
          <w:tcPr>
            <w:tcW w:w="0" w:type="auto"/>
            <w:vMerge/>
            <w:shd w:val="clear" w:color="auto" w:fill="FFFFFF"/>
            <w:tcMar>
              <w:top w:w="0" w:type="dxa"/>
              <w:left w:w="108" w:type="dxa"/>
              <w:bottom w:w="0" w:type="dxa"/>
              <w:right w:w="108" w:type="dxa"/>
            </w:tcMar>
            <w:vAlign w:val="center"/>
          </w:tcPr>
          <w:p w14:paraId="08255409" w14:textId="77777777" w:rsidR="00465A07" w:rsidRPr="00DF7B23" w:rsidRDefault="00465A07" w:rsidP="0056355C">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1B15885B"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One reference similar to the mission</w:t>
            </w:r>
          </w:p>
        </w:tc>
        <w:tc>
          <w:tcPr>
            <w:tcW w:w="2003" w:type="dxa"/>
            <w:tcMar>
              <w:top w:w="0" w:type="dxa"/>
              <w:left w:w="108" w:type="dxa"/>
              <w:bottom w:w="0" w:type="dxa"/>
              <w:right w:w="108" w:type="dxa"/>
            </w:tcMar>
            <w:vAlign w:val="center"/>
          </w:tcPr>
          <w:p w14:paraId="241CCF8C" w14:textId="77777777" w:rsidR="00465A07" w:rsidRPr="00DF7B23" w:rsidRDefault="00465A07" w:rsidP="0056355C">
            <w:pPr>
              <w:widowControl w:val="0"/>
              <w:tabs>
                <w:tab w:val="left" w:pos="7080"/>
              </w:tabs>
              <w:autoSpaceDE w:val="0"/>
              <w:spacing w:after="0" w:line="240" w:lineRule="auto"/>
              <w:ind w:right="-20" w:firstLine="0"/>
              <w:jc w:val="left"/>
              <w:rPr>
                <w:color w:val="auto"/>
                <w:lang w:val="en-GB"/>
              </w:rPr>
            </w:pPr>
            <w:r w:rsidRPr="00DF7B23">
              <w:rPr>
                <w:iCs/>
                <w:color w:val="auto"/>
                <w:sz w:val="22"/>
                <w:lang w:val="en-GB"/>
              </w:rPr>
              <w:t>Yes/No</w:t>
            </w:r>
          </w:p>
        </w:tc>
      </w:tr>
      <w:tr w:rsidR="00465A07" w:rsidRPr="00DF7B23" w14:paraId="66D7D4C1" w14:textId="77777777" w:rsidTr="0056355C">
        <w:trPr>
          <w:trHeight w:val="138"/>
          <w:jc w:val="center"/>
        </w:trPr>
        <w:tc>
          <w:tcPr>
            <w:tcW w:w="0" w:type="auto"/>
            <w:vMerge w:val="restart"/>
            <w:shd w:val="clear" w:color="auto" w:fill="FFFFFF"/>
            <w:tcMar>
              <w:top w:w="0" w:type="dxa"/>
              <w:left w:w="108" w:type="dxa"/>
              <w:bottom w:w="0" w:type="dxa"/>
              <w:right w:w="108" w:type="dxa"/>
            </w:tcMar>
            <w:vAlign w:val="center"/>
          </w:tcPr>
          <w:p w14:paraId="06B830A0" w14:textId="77777777" w:rsidR="00465A07" w:rsidRPr="00DF7B23" w:rsidRDefault="00465A07" w:rsidP="0056355C">
            <w:pPr>
              <w:widowControl w:val="0"/>
              <w:tabs>
                <w:tab w:val="left" w:pos="7080"/>
              </w:tabs>
              <w:autoSpaceDE w:val="0"/>
              <w:spacing w:after="0" w:line="240" w:lineRule="auto"/>
              <w:ind w:right="-20" w:firstLine="0"/>
              <w:jc w:val="left"/>
              <w:rPr>
                <w:b/>
                <w:iCs/>
                <w:color w:val="auto"/>
                <w:lang w:val="en-GB"/>
              </w:rPr>
            </w:pPr>
            <w:r w:rsidRPr="00DF7B23">
              <w:rPr>
                <w:b/>
                <w:iCs/>
                <w:color w:val="auto"/>
                <w:lang w:val="en-GB"/>
              </w:rPr>
              <w:t>3</w:t>
            </w:r>
          </w:p>
        </w:tc>
        <w:tc>
          <w:tcPr>
            <w:tcW w:w="7394" w:type="dxa"/>
            <w:shd w:val="clear" w:color="auto" w:fill="D9D9D9"/>
            <w:tcMar>
              <w:top w:w="0" w:type="dxa"/>
              <w:left w:w="108" w:type="dxa"/>
              <w:bottom w:w="0" w:type="dxa"/>
              <w:right w:w="108" w:type="dxa"/>
            </w:tcMar>
          </w:tcPr>
          <w:p w14:paraId="632E1A4E" w14:textId="77777777" w:rsidR="00465A07" w:rsidRPr="00DF7B23" w:rsidRDefault="00465A07" w:rsidP="0056355C">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Staff quality</w:t>
            </w:r>
          </w:p>
        </w:tc>
        <w:tc>
          <w:tcPr>
            <w:tcW w:w="2003" w:type="dxa"/>
            <w:tcMar>
              <w:top w:w="0" w:type="dxa"/>
              <w:left w:w="108" w:type="dxa"/>
              <w:bottom w:w="0" w:type="dxa"/>
              <w:right w:w="108" w:type="dxa"/>
            </w:tcMar>
          </w:tcPr>
          <w:p w14:paraId="7AB402AE" w14:textId="77777777" w:rsidR="00465A07" w:rsidRPr="00DF7B23" w:rsidRDefault="00465A07" w:rsidP="0056355C">
            <w:pPr>
              <w:widowControl w:val="0"/>
              <w:tabs>
                <w:tab w:val="left" w:pos="7080"/>
              </w:tabs>
              <w:autoSpaceDE w:val="0"/>
              <w:spacing w:after="0" w:line="240" w:lineRule="auto"/>
              <w:ind w:right="-20" w:firstLine="0"/>
              <w:jc w:val="center"/>
              <w:rPr>
                <w:color w:val="auto"/>
                <w:lang w:val="en-GB"/>
              </w:rPr>
            </w:pPr>
          </w:p>
        </w:tc>
      </w:tr>
      <w:tr w:rsidR="00465A07" w:rsidRPr="00DF7B23" w14:paraId="49477637" w14:textId="77777777" w:rsidTr="0056355C">
        <w:trPr>
          <w:trHeight w:val="167"/>
          <w:jc w:val="center"/>
        </w:trPr>
        <w:tc>
          <w:tcPr>
            <w:tcW w:w="0" w:type="auto"/>
            <w:vMerge/>
            <w:shd w:val="clear" w:color="auto" w:fill="FFFFFF"/>
            <w:tcMar>
              <w:top w:w="0" w:type="dxa"/>
              <w:left w:w="108" w:type="dxa"/>
              <w:bottom w:w="0" w:type="dxa"/>
              <w:right w:w="108" w:type="dxa"/>
            </w:tcMar>
            <w:vAlign w:val="center"/>
          </w:tcPr>
          <w:p w14:paraId="0109E096"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2F98041" w14:textId="77777777" w:rsidR="00465A07" w:rsidRPr="00DF7B23" w:rsidRDefault="00465A07" w:rsidP="00465A07">
            <w:pPr>
              <w:numPr>
                <w:ilvl w:val="0"/>
                <w:numId w:val="53"/>
              </w:numPr>
              <w:spacing w:after="0" w:line="240" w:lineRule="auto"/>
              <w:contextualSpacing/>
              <w:jc w:val="left"/>
              <w:rPr>
                <w:b/>
                <w:bCs/>
                <w:color w:val="auto"/>
                <w:szCs w:val="24"/>
                <w:lang w:val="en-GB"/>
              </w:rPr>
            </w:pPr>
            <w:r w:rsidRPr="00DF7B23">
              <w:rPr>
                <w:b/>
                <w:bCs/>
                <w:color w:val="auto"/>
                <w:szCs w:val="24"/>
                <w:lang w:val="en-GB"/>
              </w:rPr>
              <w:t>Works Director</w:t>
            </w:r>
          </w:p>
        </w:tc>
        <w:tc>
          <w:tcPr>
            <w:tcW w:w="2003" w:type="dxa"/>
            <w:tcMar>
              <w:top w:w="0" w:type="dxa"/>
              <w:left w:w="108" w:type="dxa"/>
              <w:bottom w:w="0" w:type="dxa"/>
              <w:right w:w="108" w:type="dxa"/>
            </w:tcMar>
          </w:tcPr>
          <w:p w14:paraId="68BA2C6E"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r>
      <w:tr w:rsidR="00465A07" w:rsidRPr="00DF7B23" w14:paraId="12F06F65" w14:textId="77777777" w:rsidTr="0056355C">
        <w:trPr>
          <w:trHeight w:val="314"/>
          <w:jc w:val="center"/>
        </w:trPr>
        <w:tc>
          <w:tcPr>
            <w:tcW w:w="0" w:type="auto"/>
            <w:vMerge/>
            <w:shd w:val="clear" w:color="auto" w:fill="FFFFFF"/>
            <w:tcMar>
              <w:top w:w="0" w:type="dxa"/>
              <w:left w:w="108" w:type="dxa"/>
              <w:bottom w:w="0" w:type="dxa"/>
              <w:right w:w="108" w:type="dxa"/>
            </w:tcMar>
            <w:vAlign w:val="center"/>
          </w:tcPr>
          <w:p w14:paraId="558EF84B"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8D826B1"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At least Master Civil engineer (copy of the diploma)</w:t>
            </w:r>
          </w:p>
        </w:tc>
        <w:tc>
          <w:tcPr>
            <w:tcW w:w="2003" w:type="dxa"/>
            <w:tcMar>
              <w:top w:w="0" w:type="dxa"/>
              <w:left w:w="108" w:type="dxa"/>
              <w:bottom w:w="0" w:type="dxa"/>
              <w:right w:w="108" w:type="dxa"/>
            </w:tcMar>
          </w:tcPr>
          <w:p w14:paraId="47513F26" w14:textId="77777777" w:rsidR="00465A07" w:rsidRPr="00DF7B23" w:rsidRDefault="00465A07" w:rsidP="0056355C">
            <w:pPr>
              <w:spacing w:after="0" w:line="240" w:lineRule="auto"/>
              <w:ind w:firstLine="0"/>
              <w:jc w:val="left"/>
              <w:rPr>
                <w:color w:val="auto"/>
                <w:lang w:val="en-GB"/>
              </w:rPr>
            </w:pPr>
            <w:r w:rsidRPr="00DF7B23">
              <w:rPr>
                <w:iCs/>
                <w:color w:val="auto"/>
                <w:sz w:val="22"/>
                <w:lang w:val="en-GB"/>
              </w:rPr>
              <w:t>Yes/No</w:t>
            </w:r>
          </w:p>
        </w:tc>
      </w:tr>
      <w:tr w:rsidR="00465A07" w:rsidRPr="00DF7B23" w14:paraId="348B7019"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2CEE4052"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B266055"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Curriculum Vitae of the Mission Manager, dated and signed</w:t>
            </w:r>
          </w:p>
        </w:tc>
        <w:tc>
          <w:tcPr>
            <w:tcW w:w="2003" w:type="dxa"/>
            <w:tcMar>
              <w:top w:w="0" w:type="dxa"/>
              <w:left w:w="108" w:type="dxa"/>
              <w:bottom w:w="0" w:type="dxa"/>
              <w:right w:w="108" w:type="dxa"/>
            </w:tcMar>
          </w:tcPr>
          <w:p w14:paraId="1A4A6EDA" w14:textId="77777777" w:rsidR="00465A07" w:rsidRPr="00DF7B23" w:rsidRDefault="00465A07" w:rsidP="0056355C">
            <w:pPr>
              <w:spacing w:after="0" w:line="240" w:lineRule="auto"/>
              <w:ind w:firstLine="0"/>
              <w:jc w:val="left"/>
              <w:rPr>
                <w:color w:val="auto"/>
                <w:lang w:val="en-GB"/>
              </w:rPr>
            </w:pPr>
            <w:r w:rsidRPr="00DF7B23">
              <w:rPr>
                <w:iCs/>
                <w:color w:val="auto"/>
                <w:sz w:val="22"/>
                <w:lang w:val="en-GB"/>
              </w:rPr>
              <w:t>Yes/No</w:t>
            </w:r>
          </w:p>
        </w:tc>
      </w:tr>
      <w:tr w:rsidR="00465A07" w:rsidRPr="00DF7B23" w14:paraId="1A998C2D"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64582CD2"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5BC67E8"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At least 3 years’ experience in similar works</w:t>
            </w:r>
          </w:p>
        </w:tc>
        <w:tc>
          <w:tcPr>
            <w:tcW w:w="2003" w:type="dxa"/>
            <w:tcMar>
              <w:top w:w="0" w:type="dxa"/>
              <w:left w:w="108" w:type="dxa"/>
              <w:bottom w:w="0" w:type="dxa"/>
              <w:right w:w="108" w:type="dxa"/>
            </w:tcMar>
          </w:tcPr>
          <w:p w14:paraId="47EAED2C" w14:textId="77777777" w:rsidR="00465A07" w:rsidRPr="00DF7B23" w:rsidRDefault="00465A07" w:rsidP="0056355C">
            <w:pPr>
              <w:spacing w:after="0" w:line="240" w:lineRule="auto"/>
              <w:ind w:firstLine="0"/>
              <w:jc w:val="left"/>
              <w:rPr>
                <w:iCs/>
                <w:color w:val="auto"/>
                <w:sz w:val="22"/>
                <w:lang w:val="en-GB"/>
              </w:rPr>
            </w:pPr>
            <w:r w:rsidRPr="00DF7B23">
              <w:rPr>
                <w:iCs/>
                <w:color w:val="auto"/>
                <w:sz w:val="22"/>
                <w:lang w:val="en-GB"/>
              </w:rPr>
              <w:t>Yes/No</w:t>
            </w:r>
          </w:p>
        </w:tc>
      </w:tr>
      <w:tr w:rsidR="00465A07" w:rsidRPr="00DF7B23" w14:paraId="21B8AE9B"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0FA35000"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740C594" w14:textId="77777777" w:rsidR="00465A07" w:rsidRPr="00DF7B23" w:rsidRDefault="00465A07" w:rsidP="00465A07">
            <w:pPr>
              <w:numPr>
                <w:ilvl w:val="0"/>
                <w:numId w:val="53"/>
              </w:numPr>
              <w:spacing w:after="0" w:line="240" w:lineRule="auto"/>
              <w:contextualSpacing/>
              <w:jc w:val="left"/>
              <w:rPr>
                <w:b/>
                <w:bCs/>
                <w:color w:val="auto"/>
                <w:szCs w:val="24"/>
                <w:lang w:val="en-GB"/>
              </w:rPr>
            </w:pPr>
            <w:r>
              <w:rPr>
                <w:b/>
                <w:bCs/>
                <w:color w:val="auto"/>
                <w:szCs w:val="24"/>
                <w:lang w:val="en-GB"/>
              </w:rPr>
              <w:t>ENGINEER</w:t>
            </w:r>
            <w:r w:rsidRPr="00DF7B23">
              <w:rPr>
                <w:b/>
                <w:bCs/>
                <w:color w:val="auto"/>
                <w:szCs w:val="24"/>
                <w:lang w:val="en-GB"/>
              </w:rPr>
              <w:t xml:space="preserve"> ( According to the Sector)</w:t>
            </w:r>
          </w:p>
        </w:tc>
        <w:tc>
          <w:tcPr>
            <w:tcW w:w="2003" w:type="dxa"/>
            <w:tcMar>
              <w:top w:w="0" w:type="dxa"/>
              <w:left w:w="108" w:type="dxa"/>
              <w:bottom w:w="0" w:type="dxa"/>
              <w:right w:w="108" w:type="dxa"/>
            </w:tcMar>
          </w:tcPr>
          <w:p w14:paraId="5AE86D5F" w14:textId="77777777" w:rsidR="00465A07" w:rsidRPr="00DF7B23" w:rsidRDefault="00465A07" w:rsidP="0056355C">
            <w:pPr>
              <w:spacing w:after="0" w:line="240" w:lineRule="auto"/>
              <w:ind w:firstLine="0"/>
              <w:jc w:val="left"/>
              <w:rPr>
                <w:iCs/>
                <w:color w:val="auto"/>
                <w:sz w:val="22"/>
                <w:lang w:val="en-GB"/>
              </w:rPr>
            </w:pPr>
          </w:p>
        </w:tc>
      </w:tr>
      <w:tr w:rsidR="00465A07" w:rsidRPr="00DF7B23" w14:paraId="3CA043A3"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450F22A9"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0B189A1"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At least a Degree in or any other equivalent field (copy of the diploma)</w:t>
            </w:r>
          </w:p>
        </w:tc>
        <w:tc>
          <w:tcPr>
            <w:tcW w:w="2003" w:type="dxa"/>
            <w:tcMar>
              <w:top w:w="0" w:type="dxa"/>
              <w:left w:w="108" w:type="dxa"/>
              <w:bottom w:w="0" w:type="dxa"/>
              <w:right w:w="108" w:type="dxa"/>
            </w:tcMar>
          </w:tcPr>
          <w:p w14:paraId="65F9D654" w14:textId="77777777" w:rsidR="00465A07" w:rsidRPr="00DF7B23" w:rsidRDefault="00465A07" w:rsidP="0056355C">
            <w:pPr>
              <w:spacing w:after="0" w:line="240" w:lineRule="auto"/>
              <w:ind w:firstLine="0"/>
              <w:jc w:val="left"/>
              <w:rPr>
                <w:iCs/>
                <w:color w:val="auto"/>
                <w:sz w:val="22"/>
                <w:lang w:val="en-GB"/>
              </w:rPr>
            </w:pPr>
            <w:r w:rsidRPr="00DF7B23">
              <w:rPr>
                <w:iCs/>
                <w:color w:val="auto"/>
                <w:sz w:val="22"/>
                <w:lang w:val="en-GB"/>
              </w:rPr>
              <w:t>Yes/No</w:t>
            </w:r>
          </w:p>
        </w:tc>
      </w:tr>
      <w:tr w:rsidR="00465A07" w:rsidRPr="00DF7B23" w14:paraId="6D1290A7"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6B4F8600"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4D49A45"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4B2F350A" w14:textId="77777777" w:rsidR="00465A07" w:rsidRPr="00DF7B23" w:rsidRDefault="00465A07" w:rsidP="0056355C">
            <w:pPr>
              <w:spacing w:after="0" w:line="240" w:lineRule="auto"/>
              <w:ind w:firstLine="0"/>
              <w:jc w:val="left"/>
              <w:rPr>
                <w:iCs/>
                <w:color w:val="auto"/>
                <w:sz w:val="22"/>
                <w:lang w:val="en-GB"/>
              </w:rPr>
            </w:pPr>
            <w:r w:rsidRPr="00DF7B23">
              <w:rPr>
                <w:iCs/>
                <w:color w:val="auto"/>
                <w:sz w:val="22"/>
                <w:lang w:val="en-GB"/>
              </w:rPr>
              <w:t>Yes/No</w:t>
            </w:r>
          </w:p>
        </w:tc>
      </w:tr>
      <w:tr w:rsidR="00465A07" w:rsidRPr="00DF7B23" w14:paraId="16462EE9"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7C445691"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4B9FB46"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4DE99D59" w14:textId="77777777" w:rsidR="00465A07" w:rsidRPr="00DF7B23" w:rsidRDefault="00465A07" w:rsidP="0056355C">
            <w:pPr>
              <w:spacing w:after="0" w:line="240" w:lineRule="auto"/>
              <w:ind w:firstLine="0"/>
              <w:jc w:val="left"/>
              <w:rPr>
                <w:iCs/>
                <w:color w:val="auto"/>
                <w:sz w:val="22"/>
                <w:lang w:val="en-GB"/>
              </w:rPr>
            </w:pPr>
            <w:r w:rsidRPr="00DF7B23">
              <w:rPr>
                <w:iCs/>
                <w:color w:val="auto"/>
                <w:sz w:val="22"/>
                <w:lang w:val="en-GB"/>
              </w:rPr>
              <w:t>Yes/No</w:t>
            </w:r>
          </w:p>
        </w:tc>
      </w:tr>
      <w:tr w:rsidR="00465A07" w:rsidRPr="00DF7B23" w14:paraId="60166E11"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1D825060"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B524167" w14:textId="77777777" w:rsidR="00465A07" w:rsidRPr="00DF7B23" w:rsidRDefault="00465A07" w:rsidP="00465A07">
            <w:pPr>
              <w:numPr>
                <w:ilvl w:val="0"/>
                <w:numId w:val="53"/>
              </w:numPr>
              <w:spacing w:after="0" w:line="240" w:lineRule="auto"/>
              <w:contextualSpacing/>
              <w:jc w:val="left"/>
              <w:rPr>
                <w:b/>
                <w:bCs/>
                <w:color w:val="auto"/>
                <w:szCs w:val="24"/>
                <w:lang w:val="en-GB"/>
              </w:rPr>
            </w:pPr>
            <w:r w:rsidRPr="00DF7B23">
              <w:rPr>
                <w:b/>
                <w:bCs/>
                <w:color w:val="auto"/>
                <w:szCs w:val="24"/>
                <w:lang w:val="en-GB"/>
              </w:rPr>
              <w:t>Foreman</w:t>
            </w:r>
          </w:p>
        </w:tc>
        <w:tc>
          <w:tcPr>
            <w:tcW w:w="2003" w:type="dxa"/>
            <w:tcMar>
              <w:top w:w="0" w:type="dxa"/>
              <w:left w:w="108" w:type="dxa"/>
              <w:bottom w:w="0" w:type="dxa"/>
              <w:right w:w="108" w:type="dxa"/>
            </w:tcMar>
          </w:tcPr>
          <w:p w14:paraId="0DA3CDAF" w14:textId="77777777" w:rsidR="00465A07" w:rsidRPr="00DF7B23" w:rsidRDefault="00465A07" w:rsidP="0056355C">
            <w:pPr>
              <w:spacing w:after="0" w:line="240" w:lineRule="auto"/>
              <w:ind w:firstLine="0"/>
              <w:jc w:val="left"/>
              <w:rPr>
                <w:iCs/>
                <w:color w:val="auto"/>
                <w:sz w:val="22"/>
                <w:lang w:val="en-GB"/>
              </w:rPr>
            </w:pPr>
          </w:p>
        </w:tc>
      </w:tr>
      <w:tr w:rsidR="00465A07" w:rsidRPr="00DF7B23" w14:paraId="5B06DECB"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5789648E"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CE38862"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4FF3E78D" w14:textId="77777777" w:rsidR="00465A07" w:rsidRPr="00DF7B23" w:rsidRDefault="00465A07" w:rsidP="0056355C">
            <w:pPr>
              <w:spacing w:after="0" w:line="240" w:lineRule="auto"/>
              <w:ind w:firstLine="0"/>
              <w:jc w:val="left"/>
              <w:rPr>
                <w:iCs/>
                <w:color w:val="auto"/>
                <w:sz w:val="22"/>
                <w:lang w:val="en-GB"/>
              </w:rPr>
            </w:pPr>
            <w:r w:rsidRPr="00DF7B23">
              <w:rPr>
                <w:iCs/>
                <w:color w:val="auto"/>
                <w:sz w:val="22"/>
                <w:lang w:val="en-GB"/>
              </w:rPr>
              <w:t>Yes/No</w:t>
            </w:r>
          </w:p>
        </w:tc>
      </w:tr>
      <w:tr w:rsidR="00465A07" w:rsidRPr="00DF7B23" w14:paraId="7E94F6F7"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319DF208"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35AE00C"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Curriculum Vitae, dated and signed</w:t>
            </w:r>
          </w:p>
        </w:tc>
        <w:tc>
          <w:tcPr>
            <w:tcW w:w="2003" w:type="dxa"/>
            <w:tcMar>
              <w:top w:w="0" w:type="dxa"/>
              <w:left w:w="108" w:type="dxa"/>
              <w:bottom w:w="0" w:type="dxa"/>
              <w:right w:w="108" w:type="dxa"/>
            </w:tcMar>
          </w:tcPr>
          <w:p w14:paraId="2051D63F" w14:textId="77777777" w:rsidR="00465A07" w:rsidRPr="00DF7B23" w:rsidRDefault="00465A07" w:rsidP="0056355C">
            <w:pPr>
              <w:spacing w:after="0" w:line="240" w:lineRule="auto"/>
              <w:ind w:firstLine="0"/>
              <w:jc w:val="left"/>
              <w:rPr>
                <w:iCs/>
                <w:color w:val="auto"/>
                <w:sz w:val="22"/>
                <w:lang w:val="en-GB"/>
              </w:rPr>
            </w:pPr>
            <w:r w:rsidRPr="00DF7B23">
              <w:rPr>
                <w:iCs/>
                <w:color w:val="auto"/>
                <w:sz w:val="22"/>
                <w:lang w:val="en-GB"/>
              </w:rPr>
              <w:t>Yes/No</w:t>
            </w:r>
          </w:p>
        </w:tc>
      </w:tr>
      <w:tr w:rsidR="00465A07" w:rsidRPr="00DF7B23" w14:paraId="1E224BFE" w14:textId="77777777" w:rsidTr="0056355C">
        <w:trPr>
          <w:trHeight w:val="144"/>
          <w:jc w:val="center"/>
        </w:trPr>
        <w:tc>
          <w:tcPr>
            <w:tcW w:w="0" w:type="auto"/>
            <w:vMerge/>
            <w:shd w:val="clear" w:color="auto" w:fill="FFFFFF"/>
            <w:tcMar>
              <w:top w:w="0" w:type="dxa"/>
              <w:left w:w="108" w:type="dxa"/>
              <w:bottom w:w="0" w:type="dxa"/>
              <w:right w:w="108" w:type="dxa"/>
            </w:tcMar>
            <w:vAlign w:val="center"/>
          </w:tcPr>
          <w:p w14:paraId="33D357E5"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DDFB0E6"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Seniority ≥ 2 years in a similar field</w:t>
            </w:r>
          </w:p>
        </w:tc>
        <w:tc>
          <w:tcPr>
            <w:tcW w:w="2003" w:type="dxa"/>
            <w:tcMar>
              <w:top w:w="0" w:type="dxa"/>
              <w:left w:w="108" w:type="dxa"/>
              <w:bottom w:w="0" w:type="dxa"/>
              <w:right w:w="108" w:type="dxa"/>
            </w:tcMar>
          </w:tcPr>
          <w:p w14:paraId="1992570D" w14:textId="77777777" w:rsidR="00465A07" w:rsidRPr="00DF7B23" w:rsidRDefault="00465A07" w:rsidP="0056355C">
            <w:pPr>
              <w:spacing w:after="0" w:line="240" w:lineRule="auto"/>
              <w:ind w:firstLine="0"/>
              <w:jc w:val="left"/>
              <w:rPr>
                <w:iCs/>
                <w:color w:val="auto"/>
                <w:sz w:val="22"/>
                <w:lang w:val="en-GB"/>
              </w:rPr>
            </w:pPr>
            <w:r w:rsidRPr="00DF7B23">
              <w:rPr>
                <w:iCs/>
                <w:color w:val="auto"/>
                <w:sz w:val="22"/>
                <w:lang w:val="en-GB"/>
              </w:rPr>
              <w:t>Yes/No</w:t>
            </w:r>
          </w:p>
        </w:tc>
      </w:tr>
      <w:tr w:rsidR="00465A07" w:rsidRPr="00DF7B23" w14:paraId="44E03378" w14:textId="77777777" w:rsidTr="0056355C">
        <w:trPr>
          <w:trHeight w:val="138"/>
          <w:jc w:val="center"/>
        </w:trPr>
        <w:tc>
          <w:tcPr>
            <w:tcW w:w="0" w:type="auto"/>
            <w:vMerge w:val="restart"/>
            <w:tcMar>
              <w:top w:w="0" w:type="dxa"/>
              <w:left w:w="108" w:type="dxa"/>
              <w:bottom w:w="0" w:type="dxa"/>
              <w:right w:w="108" w:type="dxa"/>
            </w:tcMar>
          </w:tcPr>
          <w:p w14:paraId="24CA0094" w14:textId="77777777" w:rsidR="00465A07" w:rsidRPr="00DF7B23" w:rsidRDefault="00465A07" w:rsidP="0056355C">
            <w:pPr>
              <w:spacing w:after="0" w:line="240" w:lineRule="auto"/>
              <w:ind w:firstLine="0"/>
              <w:jc w:val="left"/>
              <w:rPr>
                <w:color w:val="auto"/>
                <w:lang w:val="en-GB"/>
              </w:rPr>
            </w:pPr>
            <w:r w:rsidRPr="00DF7B23">
              <w:rPr>
                <w:color w:val="auto"/>
                <w:lang w:val="en-GB"/>
              </w:rPr>
              <w:t>4</w:t>
            </w:r>
          </w:p>
        </w:tc>
        <w:tc>
          <w:tcPr>
            <w:tcW w:w="7394" w:type="dxa"/>
            <w:shd w:val="clear" w:color="auto" w:fill="D9D9D9"/>
            <w:tcMar>
              <w:top w:w="0" w:type="dxa"/>
              <w:left w:w="108" w:type="dxa"/>
              <w:bottom w:w="0" w:type="dxa"/>
              <w:right w:w="108" w:type="dxa"/>
            </w:tcMar>
          </w:tcPr>
          <w:p w14:paraId="7484F52B" w14:textId="77777777" w:rsidR="00465A07" w:rsidRPr="00DF7B23" w:rsidRDefault="00465A07" w:rsidP="0056355C">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Construction equipment</w:t>
            </w:r>
          </w:p>
        </w:tc>
        <w:tc>
          <w:tcPr>
            <w:tcW w:w="2003" w:type="dxa"/>
            <w:tcMar>
              <w:top w:w="0" w:type="dxa"/>
              <w:left w:w="108" w:type="dxa"/>
              <w:bottom w:w="0" w:type="dxa"/>
              <w:right w:w="108" w:type="dxa"/>
            </w:tcMar>
          </w:tcPr>
          <w:p w14:paraId="2BBE76CC" w14:textId="77777777" w:rsidR="00465A07" w:rsidRPr="00DF7B23" w:rsidRDefault="00465A07" w:rsidP="0056355C">
            <w:pPr>
              <w:widowControl w:val="0"/>
              <w:tabs>
                <w:tab w:val="left" w:pos="7080"/>
              </w:tabs>
              <w:autoSpaceDE w:val="0"/>
              <w:spacing w:after="0" w:line="240" w:lineRule="auto"/>
              <w:ind w:right="-20" w:firstLine="0"/>
              <w:jc w:val="center"/>
              <w:rPr>
                <w:color w:val="auto"/>
                <w:lang w:val="en-GB"/>
              </w:rPr>
            </w:pPr>
          </w:p>
        </w:tc>
      </w:tr>
      <w:tr w:rsidR="00465A07" w:rsidRPr="00DF7B23" w14:paraId="54951063" w14:textId="77777777" w:rsidTr="0056355C">
        <w:trPr>
          <w:trHeight w:val="143"/>
          <w:jc w:val="center"/>
        </w:trPr>
        <w:tc>
          <w:tcPr>
            <w:tcW w:w="0" w:type="auto"/>
            <w:vMerge/>
            <w:tcMar>
              <w:top w:w="0" w:type="dxa"/>
              <w:left w:w="108" w:type="dxa"/>
              <w:bottom w:w="0" w:type="dxa"/>
              <w:right w:w="108" w:type="dxa"/>
            </w:tcMar>
          </w:tcPr>
          <w:p w14:paraId="682367BF"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14FEC78"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622F8884" w14:textId="77777777" w:rsidR="00465A07" w:rsidRPr="00DF7B23" w:rsidRDefault="00465A07" w:rsidP="0056355C">
            <w:pPr>
              <w:spacing w:after="0" w:line="240" w:lineRule="auto"/>
              <w:ind w:firstLine="0"/>
              <w:jc w:val="left"/>
              <w:rPr>
                <w:color w:val="auto"/>
                <w:lang w:val="en-GB"/>
              </w:rPr>
            </w:pPr>
            <w:r w:rsidRPr="00DF7B23">
              <w:rPr>
                <w:iCs/>
                <w:color w:val="auto"/>
                <w:sz w:val="22"/>
                <w:lang w:val="en-GB"/>
              </w:rPr>
              <w:t>Yes/No</w:t>
            </w:r>
          </w:p>
        </w:tc>
      </w:tr>
      <w:tr w:rsidR="00465A07" w:rsidRPr="00DF7B23" w14:paraId="22F16378" w14:textId="77777777" w:rsidTr="0056355C">
        <w:trPr>
          <w:trHeight w:val="138"/>
          <w:jc w:val="center"/>
        </w:trPr>
        <w:tc>
          <w:tcPr>
            <w:tcW w:w="0" w:type="auto"/>
            <w:vMerge w:val="restart"/>
            <w:tcMar>
              <w:top w:w="0" w:type="dxa"/>
              <w:left w:w="108" w:type="dxa"/>
              <w:bottom w:w="0" w:type="dxa"/>
              <w:right w:w="108" w:type="dxa"/>
            </w:tcMar>
          </w:tcPr>
          <w:p w14:paraId="75A27709" w14:textId="77777777" w:rsidR="00465A07" w:rsidRPr="00DF7B23" w:rsidRDefault="00465A07" w:rsidP="0056355C">
            <w:pPr>
              <w:spacing w:after="0" w:line="240" w:lineRule="auto"/>
              <w:ind w:firstLine="0"/>
              <w:jc w:val="left"/>
              <w:rPr>
                <w:color w:val="auto"/>
                <w:lang w:val="en-GB"/>
              </w:rPr>
            </w:pPr>
            <w:r w:rsidRPr="00DF7B23">
              <w:rPr>
                <w:b/>
                <w:iCs/>
                <w:color w:val="auto"/>
                <w:sz w:val="22"/>
                <w:lang w:val="en-GB"/>
              </w:rPr>
              <w:t>5</w:t>
            </w:r>
          </w:p>
          <w:p w14:paraId="74BD82A3" w14:textId="77777777" w:rsidR="00465A07" w:rsidRPr="00DF7B23" w:rsidRDefault="00465A07" w:rsidP="0056355C">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2549967C" w14:textId="77777777" w:rsidR="00465A07" w:rsidRPr="00DF7B23" w:rsidRDefault="00465A07" w:rsidP="0056355C">
            <w:pPr>
              <w:widowControl w:val="0"/>
              <w:tabs>
                <w:tab w:val="left" w:pos="7080"/>
              </w:tabs>
              <w:autoSpaceDE w:val="0"/>
              <w:spacing w:after="0" w:line="240" w:lineRule="auto"/>
              <w:ind w:right="-20" w:firstLine="0"/>
              <w:jc w:val="left"/>
              <w:rPr>
                <w:b/>
                <w:iCs/>
                <w:color w:val="auto"/>
                <w:szCs w:val="24"/>
                <w:lang w:val="en-GB"/>
              </w:rPr>
            </w:pPr>
            <w:r w:rsidRPr="00DF7B23">
              <w:rPr>
                <w:b/>
                <w:iCs/>
                <w:color w:val="auto"/>
                <w:szCs w:val="24"/>
                <w:lang w:val="en-GB"/>
              </w:rPr>
              <w:t>Work execution methodology</w:t>
            </w:r>
          </w:p>
        </w:tc>
        <w:tc>
          <w:tcPr>
            <w:tcW w:w="2003" w:type="dxa"/>
            <w:tcMar>
              <w:top w:w="0" w:type="dxa"/>
              <w:left w:w="108" w:type="dxa"/>
              <w:bottom w:w="0" w:type="dxa"/>
              <w:right w:w="108" w:type="dxa"/>
            </w:tcMar>
            <w:vAlign w:val="center"/>
          </w:tcPr>
          <w:p w14:paraId="131EE2D9" w14:textId="77777777" w:rsidR="00465A07" w:rsidRPr="00DF7B23" w:rsidRDefault="00465A07" w:rsidP="0056355C">
            <w:pPr>
              <w:widowControl w:val="0"/>
              <w:tabs>
                <w:tab w:val="left" w:pos="7080"/>
              </w:tabs>
              <w:autoSpaceDE w:val="0"/>
              <w:spacing w:after="0" w:line="240" w:lineRule="auto"/>
              <w:ind w:right="-20" w:firstLine="0"/>
              <w:jc w:val="left"/>
              <w:rPr>
                <w:color w:val="auto"/>
                <w:lang w:val="en-GB"/>
              </w:rPr>
            </w:pPr>
          </w:p>
        </w:tc>
      </w:tr>
      <w:tr w:rsidR="00465A07" w:rsidRPr="00DF7B23" w14:paraId="06B6F1B3" w14:textId="77777777" w:rsidTr="0056355C">
        <w:trPr>
          <w:trHeight w:val="174"/>
          <w:jc w:val="center"/>
        </w:trPr>
        <w:tc>
          <w:tcPr>
            <w:tcW w:w="0" w:type="auto"/>
            <w:vMerge/>
            <w:tcMar>
              <w:top w:w="0" w:type="dxa"/>
              <w:left w:w="108" w:type="dxa"/>
              <w:bottom w:w="0" w:type="dxa"/>
              <w:right w:w="108" w:type="dxa"/>
            </w:tcMar>
          </w:tcPr>
          <w:p w14:paraId="2181B4C2"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80038DE"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0B924D95" w14:textId="77777777" w:rsidR="00465A07" w:rsidRPr="00DF7B23" w:rsidRDefault="00465A07" w:rsidP="0056355C">
            <w:pPr>
              <w:spacing w:after="0" w:line="240" w:lineRule="auto"/>
              <w:ind w:firstLine="0"/>
              <w:jc w:val="left"/>
              <w:rPr>
                <w:color w:val="auto"/>
                <w:lang w:val="en-GB"/>
              </w:rPr>
            </w:pPr>
            <w:r w:rsidRPr="00DF7B23">
              <w:rPr>
                <w:iCs/>
                <w:color w:val="auto"/>
                <w:sz w:val="22"/>
                <w:lang w:val="en-GB"/>
              </w:rPr>
              <w:t>Yes/No</w:t>
            </w:r>
          </w:p>
        </w:tc>
      </w:tr>
      <w:tr w:rsidR="00465A07" w:rsidRPr="00DF7B23" w14:paraId="7ED2BFE2" w14:textId="77777777" w:rsidTr="0056355C">
        <w:trPr>
          <w:trHeight w:val="216"/>
          <w:jc w:val="center"/>
        </w:trPr>
        <w:tc>
          <w:tcPr>
            <w:tcW w:w="0" w:type="auto"/>
            <w:vMerge/>
            <w:tcMar>
              <w:top w:w="0" w:type="dxa"/>
              <w:left w:w="108" w:type="dxa"/>
              <w:bottom w:w="0" w:type="dxa"/>
              <w:right w:w="108" w:type="dxa"/>
            </w:tcMar>
          </w:tcPr>
          <w:p w14:paraId="336305B8"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8DF2554"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23A7FE47" w14:textId="77777777" w:rsidR="00465A07" w:rsidRPr="00DF7B23" w:rsidRDefault="00465A07" w:rsidP="0056355C">
            <w:pPr>
              <w:spacing w:after="0" w:line="240" w:lineRule="auto"/>
              <w:ind w:firstLine="0"/>
              <w:jc w:val="left"/>
              <w:rPr>
                <w:color w:val="auto"/>
                <w:lang w:val="en-GB"/>
              </w:rPr>
            </w:pPr>
            <w:r w:rsidRPr="00DF7B23">
              <w:rPr>
                <w:iCs/>
                <w:color w:val="auto"/>
                <w:sz w:val="22"/>
                <w:lang w:val="en-GB"/>
              </w:rPr>
              <w:t>Yes/No</w:t>
            </w:r>
          </w:p>
        </w:tc>
      </w:tr>
      <w:tr w:rsidR="00465A07" w:rsidRPr="00DF7B23" w14:paraId="20F50361" w14:textId="77777777" w:rsidTr="0056355C">
        <w:trPr>
          <w:trHeight w:val="177"/>
          <w:jc w:val="center"/>
        </w:trPr>
        <w:tc>
          <w:tcPr>
            <w:tcW w:w="0" w:type="auto"/>
            <w:vMerge/>
            <w:tcMar>
              <w:top w:w="0" w:type="dxa"/>
              <w:left w:w="108" w:type="dxa"/>
              <w:bottom w:w="0" w:type="dxa"/>
              <w:right w:w="108" w:type="dxa"/>
            </w:tcMar>
          </w:tcPr>
          <w:p w14:paraId="761835FD"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9DC128A" w14:textId="77777777" w:rsidR="00465A07" w:rsidRPr="00DF7B23" w:rsidRDefault="00465A07" w:rsidP="0056355C">
            <w:pPr>
              <w:spacing w:after="0" w:line="240" w:lineRule="auto"/>
              <w:ind w:firstLine="0"/>
              <w:jc w:val="left"/>
              <w:rPr>
                <w:color w:val="auto"/>
                <w:szCs w:val="24"/>
                <w:lang w:val="en-GB"/>
              </w:rPr>
            </w:pPr>
            <w:r w:rsidRPr="00DF7B23">
              <w:rPr>
                <w:color w:val="auto"/>
                <w:szCs w:val="24"/>
                <w:lang w:val="en-GB"/>
              </w:rPr>
              <w:t>Detailed work schedule with deadlines ≤ ninety (60) days</w:t>
            </w:r>
          </w:p>
        </w:tc>
        <w:tc>
          <w:tcPr>
            <w:tcW w:w="2003" w:type="dxa"/>
            <w:tcMar>
              <w:top w:w="0" w:type="dxa"/>
              <w:left w:w="108" w:type="dxa"/>
              <w:bottom w:w="0" w:type="dxa"/>
              <w:right w:w="108" w:type="dxa"/>
            </w:tcMar>
            <w:vAlign w:val="center"/>
          </w:tcPr>
          <w:p w14:paraId="2ABFF3B4" w14:textId="77777777" w:rsidR="00465A07" w:rsidRPr="00DF7B23" w:rsidRDefault="00465A07" w:rsidP="0056355C">
            <w:pPr>
              <w:spacing w:after="0" w:line="240" w:lineRule="auto"/>
              <w:ind w:firstLine="0"/>
              <w:jc w:val="left"/>
              <w:rPr>
                <w:color w:val="auto"/>
                <w:lang w:val="en-GB"/>
              </w:rPr>
            </w:pPr>
            <w:r w:rsidRPr="00DF7B23">
              <w:rPr>
                <w:iCs/>
                <w:color w:val="auto"/>
                <w:sz w:val="22"/>
                <w:lang w:val="en-GB"/>
              </w:rPr>
              <w:t>Yes/No</w:t>
            </w:r>
          </w:p>
        </w:tc>
      </w:tr>
      <w:tr w:rsidR="00465A07" w:rsidRPr="00DF7B23" w14:paraId="2D3BDE53" w14:textId="77777777" w:rsidTr="0056355C">
        <w:trPr>
          <w:trHeight w:val="271"/>
          <w:jc w:val="center"/>
        </w:trPr>
        <w:tc>
          <w:tcPr>
            <w:tcW w:w="0" w:type="auto"/>
            <w:tcMar>
              <w:top w:w="0" w:type="dxa"/>
              <w:left w:w="108" w:type="dxa"/>
              <w:bottom w:w="0" w:type="dxa"/>
              <w:right w:w="108" w:type="dxa"/>
            </w:tcMar>
          </w:tcPr>
          <w:p w14:paraId="728F628C" w14:textId="77777777" w:rsidR="00465A07" w:rsidRPr="00DF7B23" w:rsidRDefault="00465A07" w:rsidP="0056355C">
            <w:pPr>
              <w:spacing w:after="0" w:line="240" w:lineRule="auto"/>
              <w:ind w:firstLine="0"/>
              <w:jc w:val="left"/>
              <w:rPr>
                <w:b/>
                <w:iCs/>
                <w:color w:val="auto"/>
                <w:sz w:val="22"/>
                <w:lang w:val="en-GB"/>
              </w:rPr>
            </w:pPr>
            <w:r w:rsidRPr="00DF7B23">
              <w:rPr>
                <w:b/>
                <w:iCs/>
                <w:color w:val="auto"/>
                <w:sz w:val="22"/>
                <w:lang w:val="en-GB"/>
              </w:rPr>
              <w:t>6</w:t>
            </w:r>
          </w:p>
        </w:tc>
        <w:tc>
          <w:tcPr>
            <w:tcW w:w="7394" w:type="dxa"/>
            <w:tcMar>
              <w:top w:w="0" w:type="dxa"/>
              <w:left w:w="108" w:type="dxa"/>
              <w:bottom w:w="0" w:type="dxa"/>
              <w:right w:w="108" w:type="dxa"/>
            </w:tcMar>
          </w:tcPr>
          <w:p w14:paraId="01C48B8D"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6C2A48E8"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465A07" w:rsidRPr="00DF7B23" w14:paraId="2AF7C1A5" w14:textId="77777777" w:rsidTr="0056355C">
        <w:trPr>
          <w:trHeight w:val="277"/>
          <w:jc w:val="center"/>
        </w:trPr>
        <w:tc>
          <w:tcPr>
            <w:tcW w:w="0" w:type="auto"/>
            <w:tcMar>
              <w:top w:w="0" w:type="dxa"/>
              <w:left w:w="108" w:type="dxa"/>
              <w:bottom w:w="0" w:type="dxa"/>
              <w:right w:w="108" w:type="dxa"/>
            </w:tcMar>
          </w:tcPr>
          <w:p w14:paraId="6CCCF23D" w14:textId="77777777" w:rsidR="00465A07" w:rsidRPr="00DF7B23" w:rsidRDefault="00465A07" w:rsidP="0056355C">
            <w:pPr>
              <w:spacing w:after="0" w:line="240" w:lineRule="auto"/>
              <w:ind w:firstLine="0"/>
              <w:jc w:val="left"/>
              <w:rPr>
                <w:b/>
                <w:iCs/>
                <w:color w:val="auto"/>
                <w:sz w:val="22"/>
                <w:lang w:val="en-GB"/>
              </w:rPr>
            </w:pPr>
            <w:r w:rsidRPr="00DF7B23">
              <w:rPr>
                <w:b/>
                <w:iCs/>
                <w:color w:val="auto"/>
                <w:sz w:val="22"/>
                <w:lang w:val="en-GB"/>
              </w:rPr>
              <w:t>7</w:t>
            </w:r>
          </w:p>
        </w:tc>
        <w:tc>
          <w:tcPr>
            <w:tcW w:w="7394" w:type="dxa"/>
            <w:tcMar>
              <w:top w:w="0" w:type="dxa"/>
              <w:left w:w="108" w:type="dxa"/>
              <w:bottom w:w="0" w:type="dxa"/>
              <w:right w:w="108" w:type="dxa"/>
            </w:tcMar>
          </w:tcPr>
          <w:p w14:paraId="0D75F112"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00ADEA07"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465A07" w:rsidRPr="00DF7B23" w14:paraId="1CDF7117" w14:textId="77777777" w:rsidTr="0056355C">
        <w:trPr>
          <w:trHeight w:val="271"/>
          <w:jc w:val="center"/>
        </w:trPr>
        <w:tc>
          <w:tcPr>
            <w:tcW w:w="0" w:type="auto"/>
            <w:tcMar>
              <w:top w:w="0" w:type="dxa"/>
              <w:left w:w="108" w:type="dxa"/>
              <w:bottom w:w="0" w:type="dxa"/>
              <w:right w:w="108" w:type="dxa"/>
            </w:tcMar>
          </w:tcPr>
          <w:p w14:paraId="7DCCAC22" w14:textId="77777777" w:rsidR="00465A07" w:rsidRPr="00DF7B23" w:rsidRDefault="00465A07" w:rsidP="0056355C">
            <w:pPr>
              <w:spacing w:after="0" w:line="240" w:lineRule="auto"/>
              <w:ind w:firstLine="0"/>
              <w:jc w:val="left"/>
              <w:rPr>
                <w:b/>
                <w:iCs/>
                <w:color w:val="auto"/>
                <w:sz w:val="22"/>
                <w:lang w:val="en-GB"/>
              </w:rPr>
            </w:pPr>
            <w:r w:rsidRPr="00DF7B23">
              <w:rPr>
                <w:b/>
                <w:iCs/>
                <w:color w:val="auto"/>
                <w:sz w:val="22"/>
                <w:lang w:val="en-GB"/>
              </w:rPr>
              <w:t>8</w:t>
            </w:r>
          </w:p>
        </w:tc>
        <w:tc>
          <w:tcPr>
            <w:tcW w:w="7394" w:type="dxa"/>
            <w:tcMar>
              <w:top w:w="0" w:type="dxa"/>
              <w:left w:w="108" w:type="dxa"/>
              <w:bottom w:w="0" w:type="dxa"/>
              <w:right w:w="108" w:type="dxa"/>
            </w:tcMar>
          </w:tcPr>
          <w:p w14:paraId="2FF48DD9"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sidRPr="00DF7B23">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53F298DE"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r w:rsidRPr="00DF7B23">
              <w:rPr>
                <w:iCs/>
                <w:color w:val="auto"/>
                <w:sz w:val="22"/>
                <w:lang w:val="en-GB"/>
              </w:rPr>
              <w:t>Yes/No</w:t>
            </w:r>
          </w:p>
        </w:tc>
      </w:tr>
      <w:tr w:rsidR="00465A07" w:rsidRPr="00DF7B23" w14:paraId="05A0DDBF" w14:textId="77777777" w:rsidTr="0056355C">
        <w:trPr>
          <w:trHeight w:val="271"/>
          <w:jc w:val="center"/>
        </w:trPr>
        <w:tc>
          <w:tcPr>
            <w:tcW w:w="0" w:type="auto"/>
            <w:tcMar>
              <w:top w:w="0" w:type="dxa"/>
              <w:left w:w="108" w:type="dxa"/>
              <w:bottom w:w="0" w:type="dxa"/>
              <w:right w:w="108" w:type="dxa"/>
            </w:tcMar>
          </w:tcPr>
          <w:p w14:paraId="43023D2C" w14:textId="77777777" w:rsidR="00465A07" w:rsidRPr="00DF7B23" w:rsidRDefault="00465A07" w:rsidP="0056355C">
            <w:pPr>
              <w:spacing w:after="0" w:line="240" w:lineRule="auto"/>
              <w:ind w:firstLine="0"/>
              <w:jc w:val="left"/>
              <w:rPr>
                <w:b/>
                <w:iCs/>
                <w:color w:val="auto"/>
                <w:sz w:val="22"/>
                <w:lang w:val="en-GB"/>
              </w:rPr>
            </w:pPr>
            <w:r>
              <w:rPr>
                <w:b/>
                <w:iCs/>
                <w:color w:val="auto"/>
                <w:sz w:val="22"/>
                <w:lang w:val="en-GB"/>
              </w:rPr>
              <w:t>9</w:t>
            </w:r>
          </w:p>
        </w:tc>
        <w:tc>
          <w:tcPr>
            <w:tcW w:w="7394" w:type="dxa"/>
            <w:tcMar>
              <w:top w:w="0" w:type="dxa"/>
              <w:left w:w="108" w:type="dxa"/>
              <w:bottom w:w="0" w:type="dxa"/>
              <w:right w:w="108" w:type="dxa"/>
            </w:tcMar>
          </w:tcPr>
          <w:p w14:paraId="47F19534"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sidRPr="003F172E">
              <w:rPr>
                <w:iCs/>
                <w:color w:val="auto"/>
                <w:szCs w:val="24"/>
                <w:highlight w:val="yellow"/>
                <w:lang w:val="en-GB"/>
              </w:rPr>
              <w:t>Company code of conduct completed, initialed on each page, dated and signed on the last page</w:t>
            </w:r>
          </w:p>
        </w:tc>
        <w:tc>
          <w:tcPr>
            <w:tcW w:w="2003" w:type="dxa"/>
            <w:tcMar>
              <w:top w:w="0" w:type="dxa"/>
              <w:left w:w="108" w:type="dxa"/>
              <w:bottom w:w="0" w:type="dxa"/>
              <w:right w:w="108" w:type="dxa"/>
            </w:tcMar>
            <w:vAlign w:val="center"/>
          </w:tcPr>
          <w:p w14:paraId="19F5CC07" w14:textId="77777777" w:rsidR="00465A07" w:rsidRPr="00DF7B23" w:rsidRDefault="00465A07" w:rsidP="0056355C">
            <w:pPr>
              <w:widowControl w:val="0"/>
              <w:tabs>
                <w:tab w:val="left" w:pos="7080"/>
              </w:tabs>
              <w:autoSpaceDE w:val="0"/>
              <w:spacing w:after="0" w:line="240" w:lineRule="auto"/>
              <w:ind w:right="-20" w:firstLine="0"/>
              <w:jc w:val="left"/>
              <w:rPr>
                <w:iCs/>
                <w:color w:val="auto"/>
                <w:sz w:val="22"/>
                <w:lang w:val="en-GB"/>
              </w:rPr>
            </w:pPr>
          </w:p>
        </w:tc>
      </w:tr>
      <w:tr w:rsidR="00465A07" w:rsidRPr="00DF7B23" w14:paraId="04C14B45" w14:textId="77777777" w:rsidTr="0056355C">
        <w:trPr>
          <w:trHeight w:val="271"/>
          <w:jc w:val="center"/>
        </w:trPr>
        <w:tc>
          <w:tcPr>
            <w:tcW w:w="0" w:type="auto"/>
            <w:tcMar>
              <w:top w:w="0" w:type="dxa"/>
              <w:left w:w="108" w:type="dxa"/>
              <w:bottom w:w="0" w:type="dxa"/>
              <w:right w:w="108" w:type="dxa"/>
            </w:tcMar>
          </w:tcPr>
          <w:p w14:paraId="07679A84" w14:textId="77777777" w:rsidR="00465A07" w:rsidRPr="00DF7B23" w:rsidRDefault="00465A07" w:rsidP="0056355C">
            <w:pPr>
              <w:spacing w:after="0" w:line="240" w:lineRule="auto"/>
              <w:ind w:firstLine="0"/>
              <w:jc w:val="left"/>
              <w:rPr>
                <w:b/>
                <w:iCs/>
                <w:color w:val="auto"/>
                <w:sz w:val="22"/>
                <w:lang w:val="en-GB"/>
              </w:rPr>
            </w:pPr>
            <w:r>
              <w:rPr>
                <w:b/>
                <w:iCs/>
                <w:color w:val="auto"/>
                <w:sz w:val="22"/>
                <w:lang w:val="en-GB"/>
              </w:rPr>
              <w:t>10</w:t>
            </w:r>
          </w:p>
        </w:tc>
        <w:tc>
          <w:tcPr>
            <w:tcW w:w="7394" w:type="dxa"/>
            <w:tcMar>
              <w:top w:w="0" w:type="dxa"/>
              <w:left w:w="108" w:type="dxa"/>
              <w:bottom w:w="0" w:type="dxa"/>
              <w:right w:w="108" w:type="dxa"/>
            </w:tcMar>
          </w:tcPr>
          <w:p w14:paraId="2C9F8149"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sidRPr="003F172E">
              <w:rPr>
                <w:iCs/>
                <w:color w:val="auto"/>
                <w:szCs w:val="24"/>
                <w:highlight w:val="yellow"/>
                <w:lang w:val="en-GB"/>
              </w:rPr>
              <w:t>Mananger’s code of conduct completed, initialled on each page, dated and signed on the last page</w:t>
            </w:r>
          </w:p>
        </w:tc>
        <w:tc>
          <w:tcPr>
            <w:tcW w:w="2003" w:type="dxa"/>
            <w:tcMar>
              <w:top w:w="0" w:type="dxa"/>
              <w:left w:w="108" w:type="dxa"/>
              <w:bottom w:w="0" w:type="dxa"/>
              <w:right w:w="108" w:type="dxa"/>
            </w:tcMar>
            <w:vAlign w:val="center"/>
          </w:tcPr>
          <w:p w14:paraId="7E2FA45C" w14:textId="77777777" w:rsidR="00465A07" w:rsidRPr="00DF7B23" w:rsidRDefault="00465A07" w:rsidP="0056355C">
            <w:pPr>
              <w:widowControl w:val="0"/>
              <w:tabs>
                <w:tab w:val="left" w:pos="7080"/>
              </w:tabs>
              <w:autoSpaceDE w:val="0"/>
              <w:spacing w:after="0" w:line="240" w:lineRule="auto"/>
              <w:ind w:right="-20" w:firstLine="0"/>
              <w:jc w:val="left"/>
              <w:rPr>
                <w:iCs/>
                <w:color w:val="auto"/>
                <w:sz w:val="22"/>
                <w:lang w:val="en-GB"/>
              </w:rPr>
            </w:pPr>
          </w:p>
        </w:tc>
      </w:tr>
      <w:tr w:rsidR="00465A07" w:rsidRPr="00DF7B23" w14:paraId="0187A154" w14:textId="77777777" w:rsidTr="0056355C">
        <w:trPr>
          <w:trHeight w:val="271"/>
          <w:jc w:val="center"/>
        </w:trPr>
        <w:tc>
          <w:tcPr>
            <w:tcW w:w="0" w:type="auto"/>
            <w:tcMar>
              <w:top w:w="0" w:type="dxa"/>
              <w:left w:w="108" w:type="dxa"/>
              <w:bottom w:w="0" w:type="dxa"/>
              <w:right w:w="108" w:type="dxa"/>
            </w:tcMar>
          </w:tcPr>
          <w:p w14:paraId="067154A3" w14:textId="77777777" w:rsidR="00465A07" w:rsidRPr="00DF7B23" w:rsidRDefault="00465A07" w:rsidP="0056355C">
            <w:pPr>
              <w:spacing w:after="0" w:line="240" w:lineRule="auto"/>
              <w:ind w:firstLine="0"/>
              <w:jc w:val="left"/>
              <w:rPr>
                <w:b/>
                <w:iCs/>
                <w:color w:val="auto"/>
                <w:sz w:val="22"/>
                <w:lang w:val="en-GB"/>
              </w:rPr>
            </w:pPr>
            <w:r>
              <w:rPr>
                <w:b/>
                <w:iCs/>
                <w:color w:val="auto"/>
                <w:sz w:val="22"/>
                <w:lang w:val="en-GB"/>
              </w:rPr>
              <w:t>11</w:t>
            </w:r>
          </w:p>
        </w:tc>
        <w:tc>
          <w:tcPr>
            <w:tcW w:w="7394" w:type="dxa"/>
            <w:tcMar>
              <w:top w:w="0" w:type="dxa"/>
              <w:left w:w="108" w:type="dxa"/>
              <w:bottom w:w="0" w:type="dxa"/>
              <w:right w:w="108" w:type="dxa"/>
            </w:tcMar>
          </w:tcPr>
          <w:p w14:paraId="44C89807" w14:textId="77777777" w:rsidR="00465A07" w:rsidRPr="00DF7B23" w:rsidRDefault="00465A07" w:rsidP="0056355C">
            <w:pPr>
              <w:widowControl w:val="0"/>
              <w:tabs>
                <w:tab w:val="left" w:pos="7080"/>
              </w:tabs>
              <w:autoSpaceDE w:val="0"/>
              <w:spacing w:after="0" w:line="240" w:lineRule="auto"/>
              <w:ind w:right="-20" w:firstLine="0"/>
              <w:jc w:val="left"/>
              <w:rPr>
                <w:iCs/>
                <w:color w:val="auto"/>
                <w:szCs w:val="24"/>
                <w:lang w:val="en-GB"/>
              </w:rPr>
            </w:pPr>
            <w:r>
              <w:rPr>
                <w:iCs/>
                <w:color w:val="auto"/>
                <w:szCs w:val="24"/>
                <w:highlight w:val="yellow"/>
                <w:lang w:val="en-GB"/>
              </w:rPr>
              <w:t>Workers code of conduct completed, initialed on each page dated and signed on the last page</w:t>
            </w:r>
          </w:p>
        </w:tc>
        <w:tc>
          <w:tcPr>
            <w:tcW w:w="2003" w:type="dxa"/>
            <w:tcMar>
              <w:top w:w="0" w:type="dxa"/>
              <w:left w:w="108" w:type="dxa"/>
              <w:bottom w:w="0" w:type="dxa"/>
              <w:right w:w="108" w:type="dxa"/>
            </w:tcMar>
            <w:vAlign w:val="center"/>
          </w:tcPr>
          <w:p w14:paraId="5E7D21D4" w14:textId="77777777" w:rsidR="00465A07" w:rsidRPr="00DF7B23" w:rsidRDefault="00465A07" w:rsidP="0056355C">
            <w:pPr>
              <w:widowControl w:val="0"/>
              <w:tabs>
                <w:tab w:val="left" w:pos="7080"/>
              </w:tabs>
              <w:autoSpaceDE w:val="0"/>
              <w:spacing w:after="0" w:line="240" w:lineRule="auto"/>
              <w:ind w:right="-20" w:firstLine="0"/>
              <w:jc w:val="left"/>
              <w:rPr>
                <w:iCs/>
                <w:color w:val="auto"/>
                <w:sz w:val="22"/>
                <w:lang w:val="en-GB"/>
              </w:rPr>
            </w:pPr>
          </w:p>
        </w:tc>
      </w:tr>
      <w:tr w:rsidR="00465A07" w:rsidRPr="00DF7B23" w14:paraId="4634DFA4" w14:textId="77777777" w:rsidTr="0056355C">
        <w:trPr>
          <w:trHeight w:val="131"/>
          <w:jc w:val="center"/>
        </w:trPr>
        <w:tc>
          <w:tcPr>
            <w:tcW w:w="0" w:type="auto"/>
            <w:tcMar>
              <w:top w:w="0" w:type="dxa"/>
              <w:left w:w="108" w:type="dxa"/>
              <w:bottom w:w="0" w:type="dxa"/>
              <w:right w:w="108" w:type="dxa"/>
            </w:tcMar>
          </w:tcPr>
          <w:p w14:paraId="4B44C8CA" w14:textId="77777777" w:rsidR="00465A07" w:rsidRPr="00DF7B23" w:rsidRDefault="00465A07" w:rsidP="0056355C">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8D7CCD8" w14:textId="77777777" w:rsidR="00465A07" w:rsidRPr="00DF7B23" w:rsidRDefault="00465A07" w:rsidP="0056355C">
            <w:pPr>
              <w:widowControl w:val="0"/>
              <w:tabs>
                <w:tab w:val="left" w:pos="7080"/>
              </w:tabs>
              <w:autoSpaceDE w:val="0"/>
              <w:spacing w:after="0" w:line="240" w:lineRule="auto"/>
              <w:ind w:right="-20" w:firstLine="0"/>
              <w:jc w:val="center"/>
              <w:rPr>
                <w:b/>
                <w:iCs/>
                <w:color w:val="auto"/>
                <w:szCs w:val="24"/>
                <w:lang w:val="en-GB"/>
              </w:rPr>
            </w:pPr>
            <w:r w:rsidRPr="00DF7B23">
              <w:rPr>
                <w:b/>
                <w:iCs/>
                <w:color w:val="auto"/>
                <w:szCs w:val="24"/>
                <w:lang w:val="en-GB"/>
              </w:rPr>
              <w:t>Total of “Yes”</w:t>
            </w:r>
          </w:p>
        </w:tc>
        <w:tc>
          <w:tcPr>
            <w:tcW w:w="2003" w:type="dxa"/>
            <w:tcMar>
              <w:top w:w="0" w:type="dxa"/>
              <w:left w:w="108" w:type="dxa"/>
              <w:bottom w:w="0" w:type="dxa"/>
              <w:right w:w="108" w:type="dxa"/>
            </w:tcMar>
          </w:tcPr>
          <w:p w14:paraId="79DA4924" w14:textId="77777777" w:rsidR="00465A07" w:rsidRPr="00DF7B23" w:rsidRDefault="00465A07" w:rsidP="0056355C">
            <w:pPr>
              <w:widowControl w:val="0"/>
              <w:tabs>
                <w:tab w:val="left" w:pos="7080"/>
              </w:tabs>
              <w:autoSpaceDE w:val="0"/>
              <w:spacing w:after="0" w:line="240" w:lineRule="auto"/>
              <w:ind w:right="-20" w:firstLine="0"/>
              <w:jc w:val="center"/>
              <w:rPr>
                <w:b/>
                <w:iCs/>
                <w:color w:val="auto"/>
                <w:lang w:val="en-GB"/>
              </w:rPr>
            </w:pPr>
            <w:r w:rsidRPr="00DF7B23">
              <w:rPr>
                <w:b/>
                <w:iCs/>
                <w:color w:val="auto"/>
                <w:sz w:val="22"/>
                <w:lang w:val="en-GB"/>
              </w:rPr>
              <w:t>….. /2</w:t>
            </w:r>
            <w:r>
              <w:rPr>
                <w:b/>
                <w:iCs/>
                <w:color w:val="auto"/>
                <w:sz w:val="22"/>
                <w:lang w:val="en-GB"/>
              </w:rPr>
              <w:t>3</w:t>
            </w:r>
          </w:p>
        </w:tc>
      </w:tr>
    </w:tbl>
    <w:p w14:paraId="75747044" w14:textId="77777777" w:rsidR="00465A07" w:rsidRPr="00DF7B23" w:rsidRDefault="00465A07" w:rsidP="00465A07">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xml:space="preserve">: Only tenders with a total of </w:t>
      </w:r>
      <w:r>
        <w:rPr>
          <w:b/>
          <w:bCs/>
          <w:i/>
          <w:iCs/>
          <w:color w:val="auto"/>
          <w:szCs w:val="24"/>
          <w:lang w:val="en-GB"/>
        </w:rPr>
        <w:t>85%</w:t>
      </w:r>
      <w:r w:rsidRPr="00DF7B23">
        <w:rPr>
          <w:b/>
          <w:bCs/>
          <w:i/>
          <w:iCs/>
          <w:color w:val="auto"/>
          <w:szCs w:val="24"/>
          <w:lang w:val="en-GB"/>
        </w:rPr>
        <w:t xml:space="preserve"> “Yes” votes  will be admitted to the next stage of the procedure.</w:t>
      </w:r>
    </w:p>
    <w:p w14:paraId="0F03CACE" w14:textId="77777777" w:rsidR="00465A07" w:rsidRPr="00DF7B23" w:rsidRDefault="00465A07" w:rsidP="00465A07">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Checking arithmetic operations, multiplying unit prices by quantities where necessary and using the price in words to make any necessary corrections;</w:t>
      </w:r>
    </w:p>
    <w:p w14:paraId="1F87FC1B" w14:textId="77777777" w:rsidR="00465A07" w:rsidRPr="00DF7B23" w:rsidRDefault="00465A07" w:rsidP="00465A07">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3EDF6549" w14:textId="77777777" w:rsidR="00465A07" w:rsidRPr="002B6BAB" w:rsidRDefault="00465A07" w:rsidP="00465A07">
      <w:pPr>
        <w:pStyle w:val="NormalTahoma"/>
        <w:numPr>
          <w:ilvl w:val="0"/>
          <w:numId w:val="52"/>
        </w:numPr>
        <w:tabs>
          <w:tab w:val="left" w:pos="317"/>
        </w:tabs>
        <w:jc w:val="center"/>
        <w:rPr>
          <w:rFonts w:ascii="Tw Cen MT" w:hAnsi="Tw Cen MT" w:cs="Calibri"/>
          <w:b/>
          <w:i/>
          <w:sz w:val="22"/>
          <w:szCs w:val="22"/>
        </w:rPr>
      </w:pPr>
      <w:r w:rsidRPr="002B6BAB">
        <w:rPr>
          <w:rFonts w:ascii="Tw Cen MT" w:hAnsi="Tw Cen MT" w:cs="Calibri"/>
          <w:b/>
          <w:i/>
          <w:sz w:val="22"/>
          <w:szCs w:val="22"/>
        </w:rPr>
        <w:t>FILE C- FINANCIAL FILE</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7258"/>
        <w:gridCol w:w="709"/>
        <w:gridCol w:w="567"/>
      </w:tblGrid>
      <w:tr w:rsidR="00465A07" w:rsidRPr="001D1470" w14:paraId="6498F445" w14:textId="77777777" w:rsidTr="0056355C">
        <w:tc>
          <w:tcPr>
            <w:tcW w:w="1418" w:type="dxa"/>
          </w:tcPr>
          <w:p w14:paraId="1B3D7451" w14:textId="77777777" w:rsidR="00465A07" w:rsidRPr="001D1470" w:rsidRDefault="00465A07" w:rsidP="0056355C">
            <w:pPr>
              <w:rPr>
                <w:rFonts w:ascii="Tw Cen MT" w:hAnsi="Tw Cen MT" w:cs="Calibri"/>
                <w:b/>
                <w:snapToGrid w:val="0"/>
                <w:highlight w:val="yellow"/>
              </w:rPr>
            </w:pPr>
            <w:r w:rsidRPr="001D1470">
              <w:rPr>
                <w:rFonts w:ascii="Tw Cen MT" w:hAnsi="Tw Cen MT" w:cs="Calibri"/>
                <w:b/>
                <w:snapToGrid w:val="0"/>
                <w:sz w:val="22"/>
                <w:highlight w:val="yellow"/>
              </w:rPr>
              <w:t>No.</w:t>
            </w:r>
          </w:p>
        </w:tc>
        <w:tc>
          <w:tcPr>
            <w:tcW w:w="7258" w:type="dxa"/>
          </w:tcPr>
          <w:p w14:paraId="1FA41641" w14:textId="77777777" w:rsidR="00465A07" w:rsidRPr="001D1470" w:rsidRDefault="00465A07" w:rsidP="0056355C">
            <w:pPr>
              <w:rPr>
                <w:rFonts w:ascii="Tw Cen MT" w:hAnsi="Tw Cen MT" w:cs="Calibri"/>
                <w:b/>
                <w:snapToGrid w:val="0"/>
                <w:highlight w:val="yellow"/>
              </w:rPr>
            </w:pPr>
            <w:r w:rsidRPr="001D1470">
              <w:rPr>
                <w:rFonts w:ascii="Tw Cen MT" w:hAnsi="Tw Cen MT" w:cs="Calibri"/>
                <w:b/>
                <w:snapToGrid w:val="0"/>
                <w:sz w:val="22"/>
                <w:highlight w:val="yellow"/>
              </w:rPr>
              <w:t>DESIGNATION.</w:t>
            </w:r>
          </w:p>
        </w:tc>
        <w:tc>
          <w:tcPr>
            <w:tcW w:w="709" w:type="dxa"/>
          </w:tcPr>
          <w:p w14:paraId="74F67262" w14:textId="77777777" w:rsidR="00465A07" w:rsidRPr="001D1470" w:rsidRDefault="00465A07" w:rsidP="0056355C">
            <w:pPr>
              <w:rPr>
                <w:rFonts w:ascii="Tw Cen MT" w:hAnsi="Tw Cen MT" w:cs="Calibri"/>
                <w:b/>
                <w:snapToGrid w:val="0"/>
                <w:highlight w:val="yellow"/>
              </w:rPr>
            </w:pPr>
            <w:r w:rsidRPr="001D1470">
              <w:rPr>
                <w:rFonts w:ascii="Tw Cen MT" w:hAnsi="Tw Cen MT" w:cs="Calibri"/>
                <w:b/>
                <w:snapToGrid w:val="0"/>
                <w:highlight w:val="yellow"/>
              </w:rPr>
              <w:t>YES</w:t>
            </w:r>
          </w:p>
        </w:tc>
        <w:tc>
          <w:tcPr>
            <w:tcW w:w="567" w:type="dxa"/>
          </w:tcPr>
          <w:p w14:paraId="2D8F1157" w14:textId="77777777" w:rsidR="00465A07" w:rsidRPr="001D1470" w:rsidRDefault="00465A07" w:rsidP="0056355C">
            <w:pPr>
              <w:rPr>
                <w:rFonts w:ascii="Tw Cen MT" w:hAnsi="Tw Cen MT" w:cs="Calibri"/>
                <w:b/>
                <w:snapToGrid w:val="0"/>
                <w:highlight w:val="yellow"/>
              </w:rPr>
            </w:pPr>
            <w:r w:rsidRPr="001D1470">
              <w:rPr>
                <w:rFonts w:ascii="Tw Cen MT" w:hAnsi="Tw Cen MT" w:cs="Calibri"/>
                <w:b/>
                <w:snapToGrid w:val="0"/>
                <w:highlight w:val="yellow"/>
              </w:rPr>
              <w:t>NO</w:t>
            </w:r>
          </w:p>
        </w:tc>
      </w:tr>
      <w:tr w:rsidR="00465A07" w:rsidRPr="001D1470" w14:paraId="306DA1CC" w14:textId="77777777" w:rsidTr="0056355C">
        <w:tc>
          <w:tcPr>
            <w:tcW w:w="1418" w:type="dxa"/>
          </w:tcPr>
          <w:p w14:paraId="5ADFE7B6"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C1</w:t>
            </w:r>
          </w:p>
        </w:tc>
        <w:tc>
          <w:tcPr>
            <w:tcW w:w="7258" w:type="dxa"/>
          </w:tcPr>
          <w:p w14:paraId="5AC9197E"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A submission letter, signed, dated and stamped.</w:t>
            </w:r>
          </w:p>
        </w:tc>
        <w:tc>
          <w:tcPr>
            <w:tcW w:w="709" w:type="dxa"/>
          </w:tcPr>
          <w:p w14:paraId="6FE3D195" w14:textId="77777777" w:rsidR="00465A07" w:rsidRPr="001D1470" w:rsidRDefault="00465A07" w:rsidP="0056355C">
            <w:pPr>
              <w:rPr>
                <w:rFonts w:ascii="Tw Cen MT" w:hAnsi="Tw Cen MT" w:cs="Calibri"/>
                <w:snapToGrid w:val="0"/>
                <w:highlight w:val="yellow"/>
              </w:rPr>
            </w:pPr>
          </w:p>
        </w:tc>
        <w:tc>
          <w:tcPr>
            <w:tcW w:w="567" w:type="dxa"/>
          </w:tcPr>
          <w:p w14:paraId="11EC4707" w14:textId="77777777" w:rsidR="00465A07" w:rsidRPr="001D1470" w:rsidRDefault="00465A07" w:rsidP="0056355C">
            <w:pPr>
              <w:rPr>
                <w:rFonts w:ascii="Tw Cen MT" w:hAnsi="Tw Cen MT" w:cs="Calibri"/>
                <w:snapToGrid w:val="0"/>
                <w:highlight w:val="yellow"/>
              </w:rPr>
            </w:pPr>
          </w:p>
        </w:tc>
      </w:tr>
      <w:tr w:rsidR="00465A07" w:rsidRPr="001D1470" w14:paraId="4EF93D95" w14:textId="77777777" w:rsidTr="0056355C">
        <w:tc>
          <w:tcPr>
            <w:tcW w:w="1418" w:type="dxa"/>
          </w:tcPr>
          <w:p w14:paraId="78E4E92C"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C2</w:t>
            </w:r>
          </w:p>
        </w:tc>
        <w:tc>
          <w:tcPr>
            <w:tcW w:w="7258" w:type="dxa"/>
          </w:tcPr>
          <w:p w14:paraId="00D22391"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 xml:space="preserve">Completed and signed frame work of unit prices. </w:t>
            </w:r>
          </w:p>
        </w:tc>
        <w:tc>
          <w:tcPr>
            <w:tcW w:w="709" w:type="dxa"/>
          </w:tcPr>
          <w:p w14:paraId="18AB186B" w14:textId="77777777" w:rsidR="00465A07" w:rsidRPr="001D1470" w:rsidRDefault="00465A07" w:rsidP="0056355C">
            <w:pPr>
              <w:rPr>
                <w:rFonts w:ascii="Tw Cen MT" w:hAnsi="Tw Cen MT" w:cs="Calibri"/>
                <w:snapToGrid w:val="0"/>
                <w:highlight w:val="yellow"/>
              </w:rPr>
            </w:pPr>
          </w:p>
        </w:tc>
        <w:tc>
          <w:tcPr>
            <w:tcW w:w="567" w:type="dxa"/>
          </w:tcPr>
          <w:p w14:paraId="76D470D3" w14:textId="77777777" w:rsidR="00465A07" w:rsidRPr="001D1470" w:rsidRDefault="00465A07" w:rsidP="0056355C">
            <w:pPr>
              <w:rPr>
                <w:rFonts w:ascii="Tw Cen MT" w:hAnsi="Tw Cen MT" w:cs="Calibri"/>
                <w:snapToGrid w:val="0"/>
                <w:highlight w:val="yellow"/>
              </w:rPr>
            </w:pPr>
          </w:p>
        </w:tc>
      </w:tr>
      <w:tr w:rsidR="00465A07" w:rsidRPr="001D1470" w14:paraId="1DCACEDF" w14:textId="77777777" w:rsidTr="0056355C">
        <w:tc>
          <w:tcPr>
            <w:tcW w:w="1418" w:type="dxa"/>
          </w:tcPr>
          <w:p w14:paraId="4ABC6727"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C3</w:t>
            </w:r>
          </w:p>
        </w:tc>
        <w:tc>
          <w:tcPr>
            <w:tcW w:w="7258" w:type="dxa"/>
          </w:tcPr>
          <w:p w14:paraId="38CE1DD5"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 xml:space="preserve">Signed Bills of quantities and cost estimates indicating the total amount without taxes (HT) and with taxes (TTC) </w:t>
            </w:r>
          </w:p>
        </w:tc>
        <w:tc>
          <w:tcPr>
            <w:tcW w:w="709" w:type="dxa"/>
          </w:tcPr>
          <w:p w14:paraId="565B45FA" w14:textId="77777777" w:rsidR="00465A07" w:rsidRPr="001D1470" w:rsidRDefault="00465A07" w:rsidP="0056355C">
            <w:pPr>
              <w:rPr>
                <w:rFonts w:ascii="Tw Cen MT" w:hAnsi="Tw Cen MT" w:cs="Calibri"/>
                <w:snapToGrid w:val="0"/>
                <w:highlight w:val="yellow"/>
              </w:rPr>
            </w:pPr>
          </w:p>
        </w:tc>
        <w:tc>
          <w:tcPr>
            <w:tcW w:w="567" w:type="dxa"/>
          </w:tcPr>
          <w:p w14:paraId="06985A3F" w14:textId="77777777" w:rsidR="00465A07" w:rsidRPr="001D1470" w:rsidRDefault="00465A07" w:rsidP="0056355C">
            <w:pPr>
              <w:rPr>
                <w:rFonts w:ascii="Tw Cen MT" w:hAnsi="Tw Cen MT" w:cs="Calibri"/>
                <w:snapToGrid w:val="0"/>
                <w:highlight w:val="yellow"/>
              </w:rPr>
            </w:pPr>
          </w:p>
        </w:tc>
      </w:tr>
      <w:tr w:rsidR="00465A07" w:rsidRPr="001D1470" w14:paraId="6FD49275" w14:textId="77777777" w:rsidTr="0056355C">
        <w:tc>
          <w:tcPr>
            <w:tcW w:w="1418" w:type="dxa"/>
          </w:tcPr>
          <w:p w14:paraId="086F0C65"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C4</w:t>
            </w:r>
          </w:p>
        </w:tc>
        <w:tc>
          <w:tcPr>
            <w:tcW w:w="7258" w:type="dxa"/>
          </w:tcPr>
          <w:p w14:paraId="273B27D4" w14:textId="77777777" w:rsidR="00465A07" w:rsidRPr="001D1470" w:rsidRDefault="00465A07" w:rsidP="0056355C">
            <w:pPr>
              <w:rPr>
                <w:rFonts w:ascii="Tw Cen MT" w:hAnsi="Tw Cen MT" w:cs="Calibri"/>
                <w:snapToGrid w:val="0"/>
                <w:highlight w:val="yellow"/>
              </w:rPr>
            </w:pPr>
            <w:r w:rsidRPr="001D1470">
              <w:rPr>
                <w:rFonts w:ascii="Tw Cen MT" w:hAnsi="Tw Cen MT" w:cs="Calibri"/>
                <w:snapToGrid w:val="0"/>
                <w:sz w:val="22"/>
                <w:highlight w:val="yellow"/>
              </w:rPr>
              <w:t>Sub details of unit prices</w:t>
            </w:r>
          </w:p>
        </w:tc>
        <w:tc>
          <w:tcPr>
            <w:tcW w:w="709" w:type="dxa"/>
          </w:tcPr>
          <w:p w14:paraId="2373BF24" w14:textId="77777777" w:rsidR="00465A07" w:rsidRPr="001D1470" w:rsidRDefault="00465A07" w:rsidP="0056355C">
            <w:pPr>
              <w:rPr>
                <w:rFonts w:ascii="Tw Cen MT" w:hAnsi="Tw Cen MT" w:cs="Calibri"/>
                <w:snapToGrid w:val="0"/>
                <w:highlight w:val="yellow"/>
              </w:rPr>
            </w:pPr>
          </w:p>
        </w:tc>
        <w:tc>
          <w:tcPr>
            <w:tcW w:w="567" w:type="dxa"/>
          </w:tcPr>
          <w:p w14:paraId="2A789ABA" w14:textId="77777777" w:rsidR="00465A07" w:rsidRPr="001D1470" w:rsidRDefault="00465A07" w:rsidP="0056355C">
            <w:pPr>
              <w:rPr>
                <w:rFonts w:ascii="Tw Cen MT" w:hAnsi="Tw Cen MT" w:cs="Calibri"/>
                <w:snapToGrid w:val="0"/>
                <w:highlight w:val="yellow"/>
              </w:rPr>
            </w:pPr>
          </w:p>
        </w:tc>
      </w:tr>
    </w:tbl>
    <w:p w14:paraId="1D7F202F" w14:textId="77777777" w:rsidR="00465A07" w:rsidRPr="00465A07" w:rsidRDefault="00465A07" w:rsidP="00465A07">
      <w:pPr>
        <w:suppressAutoHyphens/>
        <w:spacing w:before="120" w:after="120" w:line="240" w:lineRule="auto"/>
        <w:ind w:firstLine="0"/>
        <w:rPr>
          <w:b/>
          <w:bCs/>
          <w:color w:val="auto"/>
          <w:szCs w:val="24"/>
        </w:rPr>
      </w:pPr>
    </w:p>
    <w:p w14:paraId="2B4447F5" w14:textId="77777777" w:rsidR="00DF7B23" w:rsidRPr="00DF7B23" w:rsidRDefault="00DF7B23" w:rsidP="00DF7B23">
      <w:pPr>
        <w:suppressAutoHyphens/>
        <w:spacing w:before="120" w:after="120" w:line="240" w:lineRule="auto"/>
        <w:ind w:left="360" w:firstLine="0"/>
        <w:rPr>
          <w:b/>
          <w:bCs/>
          <w:i/>
          <w:iCs/>
          <w:color w:val="auto"/>
          <w:szCs w:val="24"/>
          <w:lang w:val="en-GB"/>
        </w:rPr>
      </w:pPr>
      <w:r w:rsidRPr="00DF7B23">
        <w:rPr>
          <w:b/>
          <w:bCs/>
          <w:i/>
          <w:iCs/>
          <w:color w:val="auto"/>
          <w:szCs w:val="24"/>
          <w:u w:val="single"/>
          <w:lang w:val="en-GB"/>
        </w:rPr>
        <w:t>Note</w:t>
      </w:r>
      <w:r w:rsidRPr="00DF7B23">
        <w:rPr>
          <w:b/>
          <w:bCs/>
          <w:i/>
          <w:iCs/>
          <w:color w:val="auto"/>
          <w:szCs w:val="24"/>
          <w:lang w:val="en-GB"/>
        </w:rPr>
        <w:t>: Only tenders with a total of 17 “Yes” votes out of 20 will be admitted to the next stage of the procedure.</w:t>
      </w:r>
    </w:p>
    <w:p w14:paraId="75893973" w14:textId="77777777"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lastRenderedPageBreak/>
        <w:t>Checking arithmetic operations, multiplying unit prices by quantities where necessary and using the price in words to make any necessary corrections;</w:t>
      </w:r>
    </w:p>
    <w:p w14:paraId="2C6DDA81" w14:textId="77777777" w:rsidR="00DF7B23" w:rsidRPr="00DF7B23" w:rsidRDefault="00DF7B23">
      <w:pPr>
        <w:numPr>
          <w:ilvl w:val="0"/>
          <w:numId w:val="52"/>
        </w:numPr>
        <w:suppressAutoHyphens/>
        <w:spacing w:before="120" w:after="120" w:line="240" w:lineRule="auto"/>
        <w:contextualSpacing/>
        <w:jc w:val="left"/>
        <w:rPr>
          <w:color w:val="auto"/>
          <w:szCs w:val="24"/>
          <w:lang w:val="en-GB"/>
        </w:rPr>
      </w:pPr>
      <w:r w:rsidRPr="00DF7B23">
        <w:rPr>
          <w:color w:val="auto"/>
          <w:szCs w:val="24"/>
          <w:lang w:val="en-GB"/>
        </w:rPr>
        <w:t>Drawing up a summary table of Quotations based on the amounts corrected for any arithmetical errors, listed in ascending order.</w:t>
      </w:r>
    </w:p>
    <w:p w14:paraId="0D6445BB" w14:textId="77777777" w:rsidR="00DF7B23" w:rsidRPr="00DF7B23" w:rsidRDefault="00DF7B23" w:rsidP="00DF7B23">
      <w:pPr>
        <w:suppressAutoHyphens/>
        <w:spacing w:before="120" w:after="120" w:line="240" w:lineRule="auto"/>
        <w:ind w:firstLine="0"/>
        <w:rPr>
          <w:color w:val="auto"/>
          <w:szCs w:val="24"/>
          <w:lang w:val="en-GB"/>
        </w:rPr>
      </w:pPr>
    </w:p>
    <w:p w14:paraId="5AD3D99E" w14:textId="77777777"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sidRPr="00DF7B23">
        <w:rPr>
          <w:i/>
          <w:iCs/>
          <w:color w:val="auto"/>
          <w:szCs w:val="24"/>
          <w:lang w:val="en-GB"/>
        </w:rPr>
        <w:t xml:space="preserve">: </w:t>
      </w:r>
      <w:r w:rsidRPr="00DF7B23">
        <w:rPr>
          <w:b/>
          <w:bCs/>
          <w:i/>
          <w:iCs/>
          <w:color w:val="auto"/>
          <w:szCs w:val="24"/>
          <w:lang w:val="en-GB"/>
        </w:rPr>
        <w:t>CFA Francs (XAF)</w:t>
      </w:r>
      <w:r w:rsidRPr="00DF7B23">
        <w:rPr>
          <w:color w:val="auto"/>
          <w:szCs w:val="24"/>
          <w:lang w:val="en-GB"/>
        </w:rPr>
        <w:t xml:space="preserve">. The source of exchange rate shall be: </w:t>
      </w:r>
      <w:r w:rsidRPr="00DF7B23">
        <w:rPr>
          <w:b/>
          <w:bCs/>
          <w:i/>
          <w:iCs/>
          <w:color w:val="auto"/>
          <w:szCs w:val="24"/>
          <w:lang w:val="en-GB"/>
        </w:rPr>
        <w:t>Banque des Etats de l'Afrique Centrale (BEAC)</w:t>
      </w:r>
      <w:r w:rsidRPr="00DF7B23">
        <w:rPr>
          <w:color w:val="auto"/>
          <w:szCs w:val="24"/>
          <w:lang w:val="en-GB"/>
        </w:rPr>
        <w:t>. The date for the exchange rate shall be</w:t>
      </w:r>
      <w:r w:rsidRPr="00DF7B23">
        <w:rPr>
          <w:i/>
          <w:iCs/>
          <w:color w:val="auto"/>
          <w:szCs w:val="24"/>
          <w:lang w:val="en-GB"/>
        </w:rPr>
        <w:t xml:space="preserve">: </w:t>
      </w:r>
      <w:r w:rsidRPr="00DF7B23">
        <w:rPr>
          <w:color w:val="auto"/>
          <w:szCs w:val="24"/>
          <w:lang w:val="en-GB"/>
        </w:rPr>
        <w:t>twenty-eight (28) days before the tender submission date.</w:t>
      </w:r>
    </w:p>
    <w:p w14:paraId="0C507591" w14:textId="77777777" w:rsidR="00DF7B23" w:rsidRPr="00DF7B23" w:rsidRDefault="00DF7B23" w:rsidP="00DF7B23">
      <w:pPr>
        <w:suppressAutoHyphens/>
        <w:spacing w:before="120" w:after="120" w:line="240" w:lineRule="auto"/>
        <w:ind w:left="360" w:firstLine="0"/>
        <w:rPr>
          <w:color w:val="auto"/>
          <w:szCs w:val="24"/>
          <w:lang w:val="en-GB"/>
        </w:rPr>
      </w:pPr>
      <w:r w:rsidRPr="00DF7B23">
        <w:rPr>
          <w:color w:val="auto"/>
          <w:szCs w:val="24"/>
          <w:lang w:val="en-GB"/>
        </w:rPr>
        <w:t>(</w:t>
      </w:r>
      <w:r w:rsidRPr="00DF7B23">
        <w:rPr>
          <w:b/>
          <w:bCs/>
          <w:color w:val="auto"/>
          <w:szCs w:val="24"/>
          <w:u w:val="single"/>
          <w:lang w:val="en-GB"/>
        </w:rPr>
        <w:t>Note</w:t>
      </w:r>
      <w:r w:rsidRPr="00DF7B23">
        <w:rPr>
          <w:b/>
          <w:bCs/>
          <w:color w:val="auto"/>
          <w:szCs w:val="24"/>
          <w:lang w:val="en-GB"/>
        </w:rPr>
        <w:t>: If the reference currency is not quoted on this date, the exchange rate will be that of the last previous quoted day</w:t>
      </w:r>
      <w:r w:rsidRPr="00DF7B23">
        <w:rPr>
          <w:color w:val="auto"/>
          <w:szCs w:val="24"/>
          <w:lang w:val="en-GB"/>
        </w:rPr>
        <w:t>).</w:t>
      </w:r>
    </w:p>
    <w:p w14:paraId="05BAF620" w14:textId="77777777" w:rsidR="00DF7B23" w:rsidRPr="00DF7B23" w:rsidRDefault="00DF7B23">
      <w:pPr>
        <w:numPr>
          <w:ilvl w:val="0"/>
          <w:numId w:val="50"/>
        </w:numPr>
        <w:suppressAutoHyphens/>
        <w:spacing w:before="120" w:after="120" w:line="240" w:lineRule="auto"/>
        <w:jc w:val="left"/>
        <w:rPr>
          <w:color w:val="auto"/>
          <w:szCs w:val="24"/>
          <w:lang w:val="en-GB"/>
        </w:rPr>
      </w:pPr>
      <w:r w:rsidRPr="00DF7B23">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7080D0CF" w14:textId="77777777" w:rsidR="00DF7B23" w:rsidRPr="00DF7B23" w:rsidRDefault="00DF7B23" w:rsidP="00DF7B23">
      <w:pPr>
        <w:spacing w:before="120" w:after="120" w:line="240" w:lineRule="auto"/>
        <w:ind w:left="540" w:firstLine="0"/>
        <w:jc w:val="left"/>
        <w:rPr>
          <w:color w:val="auto"/>
          <w:szCs w:val="24"/>
          <w:lang w:val="en-GB"/>
        </w:rPr>
      </w:pPr>
      <w:r w:rsidRPr="00DF7B23">
        <w:rPr>
          <w:b/>
          <w:i/>
          <w:color w:val="auto"/>
          <w:szCs w:val="24"/>
          <w:lang w:val="en-GB"/>
        </w:rPr>
        <w:t>(Not applicable) [Insert the following if there are multiple lots</w:t>
      </w:r>
      <w:r w:rsidRPr="00DF7B23">
        <w:rPr>
          <w:b/>
          <w:color w:val="auto"/>
          <w:szCs w:val="24"/>
          <w:lang w:val="en-GB"/>
        </w:rPr>
        <w:t xml:space="preserve">: </w:t>
      </w:r>
      <w:r w:rsidRPr="00DF7B23">
        <w:rPr>
          <w:color w:val="auto"/>
          <w:szCs w:val="24"/>
          <w:lang w:val="en-GB"/>
        </w:rPr>
        <w:t xml:space="preserve">“Quotations will be evaluated lot-wise, taking into account discounts offered, if any, after considering all possible combination of lots”. </w:t>
      </w:r>
    </w:p>
    <w:p w14:paraId="18D79554" w14:textId="77777777" w:rsidR="00DF7B23" w:rsidRPr="00DF7B23" w:rsidRDefault="00DF7B23" w:rsidP="00DF7B23">
      <w:pPr>
        <w:spacing w:before="120" w:after="120" w:line="240" w:lineRule="auto"/>
        <w:ind w:firstLine="0"/>
        <w:rPr>
          <w:b/>
          <w:color w:val="auto"/>
          <w:szCs w:val="24"/>
          <w:lang w:val="en-GB"/>
        </w:rPr>
      </w:pPr>
      <w:r w:rsidRPr="00DF7B23">
        <w:rPr>
          <w:b/>
          <w:color w:val="auto"/>
          <w:szCs w:val="24"/>
          <w:lang w:val="en-GB"/>
        </w:rPr>
        <w:t>Contract Award</w:t>
      </w:r>
    </w:p>
    <w:p w14:paraId="2188825F" w14:textId="77777777" w:rsidR="00DF7B23" w:rsidRPr="00DF7B23" w:rsidRDefault="00DF7B23">
      <w:pPr>
        <w:numPr>
          <w:ilvl w:val="0"/>
          <w:numId w:val="50"/>
        </w:numPr>
        <w:spacing w:after="0" w:line="240" w:lineRule="auto"/>
        <w:contextualSpacing/>
        <w:jc w:val="left"/>
        <w:rPr>
          <w:color w:val="auto"/>
          <w:szCs w:val="24"/>
          <w:lang w:val="en-GB"/>
        </w:rPr>
      </w:pPr>
      <w:r w:rsidRPr="00DF7B23">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0CFE3B99" w14:textId="77777777" w:rsidR="00DF7B23" w:rsidRPr="00DF7B23" w:rsidRDefault="00DF7B23">
      <w:pPr>
        <w:numPr>
          <w:ilvl w:val="0"/>
          <w:numId w:val="51"/>
        </w:numPr>
        <w:suppressAutoHyphens/>
        <w:spacing w:before="120" w:after="120" w:line="240" w:lineRule="auto"/>
        <w:ind w:left="540"/>
        <w:jc w:val="left"/>
        <w:rPr>
          <w:color w:val="auto"/>
          <w:szCs w:val="24"/>
          <w:lang w:val="en-GB"/>
        </w:rPr>
      </w:pPr>
      <w:r w:rsidRPr="00DF7B23">
        <w:rPr>
          <w:color w:val="auto"/>
          <w:szCs w:val="24"/>
          <w:lang w:val="en-GB"/>
        </w:rPr>
        <w:t xml:space="preserve">The Employer shall invite by the quickest means </w:t>
      </w:r>
      <w:r w:rsidRPr="00DF7B23">
        <w:rPr>
          <w:i/>
          <w:color w:val="auto"/>
          <w:szCs w:val="24"/>
          <w:lang w:val="en-GB"/>
        </w:rPr>
        <w:t>[e.g. e-mail]</w:t>
      </w:r>
      <w:r w:rsidRPr="00DF7B23">
        <w:rPr>
          <w:color w:val="auto"/>
          <w:szCs w:val="24"/>
          <w:lang w:val="en-GB"/>
        </w:rPr>
        <w:t xml:space="preserve"> the successful Contractor/s for any discussion </w:t>
      </w:r>
      <w:r w:rsidRPr="00DF7B23">
        <w:rPr>
          <w:i/>
          <w:color w:val="auto"/>
          <w:szCs w:val="24"/>
          <w:lang w:val="en-GB"/>
        </w:rPr>
        <w:t xml:space="preserve">[this is expected to be virtual in light of the emergency situation] </w:t>
      </w:r>
      <w:r w:rsidRPr="00DF7B23">
        <w:rPr>
          <w:color w:val="auto"/>
          <w:szCs w:val="24"/>
          <w:lang w:val="en-GB"/>
        </w:rPr>
        <w:t xml:space="preserve">that may be needed to conclude the contract or otherwise for contract signature. </w:t>
      </w:r>
    </w:p>
    <w:p w14:paraId="10412232" w14:textId="77777777" w:rsidR="00DF7B23" w:rsidRPr="00DF7B23" w:rsidRDefault="00DF7B23">
      <w:pPr>
        <w:numPr>
          <w:ilvl w:val="0"/>
          <w:numId w:val="51"/>
        </w:numPr>
        <w:suppressAutoHyphens/>
        <w:spacing w:before="120" w:after="120" w:line="240" w:lineRule="auto"/>
        <w:jc w:val="left"/>
        <w:rPr>
          <w:b/>
          <w:color w:val="auto"/>
          <w:szCs w:val="24"/>
          <w:lang w:val="en-GB"/>
        </w:rPr>
      </w:pPr>
      <w:r w:rsidRPr="00DF7B23">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2DC981D3" w14:textId="77777777" w:rsidR="00DF7B23" w:rsidRPr="00DF7B23" w:rsidRDefault="00DF7B23">
      <w:pPr>
        <w:numPr>
          <w:ilvl w:val="0"/>
          <w:numId w:val="51"/>
        </w:numPr>
        <w:suppressAutoHyphens/>
        <w:spacing w:before="120" w:after="120" w:line="240" w:lineRule="auto"/>
        <w:jc w:val="left"/>
        <w:rPr>
          <w:color w:val="auto"/>
          <w:szCs w:val="24"/>
          <w:lang w:val="en-GB"/>
        </w:rPr>
      </w:pPr>
      <w:r w:rsidRPr="00DF7B23">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6865532" w14:textId="77777777" w:rsidR="00DF7B23" w:rsidRPr="00DF7B23" w:rsidRDefault="00DF7B23" w:rsidP="00DF7B23">
      <w:pPr>
        <w:spacing w:before="240" w:after="120" w:line="240" w:lineRule="auto"/>
        <w:ind w:left="5760" w:firstLine="0"/>
        <w:jc w:val="left"/>
        <w:rPr>
          <w:iCs/>
          <w:color w:val="auto"/>
          <w:szCs w:val="24"/>
          <w:lang w:val="en-GB"/>
        </w:rPr>
      </w:pPr>
      <w:r w:rsidRPr="00DF7B23">
        <w:rPr>
          <w:iCs/>
          <w:color w:val="auto"/>
          <w:szCs w:val="24"/>
          <w:lang w:val="en-GB"/>
        </w:rPr>
        <w:t>On behalf of the Employer:</w:t>
      </w:r>
    </w:p>
    <w:p w14:paraId="0A7F14F7" w14:textId="29026BA1" w:rsidR="00DF7B23" w:rsidRPr="00DF7B23" w:rsidRDefault="00465A07" w:rsidP="00DF7B23">
      <w:pPr>
        <w:spacing w:after="0" w:line="240" w:lineRule="auto"/>
        <w:ind w:left="5040" w:firstLine="720"/>
        <w:jc w:val="left"/>
        <w:rPr>
          <w:b/>
          <w:color w:val="auto"/>
          <w:szCs w:val="24"/>
          <w:lang w:val="en-GB"/>
        </w:rPr>
      </w:pPr>
      <w:r>
        <w:rPr>
          <w:noProof/>
          <w:lang w:val="en-GB" w:eastAsia="en-GB"/>
        </w:rPr>
        <w:drawing>
          <wp:anchor distT="0" distB="0" distL="114300" distR="114300" simplePos="0" relativeHeight="251774976" behindDoc="1" locked="0" layoutInCell="1" allowOverlap="1" wp14:anchorId="0419F67B" wp14:editId="568E0B79">
            <wp:simplePos x="0" y="0"/>
            <wp:positionH relativeFrom="column">
              <wp:posOffset>2665730</wp:posOffset>
            </wp:positionH>
            <wp:positionV relativeFrom="paragraph">
              <wp:posOffset>162137</wp:posOffset>
            </wp:positionV>
            <wp:extent cx="3561715" cy="1885315"/>
            <wp:effectExtent l="0" t="0" r="63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561715" cy="1885315"/>
                    </a:xfrm>
                    <a:prstGeom prst="rect">
                      <a:avLst/>
                    </a:prstGeom>
                  </pic:spPr>
                </pic:pic>
              </a:graphicData>
            </a:graphic>
            <wp14:sizeRelH relativeFrom="page">
              <wp14:pctWidth>0</wp14:pctWidth>
            </wp14:sizeRelH>
            <wp14:sizeRelV relativeFrom="page">
              <wp14:pctHeight>0</wp14:pctHeight>
            </wp14:sizeRelV>
          </wp:anchor>
        </w:drawing>
      </w:r>
      <w:r w:rsidR="00A574BB">
        <w:rPr>
          <w:b/>
          <w:color w:val="auto"/>
          <w:szCs w:val="24"/>
          <w:highlight w:val="cyan"/>
          <w:lang w:val="en-GB"/>
        </w:rPr>
        <w:t>BAMENDA III</w:t>
      </w:r>
      <w:r w:rsidR="00DF7B23" w:rsidRPr="00DF7B23">
        <w:rPr>
          <w:b/>
          <w:color w:val="auto"/>
          <w:szCs w:val="24"/>
          <w:highlight w:val="cyan"/>
          <w:lang w:val="en-GB"/>
        </w:rPr>
        <w:t>,</w:t>
      </w:r>
      <w:r w:rsidR="00DF7B23" w:rsidRPr="00DF7B23">
        <w:rPr>
          <w:b/>
          <w:color w:val="auto"/>
          <w:szCs w:val="24"/>
          <w:lang w:val="en-GB"/>
        </w:rPr>
        <w:t xml:space="preserve"> the </w:t>
      </w:r>
      <w:r w:rsidR="00B05DAB">
        <w:rPr>
          <w:b/>
          <w:color w:val="FF0000"/>
          <w:szCs w:val="24"/>
          <w:lang w:val="en-GB"/>
        </w:rPr>
        <w:t>19</w:t>
      </w:r>
      <w:r w:rsidR="006A4CCD">
        <w:rPr>
          <w:b/>
          <w:color w:val="FF0000"/>
          <w:szCs w:val="24"/>
          <w:lang w:val="en-GB"/>
        </w:rPr>
        <w:t xml:space="preserve"> –</w:t>
      </w:r>
      <w:r w:rsidR="00B05DAB">
        <w:rPr>
          <w:b/>
          <w:color w:val="FF0000"/>
          <w:szCs w:val="24"/>
          <w:lang w:val="en-GB"/>
        </w:rPr>
        <w:t xml:space="preserve"> 08</w:t>
      </w:r>
      <w:r w:rsidR="006A4CCD">
        <w:rPr>
          <w:b/>
          <w:color w:val="FF0000"/>
          <w:szCs w:val="24"/>
          <w:lang w:val="en-GB"/>
        </w:rPr>
        <w:t xml:space="preserve"> - 2026</w:t>
      </w:r>
    </w:p>
    <w:p w14:paraId="48540B3E" w14:textId="7692EC39" w:rsidR="00DF7B23" w:rsidRPr="00DF7B23" w:rsidRDefault="00DF7B23" w:rsidP="00DF7B23">
      <w:pPr>
        <w:spacing w:after="0" w:line="240" w:lineRule="auto"/>
        <w:ind w:left="6480" w:firstLine="0"/>
        <w:jc w:val="left"/>
        <w:rPr>
          <w:b/>
          <w:color w:val="auto"/>
          <w:szCs w:val="24"/>
          <w:lang w:val="en-GB"/>
        </w:rPr>
      </w:pPr>
      <w:r w:rsidRPr="00DF7B23">
        <w:rPr>
          <w:b/>
          <w:color w:val="auto"/>
          <w:szCs w:val="24"/>
          <w:lang w:val="en-GB"/>
        </w:rPr>
        <w:t>Signature:</w:t>
      </w:r>
    </w:p>
    <w:p w14:paraId="5B401640" w14:textId="0C30FE75" w:rsidR="00DF7B23" w:rsidRPr="00DF7B23" w:rsidRDefault="00DF7B23" w:rsidP="00DF7B23">
      <w:pPr>
        <w:spacing w:after="0" w:line="240" w:lineRule="auto"/>
        <w:ind w:left="6480" w:firstLine="0"/>
        <w:jc w:val="left"/>
        <w:rPr>
          <w:b/>
          <w:color w:val="auto"/>
          <w:szCs w:val="24"/>
          <w:lang w:val="en-GB"/>
        </w:rPr>
      </w:pPr>
    </w:p>
    <w:p w14:paraId="44A26F17" w14:textId="77777777" w:rsidR="00DF7B23" w:rsidRPr="00DF7B23" w:rsidRDefault="00DF7B23" w:rsidP="00DF7B23">
      <w:pPr>
        <w:spacing w:after="120" w:line="240" w:lineRule="auto"/>
        <w:ind w:firstLine="0"/>
        <w:rPr>
          <w:b/>
          <w:color w:val="auto"/>
          <w:szCs w:val="24"/>
          <w:lang w:val="en-GB"/>
        </w:rPr>
      </w:pPr>
    </w:p>
    <w:p w14:paraId="268C9707" w14:textId="77777777" w:rsidR="00DF7B23" w:rsidRPr="00DF7B23" w:rsidRDefault="00DF7B23" w:rsidP="00DF7B23">
      <w:pPr>
        <w:spacing w:after="120" w:line="240" w:lineRule="auto"/>
        <w:ind w:firstLine="0"/>
        <w:rPr>
          <w:b/>
          <w:color w:val="auto"/>
          <w:szCs w:val="24"/>
          <w:lang w:val="en-GB"/>
        </w:rPr>
      </w:pPr>
    </w:p>
    <w:p w14:paraId="7A8AC0EE" w14:textId="77777777" w:rsidR="00DF7B23" w:rsidRPr="00DF7B23" w:rsidRDefault="00DF7B23" w:rsidP="00DF7B23">
      <w:pPr>
        <w:spacing w:after="120" w:line="240" w:lineRule="auto"/>
        <w:ind w:firstLine="0"/>
        <w:rPr>
          <w:b/>
          <w:color w:val="auto"/>
          <w:szCs w:val="24"/>
          <w:lang w:val="en-GB"/>
        </w:rPr>
      </w:pPr>
    </w:p>
    <w:p w14:paraId="38185F0D" w14:textId="77777777" w:rsidR="00DF7B23" w:rsidRPr="00DF7B23" w:rsidRDefault="00DF7B23" w:rsidP="00DF7B23">
      <w:pPr>
        <w:spacing w:after="120" w:line="240" w:lineRule="auto"/>
        <w:ind w:firstLine="0"/>
        <w:rPr>
          <w:b/>
          <w:color w:val="auto"/>
          <w:szCs w:val="24"/>
          <w:lang w:val="en-GB"/>
        </w:rPr>
      </w:pPr>
      <w:r w:rsidRPr="00DF7B23">
        <w:rPr>
          <w:b/>
          <w:color w:val="auto"/>
          <w:szCs w:val="24"/>
          <w:lang w:val="en-GB"/>
        </w:rPr>
        <w:t>Attachments:</w:t>
      </w:r>
    </w:p>
    <w:p w14:paraId="1A03417A"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1: Works Requirements</w:t>
      </w:r>
    </w:p>
    <w:p w14:paraId="09F3B14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Annex 2: Quotation Form</w:t>
      </w:r>
    </w:p>
    <w:p w14:paraId="64E5917D" w14:textId="77777777" w:rsidR="00DF7B23" w:rsidRPr="00DF7B23" w:rsidRDefault="00DF7B23" w:rsidP="00DF7B23">
      <w:pPr>
        <w:spacing w:after="0" w:line="240" w:lineRule="auto"/>
        <w:ind w:left="90" w:firstLine="0"/>
        <w:rPr>
          <w:b/>
          <w:color w:val="auto"/>
          <w:szCs w:val="24"/>
          <w:lang w:val="en-GB"/>
        </w:rPr>
      </w:pPr>
      <w:r w:rsidRPr="00DF7B23">
        <w:rPr>
          <w:b/>
          <w:color w:val="auto"/>
          <w:szCs w:val="24"/>
          <w:lang w:val="en-GB"/>
        </w:rPr>
        <w:t xml:space="preserve">Annex 3: Contract Forms </w:t>
      </w:r>
    </w:p>
    <w:bookmarkEnd w:id="3"/>
    <w:p w14:paraId="0785F084" w14:textId="77777777" w:rsidR="001555CC" w:rsidRPr="00620F9B" w:rsidRDefault="001555CC" w:rsidP="00892D5A">
      <w:pPr>
        <w:spacing w:after="0" w:line="259" w:lineRule="auto"/>
        <w:ind w:left="180" w:firstLine="0"/>
        <w:jc w:val="left"/>
        <w:rPr>
          <w:sz w:val="22"/>
        </w:rPr>
      </w:pPr>
    </w:p>
    <w:p w14:paraId="407CCE15" w14:textId="77777777" w:rsidR="00465A07" w:rsidRDefault="00465A07"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bookmarkStart w:id="30" w:name="_Toc80879"/>
    </w:p>
    <w:p w14:paraId="67CDE050" w14:textId="77777777" w:rsidR="00465A07" w:rsidRDefault="00465A07"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458D4498" w14:textId="77777777" w:rsidR="00465A07" w:rsidRDefault="00465A07"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63A61663" w14:textId="77777777" w:rsidR="00465A07" w:rsidRDefault="00465A07"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58EA4633" w14:textId="77777777" w:rsidR="00465A07" w:rsidRDefault="00465A07"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p>
    <w:p w14:paraId="0ECAF3B8" w14:textId="75B5C242" w:rsidR="007505CB" w:rsidRPr="00267E43" w:rsidRDefault="007505CB" w:rsidP="007505CB">
      <w:pPr>
        <w:tabs>
          <w:tab w:val="left" w:pos="9356"/>
          <w:tab w:val="left" w:pos="9780"/>
        </w:tabs>
        <w:spacing w:after="0" w:line="276" w:lineRule="auto"/>
        <w:ind w:right="22" w:firstLine="0"/>
        <w:contextualSpacing/>
        <w:jc w:val="left"/>
        <w:rPr>
          <w:rFonts w:ascii="Cambria" w:hAnsi="Cambria"/>
          <w:b/>
          <w:color w:val="auto"/>
          <w:sz w:val="20"/>
          <w:szCs w:val="20"/>
          <w:lang w:val="en-GB" w:eastAsia="fr-FR"/>
        </w:rPr>
      </w:pPr>
      <w:r w:rsidRPr="00267E43">
        <w:rPr>
          <w:rFonts w:ascii="Cambria" w:hAnsi="Cambria"/>
          <w:b/>
          <w:noProof/>
          <w:color w:val="auto"/>
          <w:sz w:val="20"/>
          <w:szCs w:val="20"/>
          <w:lang w:val="en-GB" w:eastAsia="en-GB"/>
        </w:rPr>
        <w:drawing>
          <wp:anchor distT="0" distB="0" distL="114300" distR="114300" simplePos="0" relativeHeight="251769856" behindDoc="0" locked="0" layoutInCell="1" allowOverlap="1" wp14:anchorId="024B0E26" wp14:editId="146A6B8C">
            <wp:simplePos x="0" y="0"/>
            <wp:positionH relativeFrom="column">
              <wp:posOffset>2600325</wp:posOffset>
            </wp:positionH>
            <wp:positionV relativeFrom="paragraph">
              <wp:posOffset>-28575</wp:posOffset>
            </wp:positionV>
            <wp:extent cx="1266825" cy="1276350"/>
            <wp:effectExtent l="0" t="0" r="9525" b="0"/>
            <wp:wrapNone/>
            <wp:docPr id="34" name="Picture 34" descr="C:\Documents and Settings\SANTA RURAL COUNCIL\Local Settings\Temp\Rar$DIa0.974\SANTA COUNCI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SANTA RURAL COUNCIL\Local Settings\Temp\Rar$DIa0.974\SANTA COUNCIL LOGO.jpg"/>
                    <pic:cNvPicPr>
                      <a:picLocks noChangeAspect="1" noChangeArrowheads="1"/>
                    </pic:cNvPicPr>
                  </pic:nvPicPr>
                  <pic:blipFill>
                    <a:blip r:embed="rId13" cstate="print"/>
                    <a:srcRect/>
                    <a:stretch>
                      <a:fillRect/>
                    </a:stretch>
                  </pic:blipFill>
                  <pic:spPr bwMode="auto">
                    <a:xfrm>
                      <a:off x="0" y="0"/>
                      <a:ext cx="1266825" cy="1276350"/>
                    </a:xfrm>
                    <a:prstGeom prst="rect">
                      <a:avLst/>
                    </a:prstGeom>
                    <a:noFill/>
                    <a:ln w="9525">
                      <a:noFill/>
                      <a:miter lim="800000"/>
                      <a:headEnd/>
                      <a:tailEnd/>
                    </a:ln>
                  </pic:spPr>
                </pic:pic>
              </a:graphicData>
            </a:graphic>
            <wp14:sizeRelV relativeFrom="margin">
              <wp14:pctHeight>0</wp14:pctHeight>
            </wp14:sizeRelV>
          </wp:anchor>
        </w:drawing>
      </w:r>
      <w:r w:rsidRPr="00267E43">
        <w:rPr>
          <w:rFonts w:ascii="Cambria" w:hAnsi="Cambria"/>
          <w:b/>
          <w:color w:val="auto"/>
          <w:sz w:val="20"/>
          <w:szCs w:val="20"/>
          <w:lang w:val="en-GB" w:eastAsia="fr-FR"/>
        </w:rPr>
        <w:t xml:space="preserve">    REPUBLIC OF CAMEROON                                                                                                            REPUBLIQUE DU CAMEROUN </w:t>
      </w:r>
    </w:p>
    <w:p w14:paraId="1AF49AE2" w14:textId="77777777" w:rsidR="007505CB" w:rsidRPr="00267E43" w:rsidRDefault="007505CB" w:rsidP="007505CB">
      <w:pPr>
        <w:tabs>
          <w:tab w:val="left" w:pos="9356"/>
          <w:tab w:val="left" w:pos="9780"/>
        </w:tabs>
        <w:spacing w:after="0" w:line="276" w:lineRule="auto"/>
        <w:ind w:right="540" w:firstLine="0"/>
        <w:jc w:val="left"/>
        <w:rPr>
          <w:rFonts w:ascii="Cambria" w:hAnsi="Cambria"/>
          <w:color w:val="auto"/>
          <w:sz w:val="20"/>
          <w:szCs w:val="20"/>
          <w:lang w:val="en-GB" w:eastAsia="fr-FR"/>
        </w:rPr>
      </w:pPr>
      <w:r w:rsidRPr="00267E43">
        <w:rPr>
          <w:rFonts w:ascii="Cambria" w:hAnsi="Cambria"/>
          <w:noProof/>
          <w:color w:val="auto"/>
          <w:sz w:val="20"/>
          <w:szCs w:val="20"/>
          <w:lang w:val="en-GB" w:eastAsia="en-GB"/>
        </w:rPr>
        <mc:AlternateContent>
          <mc:Choice Requires="wps">
            <w:drawing>
              <wp:anchor distT="0" distB="0" distL="114300" distR="114300" simplePos="0" relativeHeight="251768832" behindDoc="0" locked="0" layoutInCell="1" allowOverlap="1" wp14:anchorId="51ACA5FD" wp14:editId="6768BA5E">
                <wp:simplePos x="0" y="0"/>
                <wp:positionH relativeFrom="column">
                  <wp:posOffset>5039995</wp:posOffset>
                </wp:positionH>
                <wp:positionV relativeFrom="paragraph">
                  <wp:posOffset>110490</wp:posOffset>
                </wp:positionV>
                <wp:extent cx="831215"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07DFF22" id="_x0000_t32" coordsize="21600,21600" o:spt="32" o:oned="t" path="m,l21600,21600e" filled="f">
                <v:path arrowok="t" fillok="f" o:connecttype="none"/>
                <o:lock v:ext="edit" shapetype="t"/>
              </v:shapetype>
              <v:shape id="Straight Arrow Connector 2" o:spid="_x0000_s1026" type="#_x0000_t32" style="position:absolute;margin-left:396.85pt;margin-top:8.7pt;width:65.45pt;height: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"/>
            </w:pict>
          </mc:Fallback>
        </mc:AlternateContent>
      </w:r>
      <w:r w:rsidRPr="00267E43">
        <w:rPr>
          <w:rFonts w:ascii="Cambria" w:hAnsi="Cambria"/>
          <w:noProof/>
          <w:color w:val="auto"/>
          <w:sz w:val="20"/>
          <w:szCs w:val="20"/>
          <w:lang w:val="en-GB" w:eastAsia="en-GB"/>
        </w:rPr>
        <mc:AlternateContent>
          <mc:Choice Requires="wps">
            <w:drawing>
              <wp:anchor distT="0" distB="0" distL="114300" distR="114300" simplePos="0" relativeHeight="251767808" behindDoc="0" locked="0" layoutInCell="1" allowOverlap="1" wp14:anchorId="37C291B9" wp14:editId="3E5D3D6D">
                <wp:simplePos x="0" y="0"/>
                <wp:positionH relativeFrom="column">
                  <wp:posOffset>224155</wp:posOffset>
                </wp:positionH>
                <wp:positionV relativeFrom="paragraph">
                  <wp:posOffset>110490</wp:posOffset>
                </wp:positionV>
                <wp:extent cx="831215" cy="0"/>
                <wp:effectExtent l="5080" t="13335" r="11430" b="571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A04D69" id="Straight Arrow Connector 3" o:spid="_x0000_s1026" type="#_x0000_t32" style="position:absolute;margin-left:17.65pt;margin-top:8.7pt;width:65.45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"/>
            </w:pict>
          </mc:Fallback>
        </mc:AlternateContent>
      </w:r>
      <w:r w:rsidRPr="00267E43">
        <w:rPr>
          <w:rFonts w:ascii="Cambria" w:hAnsi="Cambria"/>
          <w:color w:val="auto"/>
          <w:sz w:val="20"/>
          <w:szCs w:val="20"/>
          <w:lang w:val="en-GB" w:eastAsia="fr-FR"/>
        </w:rPr>
        <w:t xml:space="preserve">     </w:t>
      </w:r>
      <w:r w:rsidRPr="00267E43">
        <w:rPr>
          <w:rFonts w:ascii="Cambria" w:hAnsi="Cambria"/>
          <w:color w:val="auto"/>
          <w:sz w:val="18"/>
          <w:szCs w:val="18"/>
          <w:lang w:val="en-GB" w:eastAsia="fr-FR"/>
        </w:rPr>
        <w:t xml:space="preserve">  Peace - Work - Fatherland                                                                                                                                               Paix - Travail - Patrie</w:t>
      </w:r>
    </w:p>
    <w:p w14:paraId="34E69D0E" w14:textId="77777777" w:rsidR="007505CB" w:rsidRPr="00267E43" w:rsidRDefault="007505CB" w:rsidP="007505CB">
      <w:pPr>
        <w:spacing w:after="0" w:line="276" w:lineRule="auto"/>
        <w:ind w:right="22" w:firstLine="0"/>
        <w:jc w:val="left"/>
        <w:rPr>
          <w:rFonts w:ascii="Cambria" w:hAnsi="Cambria"/>
          <w:b/>
          <w:color w:val="auto"/>
          <w:szCs w:val="24"/>
          <w:lang w:val="en-GB"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59616" behindDoc="0" locked="0" layoutInCell="1" allowOverlap="1" wp14:anchorId="1A0A428F" wp14:editId="16A83820">
                <wp:simplePos x="0" y="0"/>
                <wp:positionH relativeFrom="column">
                  <wp:posOffset>5048885</wp:posOffset>
                </wp:positionH>
                <wp:positionV relativeFrom="paragraph">
                  <wp:posOffset>151765</wp:posOffset>
                </wp:positionV>
                <wp:extent cx="831215" cy="0"/>
                <wp:effectExtent l="0" t="0" r="26035" b="1905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76B33FF" id="Straight Arrow Connector 20" o:spid="_x0000_s1026" type="#_x0000_t32" style="position:absolute;margin-left:397.55pt;margin-top:11.95pt;width:65.45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0640" behindDoc="0" locked="0" layoutInCell="1" allowOverlap="1" wp14:anchorId="4E7DE4BD" wp14:editId="4EBCFA94">
                <wp:simplePos x="0" y="0"/>
                <wp:positionH relativeFrom="column">
                  <wp:posOffset>224155</wp:posOffset>
                </wp:positionH>
                <wp:positionV relativeFrom="paragraph">
                  <wp:posOffset>142240</wp:posOffset>
                </wp:positionV>
                <wp:extent cx="831215" cy="0"/>
                <wp:effectExtent l="5080" t="8255" r="1143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9B0B719" id="Straight Arrow Connector 24" o:spid="_x0000_s1026" type="#_x0000_t32" style="position:absolute;margin-left:17.65pt;margin-top:11.2pt;width:65.45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"/>
            </w:pict>
          </mc:Fallback>
        </mc:AlternateContent>
      </w:r>
      <w:r w:rsidRPr="00267E43">
        <w:rPr>
          <w:rFonts w:ascii="Cambria" w:hAnsi="Cambria"/>
          <w:b/>
          <w:color w:val="auto"/>
          <w:szCs w:val="24"/>
          <w:lang w:val="en-GB" w:eastAsia="fr-FR"/>
        </w:rPr>
        <w:t xml:space="preserve">   NORTH WEST REGION                                                                                         REGION DU NORD OUEST</w:t>
      </w:r>
    </w:p>
    <w:p w14:paraId="0E23EA78" w14:textId="77777777"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4736" behindDoc="0" locked="0" layoutInCell="1" allowOverlap="1" wp14:anchorId="42E5EA64" wp14:editId="095DC404">
                <wp:simplePos x="0" y="0"/>
                <wp:positionH relativeFrom="column">
                  <wp:posOffset>5020310</wp:posOffset>
                </wp:positionH>
                <wp:positionV relativeFrom="paragraph">
                  <wp:posOffset>145415</wp:posOffset>
                </wp:positionV>
                <wp:extent cx="831215" cy="0"/>
                <wp:effectExtent l="0" t="0" r="26035" b="1905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9A26E3" id="Straight Arrow Connector 25" o:spid="_x0000_s1026" type="#_x0000_t32" style="position:absolute;margin-left:395.3pt;margin-top:11.45pt;width:65.45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1664" behindDoc="0" locked="0" layoutInCell="1" allowOverlap="1" wp14:anchorId="6D357E14" wp14:editId="3832C10C">
                <wp:simplePos x="0" y="0"/>
                <wp:positionH relativeFrom="column">
                  <wp:posOffset>224155</wp:posOffset>
                </wp:positionH>
                <wp:positionV relativeFrom="paragraph">
                  <wp:posOffset>143510</wp:posOffset>
                </wp:positionV>
                <wp:extent cx="831215" cy="0"/>
                <wp:effectExtent l="5080" t="5715" r="11430" b="1333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7FCD16" id="Straight Arrow Connector 26" o:spid="_x0000_s1026" type="#_x0000_t32" style="position:absolute;margin-left:17.65pt;margin-top:11.3pt;width:65.45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"/>
            </w:pict>
          </mc:Fallback>
        </mc:AlternateContent>
      </w:r>
      <w:r w:rsidRPr="008D3D9D">
        <w:rPr>
          <w:rFonts w:ascii="Cambria" w:hAnsi="Cambria"/>
          <w:b/>
          <w:color w:val="auto"/>
          <w:szCs w:val="24"/>
          <w:lang w:val="fr-FR" w:eastAsia="fr-FR"/>
        </w:rPr>
        <w:t xml:space="preserve">     </w:t>
      </w:r>
      <w:r w:rsidRPr="00267E43">
        <w:rPr>
          <w:rFonts w:ascii="Cambria" w:hAnsi="Cambria"/>
          <w:b/>
          <w:color w:val="auto"/>
          <w:szCs w:val="24"/>
          <w:lang w:val="fr-CM" w:eastAsia="fr-FR"/>
        </w:rPr>
        <w:t>MEZAM DIVISION                                                                                           DEPARTEMENT DE LA MEZAM</w:t>
      </w:r>
    </w:p>
    <w:p w14:paraId="12E6C2E8" w14:textId="1DE2F61C" w:rsidR="007505CB" w:rsidRPr="00267E43" w:rsidRDefault="007505CB" w:rsidP="007505CB">
      <w:pPr>
        <w:spacing w:after="0" w:line="276" w:lineRule="auto"/>
        <w:ind w:right="-1" w:firstLine="0"/>
        <w:jc w:val="left"/>
        <w:rPr>
          <w:rFonts w:ascii="Cambria" w:hAnsi="Cambria"/>
          <w:b/>
          <w:color w:val="auto"/>
          <w:szCs w:val="24"/>
          <w:lang w:val="fr-CM" w:eastAsia="fr-FR"/>
        </w:rPr>
      </w:pPr>
      <w:r w:rsidRPr="00267E43">
        <w:rPr>
          <w:rFonts w:ascii="Cambria" w:hAnsi="Cambria"/>
          <w:b/>
          <w:noProof/>
          <w:color w:val="auto"/>
          <w:sz w:val="20"/>
          <w:szCs w:val="20"/>
          <w:lang w:val="en-GB" w:eastAsia="en-GB"/>
        </w:rPr>
        <mc:AlternateContent>
          <mc:Choice Requires="wps">
            <w:drawing>
              <wp:anchor distT="0" distB="0" distL="114300" distR="114300" simplePos="0" relativeHeight="251765760" behindDoc="0" locked="0" layoutInCell="1" allowOverlap="1" wp14:anchorId="0E24C5E6" wp14:editId="33C8C88B">
                <wp:simplePos x="0" y="0"/>
                <wp:positionH relativeFrom="column">
                  <wp:posOffset>5010785</wp:posOffset>
                </wp:positionH>
                <wp:positionV relativeFrom="paragraph">
                  <wp:posOffset>151765</wp:posOffset>
                </wp:positionV>
                <wp:extent cx="831215" cy="0"/>
                <wp:effectExtent l="0" t="0" r="26035" b="1905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E76C15" id="Straight Arrow Connector 28" o:spid="_x0000_s1026" type="#_x0000_t32" style="position:absolute;margin-left:394.55pt;margin-top:11.95pt;width:65.45pt;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"/>
            </w:pict>
          </mc:Fallback>
        </mc:AlternateContent>
      </w:r>
      <w:r w:rsidRPr="00267E43">
        <w:rPr>
          <w:rFonts w:ascii="Cambria" w:hAnsi="Cambria"/>
          <w:b/>
          <w:noProof/>
          <w:color w:val="auto"/>
          <w:sz w:val="20"/>
          <w:szCs w:val="20"/>
          <w:lang w:val="en-GB" w:eastAsia="en-GB"/>
        </w:rPr>
        <mc:AlternateContent>
          <mc:Choice Requires="wps">
            <w:drawing>
              <wp:anchor distT="0" distB="0" distL="114300" distR="114300" simplePos="0" relativeHeight="251762688" behindDoc="0" locked="0" layoutInCell="1" allowOverlap="1" wp14:anchorId="38C25AFB" wp14:editId="13292AE6">
                <wp:simplePos x="0" y="0"/>
                <wp:positionH relativeFrom="column">
                  <wp:posOffset>224155</wp:posOffset>
                </wp:positionH>
                <wp:positionV relativeFrom="paragraph">
                  <wp:posOffset>151765</wp:posOffset>
                </wp:positionV>
                <wp:extent cx="831215" cy="0"/>
                <wp:effectExtent l="5080" t="9525" r="11430" b="9525"/>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84FDC5" id="Straight Arrow Connector 30" o:spid="_x0000_s1026" type="#_x0000_t32" style="position:absolute;margin-left:17.65pt;margin-top:11.95pt;width:65.45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"/>
            </w:pict>
          </mc:Fallback>
        </mc:AlternateContent>
      </w: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SUB- DIVISION                                                  </w:t>
      </w:r>
      <w:r w:rsidR="00465A07">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ARRONDISSEMENT DE </w:t>
      </w:r>
      <w:r w:rsidR="00A574BB">
        <w:rPr>
          <w:rFonts w:ascii="Cambria" w:hAnsi="Cambria"/>
          <w:b/>
          <w:color w:val="auto"/>
          <w:szCs w:val="24"/>
          <w:lang w:val="fr-CM" w:eastAsia="fr-FR"/>
        </w:rPr>
        <w:t>BAMENDA III</w:t>
      </w:r>
    </w:p>
    <w:p w14:paraId="39CFF26F" w14:textId="2BF660CF" w:rsidR="007505CB" w:rsidRPr="00267E43" w:rsidRDefault="007505CB" w:rsidP="007505CB">
      <w:pPr>
        <w:spacing w:after="0" w:line="276" w:lineRule="auto"/>
        <w:ind w:left="101" w:right="-144" w:firstLine="0"/>
        <w:contextualSpacing/>
        <w:jc w:val="left"/>
        <w:rPr>
          <w:rFonts w:ascii="Cambria" w:hAnsi="Cambria"/>
          <w:color w:val="auto"/>
          <w:szCs w:val="24"/>
          <w:lang w:val="fr-CM" w:eastAsia="fr-FR"/>
        </w:rPr>
      </w:pPr>
      <w:r w:rsidRPr="00267E43">
        <w:rPr>
          <w:rFonts w:ascii="Cambria" w:hAnsi="Cambria"/>
          <w:b/>
          <w:color w:val="auto"/>
          <w:szCs w:val="24"/>
          <w:lang w:val="fr-CM" w:eastAsia="fr-FR"/>
        </w:rPr>
        <w:t xml:space="preserve">      </w:t>
      </w:r>
      <w:r w:rsidR="00A574BB">
        <w:rPr>
          <w:rFonts w:ascii="Cambria" w:hAnsi="Cambria"/>
          <w:b/>
          <w:color w:val="auto"/>
          <w:szCs w:val="24"/>
          <w:lang w:val="fr-CM" w:eastAsia="fr-FR"/>
        </w:rPr>
        <w:t>BAMENDA III</w:t>
      </w:r>
      <w:r w:rsidRPr="00267E43">
        <w:rPr>
          <w:rFonts w:ascii="Cambria" w:hAnsi="Cambria"/>
          <w:b/>
          <w:color w:val="auto"/>
          <w:szCs w:val="24"/>
          <w:lang w:val="fr-CM" w:eastAsia="fr-FR"/>
        </w:rPr>
        <w:t xml:space="preserve"> COUNCIL                                                     </w:t>
      </w:r>
      <w:r w:rsidR="00465A07">
        <w:rPr>
          <w:rFonts w:ascii="Cambria" w:hAnsi="Cambria"/>
          <w:b/>
          <w:color w:val="auto"/>
          <w:szCs w:val="24"/>
          <w:lang w:val="fr-CM" w:eastAsia="fr-FR"/>
        </w:rPr>
        <w:t xml:space="preserve">                     </w:t>
      </w:r>
      <w:r w:rsidRPr="00267E43">
        <w:rPr>
          <w:rFonts w:ascii="Cambria" w:hAnsi="Cambria"/>
          <w:b/>
          <w:color w:val="auto"/>
          <w:szCs w:val="24"/>
          <w:lang w:val="fr-CM" w:eastAsia="fr-FR"/>
        </w:rPr>
        <w:t xml:space="preserve"> COMMUNE DE </w:t>
      </w:r>
      <w:r w:rsidR="00A574BB">
        <w:rPr>
          <w:rFonts w:ascii="Cambria" w:hAnsi="Cambria"/>
          <w:b/>
          <w:color w:val="auto"/>
          <w:szCs w:val="24"/>
          <w:lang w:val="fr-CM" w:eastAsia="fr-FR"/>
        </w:rPr>
        <w:t>BAMENDA III</w:t>
      </w:r>
    </w:p>
    <w:p w14:paraId="79944FFB" w14:textId="6B3AD6B3" w:rsidR="007505CB" w:rsidRPr="00267E43" w:rsidRDefault="007505CB" w:rsidP="007505CB">
      <w:pPr>
        <w:spacing w:after="0" w:line="276" w:lineRule="auto"/>
        <w:ind w:left="101" w:right="-144" w:firstLine="0"/>
        <w:contextualSpacing/>
        <w:jc w:val="left"/>
        <w:rPr>
          <w:rFonts w:ascii="Cambria" w:hAnsi="Cambria"/>
          <w:color w:val="auto"/>
          <w:sz w:val="16"/>
          <w:szCs w:val="16"/>
          <w:lang w:val="fr-CM" w:eastAsia="fr-FR"/>
        </w:rPr>
      </w:pPr>
      <w:r w:rsidRPr="00267E43">
        <w:rPr>
          <w:rFonts w:ascii="Cambria" w:hAnsi="Cambria"/>
          <w:noProof/>
          <w:color w:val="auto"/>
          <w:sz w:val="16"/>
          <w:szCs w:val="16"/>
          <w:lang w:val="en-GB" w:eastAsia="en-GB"/>
        </w:rPr>
        <mc:AlternateContent>
          <mc:Choice Requires="wps">
            <w:drawing>
              <wp:anchor distT="0" distB="0" distL="114300" distR="114300" simplePos="0" relativeHeight="251763712" behindDoc="0" locked="0" layoutInCell="1" allowOverlap="1" wp14:anchorId="2D5F799F" wp14:editId="42C987DA">
                <wp:simplePos x="0" y="0"/>
                <wp:positionH relativeFrom="column">
                  <wp:posOffset>333375</wp:posOffset>
                </wp:positionH>
                <wp:positionV relativeFrom="paragraph">
                  <wp:posOffset>107950</wp:posOffset>
                </wp:positionV>
                <wp:extent cx="437515" cy="0"/>
                <wp:effectExtent l="0" t="0" r="19685" b="1905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C653658" id="Straight Arrow Connector 31" o:spid="_x0000_s1026" type="#_x0000_t32" style="position:absolute;margin-left:26.25pt;margin-top:8.5pt;width:34.4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"/>
            </w:pict>
          </mc:Fallback>
        </mc:AlternateContent>
      </w:r>
      <w:r w:rsidRPr="00267E43">
        <w:rPr>
          <w:rFonts w:ascii="Cambria" w:hAnsi="Cambria"/>
          <w:noProof/>
          <w:color w:val="auto"/>
          <w:sz w:val="16"/>
          <w:szCs w:val="16"/>
          <w:lang w:val="en-GB" w:eastAsia="en-GB"/>
        </w:rPr>
        <mc:AlternateContent>
          <mc:Choice Requires="wps">
            <w:drawing>
              <wp:anchor distT="0" distB="0" distL="114300" distR="114300" simplePos="0" relativeHeight="251766784" behindDoc="0" locked="0" layoutInCell="1" allowOverlap="1" wp14:anchorId="486D8DC9" wp14:editId="2DE53ED3">
                <wp:simplePos x="0" y="0"/>
                <wp:positionH relativeFrom="column">
                  <wp:posOffset>5076825</wp:posOffset>
                </wp:positionH>
                <wp:positionV relativeFrom="paragraph">
                  <wp:posOffset>107316</wp:posOffset>
                </wp:positionV>
                <wp:extent cx="583565" cy="634"/>
                <wp:effectExtent l="0" t="0" r="26035" b="1905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565" cy="63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0DED95" id="Straight Arrow Connector 32" o:spid="_x0000_s1026" type="#_x0000_t32" style="position:absolute;margin-left:399.75pt;margin-top:8.45pt;width:45.95pt;height:.0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KYuugEAAFcDAAAOAAAAZHJzL2Uyb0RvYy54bWysU01v2zAMvQ/YfxB0X5ykS9AZcXpI1126&#10;LUC7H8DIsi1MFgVSiZ1/P0l1sq9bUR8ESiQfHx/pzd3YW3HSxAZdJRezuRTaKayNayv54/nhw6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"/>
            </w:pict>
          </mc:Fallback>
        </mc:AlternateContent>
      </w:r>
      <w:r w:rsidRPr="00267E43">
        <w:rPr>
          <w:rFonts w:ascii="Cambria" w:hAnsi="Cambria"/>
          <w:color w:val="auto"/>
          <w:sz w:val="16"/>
          <w:szCs w:val="16"/>
          <w:lang w:val="fr-CM" w:eastAsia="fr-FR"/>
        </w:rPr>
        <w:t xml:space="preserve">                 BOX 90 - </w:t>
      </w:r>
      <w:r w:rsidR="00A574BB">
        <w:rPr>
          <w:rFonts w:ascii="Cambria" w:hAnsi="Cambria"/>
          <w:color w:val="auto"/>
          <w:sz w:val="16"/>
          <w:szCs w:val="16"/>
          <w:lang w:val="fr-CM" w:eastAsia="fr-FR"/>
        </w:rPr>
        <w:t>BAMENDA III</w:t>
      </w:r>
      <w:r w:rsidRPr="00267E43">
        <w:rPr>
          <w:rFonts w:ascii="Cambria" w:hAnsi="Cambria"/>
          <w:color w:val="auto"/>
          <w:sz w:val="16"/>
          <w:szCs w:val="16"/>
          <w:lang w:val="fr-CM" w:eastAsia="fr-FR"/>
        </w:rPr>
        <w:t xml:space="preserve">                                                                                                                                                                                  BP.90 – </w:t>
      </w:r>
      <w:r w:rsidR="00A574BB">
        <w:rPr>
          <w:rFonts w:ascii="Cambria" w:hAnsi="Cambria"/>
          <w:color w:val="auto"/>
          <w:sz w:val="16"/>
          <w:szCs w:val="16"/>
          <w:lang w:val="fr-CM" w:eastAsia="fr-FR"/>
        </w:rPr>
        <w:t>BAMENDA III</w:t>
      </w:r>
    </w:p>
    <w:p w14:paraId="49CD5136" w14:textId="502154D7" w:rsidR="007505CB" w:rsidRPr="007505CB" w:rsidRDefault="007505CB" w:rsidP="007505CB">
      <w:pPr>
        <w:spacing w:after="0" w:line="276" w:lineRule="auto"/>
        <w:ind w:right="22" w:firstLine="0"/>
        <w:jc w:val="left"/>
        <w:rPr>
          <w:color w:val="auto"/>
          <w:szCs w:val="24"/>
          <w:lang w:val="fr-FR" w:eastAsia="fr-FR"/>
        </w:rPr>
      </w:pPr>
      <w:r w:rsidRPr="00267E43">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Website: www.</w:t>
      </w:r>
      <w:r w:rsidR="00A574BB">
        <w:rPr>
          <w:rFonts w:ascii="Cambria" w:hAnsi="Cambria"/>
          <w:b/>
          <w:color w:val="auto"/>
          <w:sz w:val="18"/>
          <w:szCs w:val="18"/>
          <w:lang w:val="fr-FR" w:eastAsia="fr-FR"/>
        </w:rPr>
        <w:t>BAMENDA III</w:t>
      </w:r>
      <w:r w:rsidRPr="007505CB">
        <w:rPr>
          <w:rFonts w:ascii="Cambria" w:hAnsi="Cambria"/>
          <w:b/>
          <w:color w:val="auto"/>
          <w:sz w:val="18"/>
          <w:szCs w:val="18"/>
          <w:lang w:val="fr-FR" w:eastAsia="fr-FR"/>
        </w:rPr>
        <w:t xml:space="preserve">-council.net                                                                                </w:t>
      </w:r>
      <w:r w:rsidR="00465A07">
        <w:rPr>
          <w:rFonts w:ascii="Cambria" w:hAnsi="Cambria"/>
          <w:b/>
          <w:color w:val="auto"/>
          <w:sz w:val="18"/>
          <w:szCs w:val="18"/>
          <w:lang w:val="fr-FR" w:eastAsia="fr-FR"/>
        </w:rPr>
        <w:t xml:space="preserve">  </w:t>
      </w:r>
      <w:r w:rsidRPr="007505CB">
        <w:rPr>
          <w:rFonts w:ascii="Cambria" w:hAnsi="Cambria"/>
          <w:b/>
          <w:color w:val="auto"/>
          <w:sz w:val="18"/>
          <w:szCs w:val="18"/>
          <w:lang w:val="fr-FR" w:eastAsia="fr-FR"/>
        </w:rPr>
        <w:t xml:space="preserve"> Email: </w:t>
      </w:r>
      <w:hyperlink r:id="rId18" w:history="1">
        <w:r w:rsidR="00A574BB">
          <w:rPr>
            <w:rFonts w:ascii="Cambria" w:hAnsi="Cambria"/>
            <w:b/>
            <w:color w:val="0000FF"/>
            <w:sz w:val="18"/>
            <w:szCs w:val="18"/>
            <w:u w:val="single"/>
            <w:lang w:val="fr-FR" w:eastAsia="fr-FR"/>
          </w:rPr>
          <w:t>BAMENDA III</w:t>
        </w:r>
        <w:r w:rsidRPr="007505CB">
          <w:rPr>
            <w:rFonts w:ascii="Cambria" w:hAnsi="Cambria"/>
            <w:b/>
            <w:color w:val="0000FF"/>
            <w:sz w:val="18"/>
            <w:szCs w:val="18"/>
            <w:u w:val="single"/>
            <w:lang w:val="fr-FR" w:eastAsia="fr-FR"/>
          </w:rPr>
          <w:t>council@yahoo.com</w:t>
        </w:r>
      </w:hyperlink>
    </w:p>
    <w:p w14:paraId="64B1565D" w14:textId="77777777" w:rsidR="007505CB" w:rsidRPr="007505CB" w:rsidRDefault="007505CB" w:rsidP="007505CB">
      <w:pPr>
        <w:spacing w:after="0" w:line="240" w:lineRule="auto"/>
        <w:ind w:firstLine="0"/>
        <w:jc w:val="left"/>
        <w:rPr>
          <w:color w:val="auto"/>
          <w:szCs w:val="24"/>
          <w:lang w:val="fr-FR" w:eastAsia="fr-FR"/>
        </w:rPr>
      </w:pPr>
      <w:r w:rsidRPr="00267E43">
        <w:rPr>
          <w:noProof/>
          <w:color w:val="auto"/>
          <w:sz w:val="28"/>
          <w:szCs w:val="28"/>
          <w:lang w:val="en-GB" w:eastAsia="en-GB"/>
        </w:rPr>
        <mc:AlternateContent>
          <mc:Choice Requires="wps">
            <w:drawing>
              <wp:anchor distT="0" distB="0" distL="114300" distR="114300" simplePos="0" relativeHeight="251770880" behindDoc="0" locked="0" layoutInCell="1" allowOverlap="1" wp14:anchorId="4EA7E038" wp14:editId="1951ADB2">
                <wp:simplePos x="0" y="0"/>
                <wp:positionH relativeFrom="margin">
                  <wp:align>center</wp:align>
                </wp:positionH>
                <wp:positionV relativeFrom="paragraph">
                  <wp:posOffset>85878</wp:posOffset>
                </wp:positionV>
                <wp:extent cx="6259830" cy="0"/>
                <wp:effectExtent l="0" t="19050" r="26670" b="19050"/>
                <wp:wrapNone/>
                <wp:docPr id="33" name="Straight Connector 33"/>
                <wp:cNvGraphicFramePr/>
                <a:graphic xmlns:a="http://schemas.openxmlformats.org/drawingml/2006/main">
                  <a:graphicData uri="http://schemas.microsoft.com/office/word/2010/wordprocessingShape">
                    <wps:wsp>
                      <wps:cNvCnPr/>
                      <wps:spPr>
                        <a:xfrm>
                          <a:off x="0" y="0"/>
                          <a:ext cx="6259830" cy="0"/>
                        </a:xfrm>
                        <a:prstGeom prst="line">
                          <a:avLst/>
                        </a:prstGeom>
                        <a:noFill/>
                        <a:ln w="44450" cap="flat" cmpd="sng" algn="ctr">
                          <a:solidFill>
                            <a:sysClr val="windowText" lastClr="000000">
                              <a:alpha val="79000"/>
                            </a:sysClr>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02C4602" id="Straight Connector 33" o:spid="_x0000_s1026" style="position:absolute;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75pt" to="492.9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" strokecolor="windowText" strokeweight="3.5pt">
                <v:stroke opacity="51657f"/>
                <w10:wrap anchorx="margin"/>
              </v:line>
            </w:pict>
          </mc:Fallback>
        </mc:AlternateContent>
      </w:r>
    </w:p>
    <w:p w14:paraId="16AAD524" w14:textId="77777777" w:rsidR="007505CB" w:rsidRPr="007505CB" w:rsidRDefault="007505CB" w:rsidP="007505CB">
      <w:pPr>
        <w:spacing w:after="0" w:line="240" w:lineRule="auto"/>
        <w:ind w:firstLine="0"/>
        <w:jc w:val="center"/>
        <w:rPr>
          <w:b/>
          <w:color w:val="auto"/>
          <w:sz w:val="32"/>
          <w:szCs w:val="32"/>
          <w:lang w:val="fr-FR"/>
        </w:rPr>
      </w:pPr>
      <w:r w:rsidRPr="007505CB">
        <w:rPr>
          <w:b/>
          <w:color w:val="auto"/>
          <w:sz w:val="32"/>
          <w:szCs w:val="32"/>
          <w:lang w:val="fr-FR"/>
        </w:rPr>
        <w:t>Commission Interne de Passation des Marchés</w:t>
      </w:r>
    </w:p>
    <w:p w14:paraId="32BF72BD" w14:textId="77777777" w:rsidR="007505CB" w:rsidRPr="007505CB" w:rsidRDefault="007505CB" w:rsidP="007505CB">
      <w:pPr>
        <w:spacing w:after="0" w:line="240" w:lineRule="auto"/>
        <w:ind w:firstLine="0"/>
        <w:jc w:val="center"/>
        <w:rPr>
          <w:b/>
          <w:bCs/>
          <w:color w:val="auto"/>
          <w:sz w:val="48"/>
          <w:szCs w:val="48"/>
          <w:lang w:val="fr-FR"/>
        </w:rPr>
      </w:pPr>
      <w:r w:rsidRPr="007505CB">
        <w:rPr>
          <w:b/>
          <w:bCs/>
          <w:color w:val="auto"/>
          <w:sz w:val="48"/>
          <w:szCs w:val="48"/>
          <w:lang w:val="fr-FR"/>
        </w:rPr>
        <w:t>Avis de Demande de Cotations</w:t>
      </w:r>
    </w:p>
    <w:p w14:paraId="75A17A06" w14:textId="51EF0695" w:rsidR="007505CB" w:rsidRPr="00465A07" w:rsidRDefault="007505CB" w:rsidP="007505CB">
      <w:pPr>
        <w:spacing w:after="0" w:line="240" w:lineRule="auto"/>
        <w:ind w:firstLine="0"/>
        <w:jc w:val="center"/>
        <w:rPr>
          <w:b/>
          <w:bCs/>
          <w:color w:val="auto"/>
          <w:sz w:val="32"/>
          <w:szCs w:val="10"/>
          <w:lang w:val="en-GB"/>
        </w:rPr>
      </w:pPr>
      <w:r w:rsidRPr="00465A07">
        <w:rPr>
          <w:b/>
          <w:bCs/>
          <w:color w:val="auto"/>
          <w:sz w:val="32"/>
          <w:szCs w:val="10"/>
          <w:lang w:val="en-GB"/>
        </w:rPr>
        <w:t>N</w:t>
      </w:r>
      <w:r w:rsidR="00C12F26" w:rsidRPr="00465A07">
        <w:rPr>
          <w:b/>
          <w:bCs/>
          <w:color w:val="auto"/>
          <w:sz w:val="32"/>
          <w:szCs w:val="10"/>
          <w:vertAlign w:val="superscript"/>
          <w:lang w:val="en-GB"/>
        </w:rPr>
        <w:t>o</w:t>
      </w:r>
      <w:r w:rsidR="00465A07" w:rsidRPr="00465A07">
        <w:rPr>
          <w:b/>
          <w:bCs/>
          <w:color w:val="auto"/>
          <w:sz w:val="32"/>
          <w:szCs w:val="10"/>
          <w:lang w:val="en-GB"/>
        </w:rPr>
        <w:t xml:space="preserve"> 014/</w:t>
      </w:r>
      <w:r w:rsidR="00A574BB" w:rsidRPr="00465A07">
        <w:rPr>
          <w:b/>
          <w:bCs/>
          <w:color w:val="auto"/>
          <w:sz w:val="32"/>
          <w:szCs w:val="10"/>
          <w:lang w:val="en-GB"/>
        </w:rPr>
        <w:t>BIII</w:t>
      </w:r>
      <w:r w:rsidRPr="00465A07">
        <w:rPr>
          <w:b/>
          <w:bCs/>
          <w:color w:val="auto"/>
          <w:sz w:val="32"/>
          <w:szCs w:val="10"/>
          <w:lang w:val="en-GB"/>
        </w:rPr>
        <w:t>C/</w:t>
      </w:r>
      <w:r w:rsidR="00A574BB" w:rsidRPr="00465A07">
        <w:rPr>
          <w:b/>
          <w:bCs/>
          <w:color w:val="auto"/>
          <w:sz w:val="32"/>
          <w:szCs w:val="10"/>
          <w:lang w:val="en-GB"/>
        </w:rPr>
        <w:t>BIIC</w:t>
      </w:r>
      <w:r w:rsidRPr="00465A07">
        <w:rPr>
          <w:b/>
          <w:bCs/>
          <w:color w:val="auto"/>
          <w:sz w:val="32"/>
          <w:szCs w:val="10"/>
          <w:lang w:val="en-GB"/>
        </w:rPr>
        <w:t xml:space="preserve">ITB/PROLOG Budget 2026 du </w:t>
      </w:r>
      <w:r w:rsidR="00B05DAB">
        <w:rPr>
          <w:b/>
          <w:bCs/>
          <w:color w:val="auto"/>
          <w:sz w:val="32"/>
          <w:szCs w:val="10"/>
          <w:lang w:val="en-GB"/>
        </w:rPr>
        <w:t>19/08</w:t>
      </w:r>
      <w:r w:rsidR="00465A07">
        <w:rPr>
          <w:b/>
          <w:bCs/>
          <w:color w:val="auto"/>
          <w:sz w:val="32"/>
          <w:szCs w:val="10"/>
          <w:lang w:val="en-GB"/>
        </w:rPr>
        <w:t>/2026</w:t>
      </w:r>
    </w:p>
    <w:p w14:paraId="519F9E8A" w14:textId="77777777" w:rsidR="00F64A60" w:rsidRPr="008D3D9D" w:rsidRDefault="007505CB" w:rsidP="00F64A60">
      <w:pPr>
        <w:spacing w:after="0"/>
        <w:jc w:val="center"/>
        <w:rPr>
          <w:b/>
          <w:bCs/>
          <w:szCs w:val="6"/>
          <w:lang w:val="fr-FR"/>
        </w:rPr>
      </w:pPr>
      <w:r w:rsidRPr="007505CB">
        <w:rPr>
          <w:b/>
          <w:bCs/>
          <w:color w:val="auto"/>
          <w:sz w:val="32"/>
          <w:szCs w:val="10"/>
          <w:lang w:val="fr-FR"/>
        </w:rPr>
        <w:t xml:space="preserve">Relatif à la </w:t>
      </w:r>
      <w:r w:rsidR="00F64A60" w:rsidRPr="008D3D9D">
        <w:rPr>
          <w:b/>
          <w:bCs/>
          <w:szCs w:val="6"/>
          <w:lang w:val="fr-FR"/>
        </w:rPr>
        <w:t>CONSTRUCTION D'UN PONT À L'ENTRÉE DE SISIA 1B, DANS LE LOTISSEMENT DE BAMENDA III, DIVISION DE MEZAM, RÉGION DU NORD-OUEST</w:t>
      </w:r>
    </w:p>
    <w:p w14:paraId="4ED32F51" w14:textId="7391F5E9" w:rsidR="007505CB" w:rsidRPr="007505CB" w:rsidRDefault="00C12F26" w:rsidP="007505CB">
      <w:pPr>
        <w:spacing w:after="0" w:line="240" w:lineRule="auto"/>
        <w:ind w:firstLine="0"/>
        <w:jc w:val="center"/>
        <w:rPr>
          <w:b/>
          <w:bCs/>
          <w:color w:val="auto"/>
          <w:sz w:val="32"/>
          <w:szCs w:val="32"/>
          <w:lang w:val="fr-FR"/>
        </w:rPr>
      </w:pPr>
      <w:r w:rsidRPr="007505CB">
        <w:rPr>
          <w:b/>
          <w:bCs/>
          <w:color w:val="auto"/>
          <w:sz w:val="32"/>
          <w:szCs w:val="32"/>
          <w:highlight w:val="cyan"/>
          <w:lang w:val="fr-FR"/>
        </w:rPr>
        <w:t>.</w:t>
      </w:r>
    </w:p>
    <w:p w14:paraId="16CB0913" w14:textId="77777777" w:rsidR="007505CB" w:rsidRPr="007505CB" w:rsidRDefault="007505CB" w:rsidP="007505CB">
      <w:pPr>
        <w:suppressAutoHyphens/>
        <w:spacing w:before="120" w:after="120" w:line="259" w:lineRule="auto"/>
        <w:ind w:firstLine="0"/>
        <w:jc w:val="left"/>
        <w:rPr>
          <w:rFonts w:eastAsia="Calibri"/>
          <w:b/>
          <w:bCs/>
          <w:iCs/>
          <w:color w:val="auto"/>
          <w:sz w:val="22"/>
          <w:szCs w:val="24"/>
          <w:lang w:val="fr-FR"/>
        </w:rPr>
      </w:pPr>
      <w:r w:rsidRPr="007505CB">
        <w:rPr>
          <w:rFonts w:eastAsia="Calibri"/>
          <w:b/>
          <w:bCs/>
          <w:iCs/>
          <w:color w:val="auto"/>
          <w:sz w:val="22"/>
          <w:szCs w:val="24"/>
          <w:lang w:val="fr-FR"/>
        </w:rPr>
        <w:t>Demande de Cotations (DC)</w:t>
      </w:r>
    </w:p>
    <w:p w14:paraId="0627DECB" w14:textId="5A1B1AB5" w:rsidR="007505CB" w:rsidRPr="007505CB" w:rsidRDefault="007505CB">
      <w:pPr>
        <w:keepNext/>
        <w:numPr>
          <w:ilvl w:val="0"/>
          <w:numId w:val="55"/>
        </w:numPr>
        <w:suppressAutoHyphens/>
        <w:overflowPunct w:val="0"/>
        <w:autoSpaceDE w:val="0"/>
        <w:autoSpaceDN w:val="0"/>
        <w:adjustRightInd w:val="0"/>
        <w:spacing w:before="120" w:after="120" w:line="240" w:lineRule="auto"/>
        <w:ind w:left="-540" w:firstLine="450"/>
        <w:textAlignment w:val="baseline"/>
        <w:rPr>
          <w:color w:val="auto"/>
          <w:szCs w:val="24"/>
          <w:lang w:val="fr-FR"/>
        </w:rPr>
      </w:pPr>
      <w:r w:rsidRPr="007505CB">
        <w:rPr>
          <w:color w:val="auto"/>
          <w:szCs w:val="24"/>
          <w:lang w:val="fr-FR"/>
        </w:rPr>
        <w:t>G</w:t>
      </w:r>
      <w:r w:rsidRPr="007505CB">
        <w:rPr>
          <w:color w:val="auto"/>
          <w:szCs w:val="24"/>
          <w:lang w:val="fr-FR" w:eastAsia="fr-FR"/>
        </w:rPr>
        <w:t xml:space="preserve">ouvernement du Cameroun a reçu un financement de la </w:t>
      </w:r>
      <w:r w:rsidRPr="007505CB">
        <w:rPr>
          <w:b/>
          <w:bCs/>
          <w:color w:val="auto"/>
          <w:szCs w:val="24"/>
          <w:lang w:val="fr-FR" w:eastAsia="fr-FR"/>
        </w:rPr>
        <w:t>Banque mondiale</w:t>
      </w:r>
      <w:r w:rsidRPr="007505CB">
        <w:rPr>
          <w:color w:val="auto"/>
          <w:szCs w:val="24"/>
          <w:lang w:val="fr-FR" w:eastAsia="fr-FR"/>
        </w:rPr>
        <w:t xml:space="preserve"> pour financer le coût du </w:t>
      </w:r>
      <w:r w:rsidRPr="007505CB">
        <w:rPr>
          <w:b/>
          <w:bCs/>
          <w:color w:val="auto"/>
          <w:szCs w:val="24"/>
          <w:lang w:val="fr-FR" w:eastAsia="fr-FR"/>
        </w:rPr>
        <w:t>Projet Gouvernance Locale et Communautés Résilientes (PROLOG)</w:t>
      </w:r>
      <w:r w:rsidRPr="007505CB">
        <w:rPr>
          <w:color w:val="auto"/>
          <w:szCs w:val="24"/>
          <w:lang w:val="fr-FR" w:eastAsia="fr-FR"/>
        </w:rPr>
        <w:t xml:space="preserve">. Dans le cadre de sa mise en œuvre, le PROLOG a signé une convention avec </w:t>
      </w:r>
      <w:r w:rsidRPr="007505CB">
        <w:rPr>
          <w:color w:val="auto"/>
          <w:szCs w:val="24"/>
          <w:lang w:val="fr-FR"/>
        </w:rPr>
        <w:t xml:space="preserve">la </w:t>
      </w:r>
      <w:r w:rsidRPr="007505CB">
        <w:rPr>
          <w:b/>
          <w:bCs/>
          <w:color w:val="auto"/>
          <w:szCs w:val="24"/>
          <w:lang w:val="fr-FR"/>
        </w:rPr>
        <w:t xml:space="preserve">Commune de </w:t>
      </w:r>
      <w:r w:rsidR="00A574BB">
        <w:rPr>
          <w:b/>
          <w:bCs/>
          <w:color w:val="auto"/>
          <w:szCs w:val="24"/>
          <w:lang w:val="fr-FR"/>
        </w:rPr>
        <w:t>BAMENDA III</w:t>
      </w:r>
      <w:r w:rsidRPr="007505CB">
        <w:rPr>
          <w:color w:val="auto"/>
          <w:szCs w:val="24"/>
          <w:lang w:val="fr-FR"/>
        </w:rPr>
        <w:t xml:space="preserve"> (</w:t>
      </w:r>
      <w:r w:rsidRPr="007505CB">
        <w:rPr>
          <w:b/>
          <w:bCs/>
          <w:color w:val="auto"/>
          <w:szCs w:val="24"/>
          <w:lang w:val="fr-FR"/>
        </w:rPr>
        <w:t>CONVENTION DE SUBVENTION D’APPUI AUX INVESTISSEMENTS COMMUNAUTAIRES PROLOG-COMMUNE</w:t>
      </w:r>
      <w:r w:rsidRPr="007505CB">
        <w:rPr>
          <w:color w:val="auto"/>
          <w:szCs w:val="24"/>
          <w:lang w:val="fr-FR"/>
        </w:rPr>
        <w:t>)</w:t>
      </w:r>
      <w:r w:rsidRPr="007505CB">
        <w:rPr>
          <w:color w:val="auto"/>
          <w:szCs w:val="24"/>
          <w:lang w:val="fr-FR" w:eastAsia="fr-FR"/>
        </w:rPr>
        <w:t xml:space="preserve"> pour la </w:t>
      </w:r>
      <w:r w:rsidRPr="007505CB">
        <w:rPr>
          <w:color w:val="auto"/>
          <w:szCs w:val="24"/>
          <w:lang w:val="fr-FR"/>
        </w:rPr>
        <w:t>réalisation des infrastructures communautaires.</w:t>
      </w:r>
    </w:p>
    <w:p w14:paraId="7DDFAAEB" w14:textId="77777777" w:rsidR="00F64A60" w:rsidRPr="008D3D9D" w:rsidRDefault="007505CB">
      <w:pPr>
        <w:keepNext/>
        <w:numPr>
          <w:ilvl w:val="0"/>
          <w:numId w:val="55"/>
        </w:numPr>
        <w:suppressAutoHyphens/>
        <w:overflowPunct w:val="0"/>
        <w:autoSpaceDE w:val="0"/>
        <w:autoSpaceDN w:val="0"/>
        <w:adjustRightInd w:val="0"/>
        <w:spacing w:before="120" w:after="120"/>
        <w:ind w:left="450" w:hanging="450"/>
        <w:textAlignment w:val="baseline"/>
        <w:rPr>
          <w:b/>
          <w:bCs/>
          <w:highlight w:val="cyan"/>
          <w:lang w:val="fr-FR"/>
        </w:rPr>
      </w:pPr>
      <w:r w:rsidRPr="007505CB">
        <w:rPr>
          <w:color w:val="auto"/>
          <w:szCs w:val="20"/>
          <w:lang w:val="fr-FR"/>
        </w:rPr>
        <w:t xml:space="preserve">Dans le cadre </w:t>
      </w:r>
      <w:r w:rsidRPr="007505CB">
        <w:rPr>
          <w:color w:val="auto"/>
          <w:szCs w:val="24"/>
          <w:lang w:val="fr-FR"/>
        </w:rPr>
        <w:t>cet</w:t>
      </w:r>
      <w:r w:rsidRPr="007505CB">
        <w:rPr>
          <w:color w:val="auto"/>
          <w:szCs w:val="20"/>
          <w:lang w:val="fr-FR"/>
        </w:rPr>
        <w:t xml:space="preserve"> accord, </w:t>
      </w:r>
      <w:r w:rsidRPr="007505CB">
        <w:rPr>
          <w:color w:val="auto"/>
          <w:szCs w:val="24"/>
          <w:lang w:val="fr-FR"/>
        </w:rPr>
        <w:t>il a été convenu le</w:t>
      </w:r>
      <w:r w:rsidRPr="007505CB">
        <w:rPr>
          <w:color w:val="auto"/>
          <w:szCs w:val="20"/>
          <w:lang w:val="fr-FR"/>
        </w:rPr>
        <w:t xml:space="preserve"> financement de la </w:t>
      </w:r>
      <w:bookmarkStart w:id="31" w:name="_Hlk231873309"/>
      <w:r w:rsidR="00F64A60" w:rsidRPr="008D3D9D">
        <w:rPr>
          <w:b/>
          <w:bCs/>
          <w:highlight w:val="cyan"/>
          <w:lang w:val="fr-FR"/>
        </w:rPr>
        <w:t>CONSTRUCTION D'UN PONT À L'ENTRÉE DE SISIA 1B, DANS LE LOTISSEMENT DE BAMENDA III, DIVISION DE MEZAM, RÉGION DU NORD-OUEST</w:t>
      </w:r>
    </w:p>
    <w:bookmarkEnd w:id="31"/>
    <w:p w14:paraId="48479976" w14:textId="061FE7E4"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 </w:t>
      </w:r>
      <w:r w:rsidRPr="007505CB">
        <w:rPr>
          <w:b/>
          <w:bCs/>
          <w:color w:val="auto"/>
          <w:szCs w:val="24"/>
          <w:lang w:val="fr-FR"/>
        </w:rPr>
        <w:t xml:space="preserve">Maire de la Commune de </w:t>
      </w:r>
      <w:r w:rsidR="00A574BB">
        <w:rPr>
          <w:b/>
          <w:bCs/>
          <w:color w:val="auto"/>
          <w:szCs w:val="24"/>
          <w:highlight w:val="cyan"/>
          <w:lang w:val="fr-FR"/>
        </w:rPr>
        <w:t>BAMENDA III</w:t>
      </w:r>
      <w:r w:rsidRPr="007505CB">
        <w:rPr>
          <w:color w:val="auto"/>
          <w:szCs w:val="24"/>
          <w:highlight w:val="cyan"/>
          <w:lang w:val="fr-FR"/>
        </w:rPr>
        <w:t>,</w:t>
      </w:r>
      <w:r w:rsidRPr="007505CB">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mis à la disposition de tous les potentiels soumissionnaires, sur demande auprès de la </w:t>
      </w:r>
      <w:r w:rsidRPr="007505CB">
        <w:rPr>
          <w:b/>
          <w:bCs/>
          <w:color w:val="auto"/>
          <w:szCs w:val="24"/>
          <w:highlight w:val="cyan"/>
          <w:lang w:val="fr-FR"/>
        </w:rPr>
        <w:t>Commune de</w:t>
      </w:r>
      <w:r w:rsidRPr="007505CB">
        <w:rPr>
          <w:color w:val="auto"/>
          <w:szCs w:val="24"/>
          <w:highlight w:val="cyan"/>
          <w:lang w:val="fr-FR"/>
        </w:rPr>
        <w:t xml:space="preserve"> </w:t>
      </w:r>
      <w:r w:rsidR="00A574BB">
        <w:rPr>
          <w:b/>
          <w:bCs/>
          <w:color w:val="auto"/>
          <w:szCs w:val="24"/>
          <w:highlight w:val="cyan"/>
          <w:lang w:val="fr-FR"/>
        </w:rPr>
        <w:t>BAMENDA III</w:t>
      </w:r>
      <w:r w:rsidRPr="007505CB">
        <w:rPr>
          <w:color w:val="auto"/>
          <w:szCs w:val="24"/>
          <w:lang w:val="fr-FR"/>
        </w:rPr>
        <w:t xml:space="preserve"> (Maître d'ouvrage) ou de l'UGP/UCR PROLOG.</w:t>
      </w:r>
    </w:p>
    <w:p w14:paraId="7DD72EC9" w14:textId="77777777" w:rsidR="007505CB" w:rsidRPr="007505CB" w:rsidRDefault="007505CB" w:rsidP="00834E3E">
      <w:pPr>
        <w:spacing w:before="120" w:after="120" w:line="240" w:lineRule="auto"/>
        <w:ind w:left="720" w:hanging="720"/>
        <w:rPr>
          <w:b/>
          <w:bCs/>
          <w:color w:val="auto"/>
          <w:szCs w:val="24"/>
        </w:rPr>
      </w:pPr>
      <w:r w:rsidRPr="007505CB">
        <w:rPr>
          <w:b/>
          <w:bCs/>
          <w:color w:val="auto"/>
          <w:szCs w:val="24"/>
        </w:rPr>
        <w:t>Fraude et Corruption</w:t>
      </w:r>
    </w:p>
    <w:p w14:paraId="432ADCF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5E6AD035"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pacing w:val="-2"/>
          <w:szCs w:val="24"/>
          <w:lang w:val="fr-FR"/>
        </w:rPr>
      </w:pPr>
      <w:r w:rsidRPr="007505CB">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w:t>
      </w:r>
      <w:r w:rsidRPr="007505CB">
        <w:rPr>
          <w:color w:val="auto"/>
          <w:spacing w:val="-2"/>
          <w:szCs w:val="24"/>
          <w:lang w:val="fr-FR"/>
        </w:rPr>
        <w:lastRenderedPageBreak/>
        <w:t xml:space="preserve">tous les comptes, dossiers et autres documents relatifs à la Demande de Cotation et à l’exécution du marché (en cas d’attribution), et de les faire vérifier par les vérificateurs nommés par la Banque. </w:t>
      </w:r>
    </w:p>
    <w:p w14:paraId="42C2661C" w14:textId="77777777" w:rsidR="007505CB" w:rsidRPr="007505CB" w:rsidRDefault="007505CB" w:rsidP="00834E3E">
      <w:pPr>
        <w:keepNext/>
        <w:spacing w:before="120" w:after="120" w:line="259" w:lineRule="auto"/>
        <w:ind w:firstLine="0"/>
        <w:rPr>
          <w:rFonts w:eastAsia="Calibri"/>
          <w:b/>
          <w:bCs/>
          <w:color w:val="auto"/>
          <w:sz w:val="22"/>
          <w:szCs w:val="24"/>
        </w:rPr>
      </w:pPr>
      <w:r w:rsidRPr="007505CB">
        <w:rPr>
          <w:rFonts w:eastAsia="Calibri"/>
          <w:b/>
          <w:bCs/>
          <w:color w:val="auto"/>
          <w:sz w:val="22"/>
          <w:szCs w:val="24"/>
        </w:rPr>
        <w:t>Eligibilité des Fournisseurs</w:t>
      </w:r>
    </w:p>
    <w:p w14:paraId="36D4066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F0598A4"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14BDD0E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Les entreprises et les personnes physiques peuvent ne pas être éligibles si indiqué au paragraphe 10 ci-dessous et :</w:t>
      </w:r>
    </w:p>
    <w:p w14:paraId="5103009C" w14:textId="77777777" w:rsidR="007505CB" w:rsidRPr="007505CB" w:rsidRDefault="007505CB">
      <w:pPr>
        <w:numPr>
          <w:ilvl w:val="2"/>
          <w:numId w:val="47"/>
        </w:numPr>
        <w:spacing w:before="120" w:after="120" w:line="240" w:lineRule="auto"/>
        <w:ind w:left="1350"/>
        <w:outlineLvl w:val="2"/>
        <w:rPr>
          <w:b/>
          <w:bCs/>
          <w:color w:val="auto"/>
          <w:szCs w:val="24"/>
          <w:lang w:val="fr-FR"/>
        </w:rPr>
      </w:pPr>
      <w:r w:rsidRPr="007505CB">
        <w:rPr>
          <w:color w:val="auto"/>
          <w:szCs w:val="24"/>
          <w:lang w:val="fr"/>
        </w:rPr>
        <w:t xml:space="preserve">en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ou </w:t>
      </w:r>
    </w:p>
    <w:p w14:paraId="7B3B3556" w14:textId="77777777" w:rsidR="007505CB" w:rsidRPr="007505CB" w:rsidRDefault="007505CB">
      <w:pPr>
        <w:numPr>
          <w:ilvl w:val="2"/>
          <w:numId w:val="47"/>
        </w:numPr>
        <w:spacing w:before="120" w:after="120" w:line="240" w:lineRule="auto"/>
        <w:ind w:left="1350"/>
        <w:outlineLvl w:val="2"/>
        <w:rPr>
          <w:b/>
          <w:bCs/>
          <w:color w:val="auto"/>
          <w:szCs w:val="24"/>
          <w:lang w:val="fr-FR"/>
        </w:rPr>
      </w:pPr>
      <w:r w:rsidRPr="007505CB">
        <w:rPr>
          <w:color w:val="auto"/>
          <w:szCs w:val="24"/>
          <w:lang w:val="fr"/>
        </w:rPr>
        <w:t>par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297A2E30"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t>En ce qui concerne les paragraphes 6 et 8, pour l’information des Entreprises, à l’heure actuelle, les entreprises, les biens et les services des pays suivants sont exclus de ce processus de passation de marchés :</w:t>
      </w:r>
    </w:p>
    <w:p w14:paraId="4F4AAA59" w14:textId="77777777" w:rsidR="007505CB" w:rsidRPr="007505CB" w:rsidRDefault="007505CB">
      <w:pPr>
        <w:keepNext/>
        <w:numPr>
          <w:ilvl w:val="1"/>
          <w:numId w:val="55"/>
        </w:numPr>
        <w:spacing w:before="120" w:after="120" w:line="240" w:lineRule="auto"/>
        <w:rPr>
          <w:color w:val="auto"/>
          <w:szCs w:val="24"/>
          <w:lang w:val="fr-FR"/>
        </w:rPr>
      </w:pPr>
      <w:r w:rsidRPr="007505CB">
        <w:rPr>
          <w:color w:val="auto"/>
          <w:szCs w:val="24"/>
          <w:lang w:val="fr-FR"/>
        </w:rPr>
        <w:t>En</w:t>
      </w:r>
      <w:r w:rsidRPr="007505CB">
        <w:rPr>
          <w:color w:val="auto"/>
          <w:spacing w:val="-2"/>
          <w:szCs w:val="24"/>
          <w:lang w:val="fr"/>
        </w:rPr>
        <w:t xml:space="preserve"> vertu des </w:t>
      </w:r>
      <w:r w:rsidRPr="007505CB">
        <w:rPr>
          <w:color w:val="auto"/>
          <w:szCs w:val="24"/>
          <w:lang w:val="fr"/>
        </w:rPr>
        <w:t>paragraphes</w:t>
      </w:r>
      <w:r w:rsidRPr="007505CB">
        <w:rPr>
          <w:color w:val="auto"/>
          <w:spacing w:val="-2"/>
          <w:szCs w:val="24"/>
          <w:lang w:val="fr"/>
        </w:rPr>
        <w:t xml:space="preserve"> 6 et 9</w:t>
      </w:r>
      <w:r w:rsidRPr="007505CB">
        <w:rPr>
          <w:color w:val="auto"/>
          <w:szCs w:val="24"/>
          <w:lang w:val="fr"/>
        </w:rPr>
        <w:t xml:space="preserve"> </w:t>
      </w:r>
      <w:r w:rsidRPr="007505CB">
        <w:rPr>
          <w:color w:val="auto"/>
          <w:spacing w:val="-2"/>
          <w:szCs w:val="24"/>
          <w:lang w:val="fr"/>
        </w:rPr>
        <w:t>(a)</w:t>
      </w:r>
      <w:r w:rsidRPr="007505CB">
        <w:rPr>
          <w:color w:val="auto"/>
          <w:szCs w:val="24"/>
          <w:lang w:val="fr"/>
        </w:rPr>
        <w:t xml:space="preserve"> </w:t>
      </w:r>
      <w:r w:rsidRPr="007505CB">
        <w:rPr>
          <w:color w:val="auto"/>
          <w:spacing w:val="-2"/>
          <w:szCs w:val="24"/>
          <w:lang w:val="fr"/>
        </w:rPr>
        <w:t xml:space="preserve">: </w:t>
      </w:r>
      <w:r w:rsidRPr="007505CB">
        <w:rPr>
          <w:i/>
          <w:iCs/>
          <w:color w:val="auto"/>
          <w:spacing w:val="-2"/>
          <w:szCs w:val="24"/>
          <w:lang w:val="fr"/>
        </w:rPr>
        <w:t xml:space="preserve">[insérer une liste </w:t>
      </w:r>
      <w:r w:rsidRPr="007505CB">
        <w:rPr>
          <w:i/>
          <w:iCs/>
          <w:color w:val="auto"/>
          <w:szCs w:val="24"/>
          <w:lang w:val="fr"/>
        </w:rPr>
        <w:t xml:space="preserve">des pays après approbation de la Banque pour appliquer </w:t>
      </w:r>
      <w:r w:rsidRPr="007505CB">
        <w:rPr>
          <w:i/>
          <w:iCs/>
          <w:color w:val="auto"/>
          <w:spacing w:val="-2"/>
          <w:szCs w:val="24"/>
          <w:lang w:val="fr"/>
        </w:rPr>
        <w:t>la restriction ou</w:t>
      </w:r>
      <w:r w:rsidRPr="007505CB">
        <w:rPr>
          <w:i/>
          <w:iCs/>
          <w:color w:val="auto"/>
          <w:szCs w:val="24"/>
          <w:lang w:val="fr"/>
        </w:rPr>
        <w:t xml:space="preserve"> </w:t>
      </w:r>
      <w:r w:rsidRPr="007505CB">
        <w:rPr>
          <w:i/>
          <w:iCs/>
          <w:color w:val="auto"/>
          <w:spacing w:val="-2"/>
          <w:szCs w:val="24"/>
          <w:lang w:val="fr"/>
        </w:rPr>
        <w:t>indiquer « aucun »]</w:t>
      </w:r>
      <w:r w:rsidRPr="007505CB">
        <w:rPr>
          <w:color w:val="auto"/>
          <w:spacing w:val="-2"/>
          <w:szCs w:val="24"/>
          <w:lang w:val="fr"/>
        </w:rPr>
        <w:t>.</w:t>
      </w:r>
    </w:p>
    <w:p w14:paraId="7E75FA09" w14:textId="77777777" w:rsidR="007505CB" w:rsidRPr="007505CB" w:rsidRDefault="007505CB">
      <w:pPr>
        <w:keepNext/>
        <w:numPr>
          <w:ilvl w:val="1"/>
          <w:numId w:val="55"/>
        </w:numPr>
        <w:spacing w:before="120" w:after="120" w:line="240" w:lineRule="auto"/>
        <w:rPr>
          <w:color w:val="auto"/>
          <w:szCs w:val="24"/>
          <w:lang w:val="fr-FR"/>
        </w:rPr>
      </w:pPr>
      <w:r w:rsidRPr="007505CB">
        <w:rPr>
          <w:color w:val="auto"/>
          <w:spacing w:val="-7"/>
          <w:szCs w:val="24"/>
          <w:lang w:val="fr"/>
        </w:rPr>
        <w:t xml:space="preserve">En vertu des </w:t>
      </w:r>
      <w:r w:rsidRPr="007505CB">
        <w:rPr>
          <w:color w:val="auto"/>
          <w:szCs w:val="24"/>
          <w:lang w:val="fr"/>
        </w:rPr>
        <w:t>paragraphes</w:t>
      </w:r>
      <w:r w:rsidRPr="007505CB">
        <w:rPr>
          <w:color w:val="auto"/>
          <w:spacing w:val="-7"/>
          <w:szCs w:val="24"/>
          <w:lang w:val="fr"/>
        </w:rPr>
        <w:t xml:space="preserve"> 6 et 9 (b) : </w:t>
      </w:r>
      <w:r w:rsidRPr="007505CB">
        <w:rPr>
          <w:i/>
          <w:iCs/>
          <w:color w:val="auto"/>
          <w:szCs w:val="24"/>
          <w:lang w:val="fr"/>
        </w:rPr>
        <w:t xml:space="preserve">[insérer une liste des pays après </w:t>
      </w:r>
      <w:r w:rsidRPr="007505CB">
        <w:rPr>
          <w:i/>
          <w:iCs/>
          <w:color w:val="auto"/>
          <w:spacing w:val="-7"/>
          <w:szCs w:val="24"/>
          <w:lang w:val="fr"/>
        </w:rPr>
        <w:t>l’approbation de la Banque pour appliquer la restriction ou indiquer « aucun »].</w:t>
      </w:r>
    </w:p>
    <w:p w14:paraId="0F062615"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0000FF"/>
          <w:szCs w:val="24"/>
          <w:u w:val="single"/>
          <w:lang w:val="fr-FR"/>
        </w:rPr>
      </w:pPr>
      <w:r w:rsidRPr="007505CB">
        <w:rPr>
          <w:color w:val="auto"/>
          <w:szCs w:val="24"/>
          <w:lang w:val="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9" w:history="1"/>
      <w:r w:rsidRPr="007505CB">
        <w:rPr>
          <w:color w:val="auto"/>
          <w:szCs w:val="24"/>
          <w:lang w:val="fr"/>
        </w:rPr>
        <w:t xml:space="preserve"> aux conditions contractuelles (Annexe A)</w:t>
      </w:r>
      <w:hyperlink r:id="rId20" w:history="1"/>
      <w:r w:rsidRPr="007505CB">
        <w:rPr>
          <w:color w:val="auto"/>
          <w:szCs w:val="24"/>
          <w:lang w:val="fr"/>
        </w:rPr>
        <w:t xml:space="preserve"> alinéa 2.2 d., ne sera pas admissible</w:t>
      </w:r>
      <w:hyperlink r:id="rId21" w:history="1"/>
      <w:r w:rsidRPr="007505CB">
        <w:rPr>
          <w:color w:val="auto"/>
          <w:szCs w:val="24"/>
          <w:lang w:val="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2" w:history="1"/>
      <w:r w:rsidRPr="007505CB">
        <w:rPr>
          <w:color w:val="auto"/>
          <w:szCs w:val="24"/>
          <w:lang w:val="fr"/>
        </w:rPr>
        <w:t xml:space="preserve"> http://www.worldbank.org/debarr.</w:t>
      </w:r>
      <w:hyperlink r:id="rId23" w:history="1"/>
    </w:p>
    <w:p w14:paraId="79EF9C03" w14:textId="77777777" w:rsidR="007505CB" w:rsidRPr="007505CB" w:rsidRDefault="007505CB">
      <w:pPr>
        <w:numPr>
          <w:ilvl w:val="0"/>
          <w:numId w:val="55"/>
        </w:numPr>
        <w:suppressAutoHyphens/>
        <w:spacing w:before="120" w:after="120" w:line="240" w:lineRule="auto"/>
        <w:ind w:left="360"/>
        <w:rPr>
          <w:color w:val="auto"/>
          <w:szCs w:val="24"/>
          <w:lang w:val="fr-FR"/>
        </w:rPr>
      </w:pPr>
      <w:r w:rsidRPr="007505CB">
        <w:rPr>
          <w:color w:val="auto"/>
          <w:szCs w:val="24"/>
          <w:lang w:val="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78411B9E" w14:textId="77777777"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est légalement et financièrement autonomes ; </w:t>
      </w:r>
    </w:p>
    <w:p w14:paraId="74CD7867" w14:textId="77777777"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 xml:space="preserve">fonctionne en vertu du droit commercial ; et </w:t>
      </w:r>
    </w:p>
    <w:p w14:paraId="0990F8F0" w14:textId="77777777" w:rsidR="007505CB" w:rsidRPr="007505CB" w:rsidRDefault="007505CB">
      <w:pPr>
        <w:numPr>
          <w:ilvl w:val="2"/>
          <w:numId w:val="46"/>
        </w:numPr>
        <w:spacing w:before="120" w:after="120" w:line="240" w:lineRule="auto"/>
        <w:ind w:left="1170" w:hanging="367"/>
        <w:outlineLvl w:val="2"/>
        <w:rPr>
          <w:b/>
          <w:bCs/>
          <w:color w:val="auto"/>
          <w:szCs w:val="24"/>
          <w:lang w:val="fr-FR"/>
        </w:rPr>
      </w:pPr>
      <w:r w:rsidRPr="007505CB">
        <w:rPr>
          <w:color w:val="auto"/>
          <w:szCs w:val="24"/>
          <w:lang w:val="fr"/>
        </w:rPr>
        <w:t>n’est pas sous la supervision de l’Acheteur.</w:t>
      </w:r>
    </w:p>
    <w:p w14:paraId="19AAC9DC"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
        </w:rPr>
        <w:lastRenderedPageBreak/>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480EB904" w14:textId="77777777" w:rsidR="007505CB" w:rsidRPr="007505CB" w:rsidRDefault="007505CB">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contrôle directement ou indirectement, est contrôlé ou est sous contrôle commun avec un autre Fournisseur qui </w:t>
      </w:r>
      <w:r w:rsidRPr="007505CB">
        <w:rPr>
          <w:rFonts w:eastAsia="Calibri"/>
          <w:color w:val="auto"/>
          <w:sz w:val="22"/>
          <w:lang w:val="fr"/>
        </w:rPr>
        <w:t>a soumis une cotation</w:t>
      </w:r>
      <w:r w:rsidRPr="007505CB">
        <w:rPr>
          <w:rFonts w:eastAsia="Calibri"/>
          <w:color w:val="auto"/>
          <w:spacing w:val="-2"/>
          <w:sz w:val="22"/>
          <w:lang w:val="fr"/>
        </w:rPr>
        <w:t xml:space="preserve">; </w:t>
      </w:r>
      <w:r w:rsidRPr="007505CB">
        <w:rPr>
          <w:rFonts w:eastAsia="Calibri"/>
          <w:color w:val="auto"/>
          <w:sz w:val="22"/>
          <w:lang w:val="fr"/>
        </w:rPr>
        <w:t xml:space="preserve"> </w:t>
      </w:r>
      <w:r w:rsidRPr="007505CB">
        <w:rPr>
          <w:rFonts w:eastAsia="Calibri"/>
          <w:color w:val="auto"/>
          <w:spacing w:val="-2"/>
          <w:sz w:val="22"/>
          <w:lang w:val="fr"/>
        </w:rPr>
        <w:t xml:space="preserve"> </w:t>
      </w:r>
    </w:p>
    <w:p w14:paraId="77DC9BDA" w14:textId="77777777" w:rsidR="007505CB" w:rsidRPr="007505CB" w:rsidRDefault="007505CB">
      <w:pPr>
        <w:numPr>
          <w:ilvl w:val="2"/>
          <w:numId w:val="49"/>
        </w:numPr>
        <w:spacing w:before="120" w:after="120" w:line="240" w:lineRule="auto"/>
        <w:ind w:hanging="342"/>
        <w:outlineLvl w:val="2"/>
        <w:rPr>
          <w:rFonts w:eastAsia="Calibri"/>
          <w:color w:val="auto"/>
          <w:spacing w:val="-2"/>
          <w:sz w:val="22"/>
          <w:lang w:val="fr-FR"/>
        </w:rPr>
      </w:pPr>
      <w:r w:rsidRPr="007505CB">
        <w:rPr>
          <w:rFonts w:eastAsia="Calibri"/>
          <w:color w:val="auto"/>
          <w:spacing w:val="-2"/>
          <w:sz w:val="22"/>
          <w:lang w:val="fr"/>
        </w:rPr>
        <w:t xml:space="preserve">reçoit ou a reçu une subvention directe ou indirecte d’un autre Fournisseur qui </w:t>
      </w:r>
      <w:r w:rsidRPr="007505CB">
        <w:rPr>
          <w:rFonts w:eastAsia="Calibri"/>
          <w:color w:val="auto"/>
          <w:sz w:val="22"/>
          <w:lang w:val="fr"/>
        </w:rPr>
        <w:t xml:space="preserve">a </w:t>
      </w:r>
      <w:r w:rsidRPr="007505CB">
        <w:rPr>
          <w:rFonts w:eastAsia="Calibri"/>
          <w:color w:val="auto"/>
          <w:spacing w:val="-2"/>
          <w:sz w:val="22"/>
          <w:lang w:val="fr"/>
        </w:rPr>
        <w:t xml:space="preserve">soumis une Cotation; </w:t>
      </w:r>
    </w:p>
    <w:p w14:paraId="6553EC62"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 xml:space="preserve">a le même représentant légal qu’un autre Fournisseur qui a soumis une Cotation ; </w:t>
      </w:r>
    </w:p>
    <w:p w14:paraId="5FA064E9"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avec un autre Fournisseur qui a soumis une Cotation, directement ou par l’entremise de tiers communs, qui la mette en mesure d’influencer la Cotation d’un autre Fournisseur ou d’influencer les décisions de l’Acheteur</w:t>
      </w:r>
      <w:r w:rsidRPr="007505CB" w:rsidDel="00ED32C5">
        <w:rPr>
          <w:rFonts w:eastAsia="Calibri"/>
          <w:color w:val="auto"/>
          <w:sz w:val="22"/>
          <w:lang w:val="fr"/>
        </w:rPr>
        <w:t xml:space="preserve"> </w:t>
      </w:r>
      <w:r w:rsidRPr="007505CB">
        <w:rPr>
          <w:rFonts w:eastAsia="Calibri"/>
          <w:color w:val="auto"/>
          <w:sz w:val="22"/>
          <w:lang w:val="fr"/>
        </w:rPr>
        <w:t>concernant le processus de Demande de Cotation; ou</w:t>
      </w:r>
    </w:p>
    <w:p w14:paraId="274C1B68"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participé en tant que consultant à la préparation de la conception ou des spécifications techniques des ouvrages qui font l’objet du processus de Demande de Cotation; ou</w:t>
      </w:r>
    </w:p>
    <w:p w14:paraId="2DC439AD" w14:textId="77777777" w:rsidR="007505CB" w:rsidRPr="007505CB" w:rsidRDefault="007505CB">
      <w:pPr>
        <w:numPr>
          <w:ilvl w:val="2"/>
          <w:numId w:val="49"/>
        </w:numPr>
        <w:spacing w:before="120" w:after="120" w:line="240" w:lineRule="auto"/>
        <w:ind w:hanging="342"/>
        <w:outlineLvl w:val="2"/>
        <w:rPr>
          <w:rFonts w:eastAsia="Calibri"/>
          <w:color w:val="auto"/>
          <w:sz w:val="22"/>
          <w:lang w:val="fr-FR"/>
        </w:rPr>
      </w:pPr>
      <w:r w:rsidRPr="007505CB">
        <w:rPr>
          <w:rFonts w:eastAsia="Calibri"/>
          <w:color w:val="auto"/>
          <w:sz w:val="22"/>
          <w:lang w:val="fr"/>
        </w:rPr>
        <w:t>ou l’un de ses affiliés a été recruté (ou est proposé d’être recruté) par l’Acheteur ou l’Emprunteur pour la mise en œuvre du marché; ou</w:t>
      </w:r>
    </w:p>
    <w:p w14:paraId="5BE573F8" w14:textId="77777777" w:rsidR="007505CB" w:rsidRPr="007505CB" w:rsidRDefault="007505CB">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fournirait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entreprise; ou</w:t>
      </w:r>
    </w:p>
    <w:p w14:paraId="0C9ECDEF" w14:textId="77777777" w:rsidR="007505CB" w:rsidRPr="007505CB" w:rsidRDefault="007505CB">
      <w:pPr>
        <w:numPr>
          <w:ilvl w:val="2"/>
          <w:numId w:val="49"/>
        </w:numPr>
        <w:tabs>
          <w:tab w:val="num" w:pos="1260"/>
        </w:tabs>
        <w:spacing w:before="120" w:after="120" w:line="240" w:lineRule="auto"/>
        <w:ind w:hanging="342"/>
        <w:outlineLvl w:val="2"/>
        <w:rPr>
          <w:rFonts w:eastAsia="Calibri"/>
          <w:color w:val="auto"/>
          <w:sz w:val="22"/>
          <w:lang w:val="fr-FR"/>
        </w:rPr>
      </w:pPr>
      <w:r w:rsidRPr="007505CB">
        <w:rPr>
          <w:rFonts w:eastAsia="Calibri"/>
          <w:color w:val="auto"/>
          <w:sz w:val="22"/>
          <w:lang w:val="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434EFF53" w14:textId="77777777" w:rsidR="007505CB" w:rsidRPr="007505CB" w:rsidRDefault="007505CB" w:rsidP="00D41100">
      <w:pPr>
        <w:keepNext/>
        <w:spacing w:before="120" w:after="120" w:line="240" w:lineRule="auto"/>
        <w:ind w:firstLine="0"/>
        <w:rPr>
          <w:b/>
          <w:color w:val="auto"/>
          <w:szCs w:val="24"/>
          <w:lang w:val="fr-FR"/>
        </w:rPr>
      </w:pPr>
      <w:r w:rsidRPr="007505CB">
        <w:rPr>
          <w:b/>
          <w:color w:val="auto"/>
          <w:szCs w:val="24"/>
          <w:lang w:val="fr-FR"/>
        </w:rPr>
        <w:t>Garantie de Bonne éxécution (le Cas échéant  )</w:t>
      </w:r>
    </w:p>
    <w:p w14:paraId="48A5E127" w14:textId="77777777" w:rsidR="007505CB" w:rsidRPr="007505CB" w:rsidRDefault="007505CB" w:rsidP="00D41100">
      <w:pPr>
        <w:keepNext/>
        <w:spacing w:before="120" w:after="120" w:line="259" w:lineRule="auto"/>
        <w:ind w:firstLine="0"/>
        <w:rPr>
          <w:color w:val="auto"/>
          <w:szCs w:val="24"/>
          <w:lang w:val="fr"/>
        </w:rPr>
      </w:pPr>
      <w:r w:rsidRPr="007505CB">
        <w:rPr>
          <w:color w:val="auto"/>
          <w:szCs w:val="24"/>
          <w:lang w:val="fr"/>
        </w:rPr>
        <w:t>L'entreprise retenue doit fournir une garantie de bonne exécution conformément aux dispositions du contrat</w:t>
      </w:r>
    </w:p>
    <w:p w14:paraId="1EBB7262"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Validité des Cotations</w:t>
      </w:r>
    </w:p>
    <w:p w14:paraId="181FCB95"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 xml:space="preserve">Les Cotationss seront valides jusqu’à </w:t>
      </w:r>
      <w:r w:rsidRPr="007505CB">
        <w:rPr>
          <w:b/>
          <w:bCs/>
          <w:i/>
          <w:iCs/>
          <w:color w:val="auto"/>
          <w:szCs w:val="24"/>
          <w:lang w:val="fr-FR"/>
        </w:rPr>
        <w:t>quatre-vingt-dix (90) jours après l’ouveture.</w:t>
      </w:r>
    </w:p>
    <w:p w14:paraId="16D1CC87" w14:textId="77777777" w:rsidR="007505CB" w:rsidRPr="007505CB" w:rsidRDefault="007505CB" w:rsidP="00D41100">
      <w:pPr>
        <w:keepNext/>
        <w:spacing w:before="120" w:after="120" w:line="240" w:lineRule="auto"/>
        <w:ind w:firstLine="0"/>
        <w:rPr>
          <w:color w:val="auto"/>
          <w:szCs w:val="24"/>
          <w:lang w:val="fr-FR"/>
        </w:rPr>
      </w:pPr>
      <w:r w:rsidRPr="007505CB">
        <w:rPr>
          <w:color w:val="auto"/>
          <w:szCs w:val="24"/>
          <w:lang w:val="fr-FR"/>
        </w:rPr>
        <w:t>14</w:t>
      </w:r>
      <w:r w:rsidRPr="007505CB">
        <w:rPr>
          <w:b/>
          <w:bCs/>
          <w:color w:val="auto"/>
          <w:szCs w:val="24"/>
          <w:lang w:val="fr-FR"/>
        </w:rPr>
        <w:t>. Prix proposé</w:t>
      </w:r>
    </w:p>
    <w:p w14:paraId="09A00FC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        16.    Le contractant doit indiquer son prix total dans le formulaire de devis du contractant.</w:t>
      </w:r>
    </w:p>
    <w:p w14:paraId="5C8998EF"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 xml:space="preserve">17.    Le contractant doit également indiquer ses tarifs et ses prix pour tous les postes des travaux décrits dans le devis quantitatif ci-joint. Les postes pour lesquels aucun tarif ou prix n’a été indiqué par le contractant ne seront </w:t>
      </w:r>
      <w:r w:rsidRPr="007505CB">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25BCF4A6"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Les taux et prix doivent inclure tous les droits, taxes et autres prélèvements dus par l’Entrepreneur en vertu du Contrat, à la date de 7 (sept) jours avant la date limite de soumission des offres</w:t>
      </w:r>
    </w:p>
    <w:p w14:paraId="5D024664"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18.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3B534C1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19.    La ou les devises de l’offre et la ou les devises de paiement doivent être les mêmes.</w:t>
      </w:r>
    </w:p>
    <w:p w14:paraId="059BA997"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sidRPr="007505CB">
        <w:rPr>
          <w:b/>
          <w:bCs/>
          <w:color w:val="auto"/>
          <w:szCs w:val="24"/>
          <w:lang w:val="fr-FR"/>
        </w:rPr>
        <w:t>Proposition technique</w:t>
      </w:r>
    </w:p>
    <w:p w14:paraId="3FC5AA0C"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7505CB">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1D195DF0" w14:textId="77777777" w:rsidR="007505CB" w:rsidRPr="007505CB" w:rsidRDefault="007505CB" w:rsidP="00D41100">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434630D1" w14:textId="32E0C448" w:rsidR="007505CB" w:rsidRPr="007505CB" w:rsidRDefault="007505CB" w:rsidP="00D411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sidRPr="007505CB">
        <w:rPr>
          <w:b/>
          <w:bCs/>
          <w:color w:val="auto"/>
          <w:szCs w:val="24"/>
          <w:u w:val="single"/>
          <w:lang w:val="fr-FR"/>
        </w:rPr>
        <w:t>Autre</w:t>
      </w:r>
      <w:r w:rsidRPr="007505CB">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sidRPr="007505CB">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76CBA3C7" w14:textId="77777777"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Remarque :</w:t>
      </w:r>
    </w:p>
    <w:p w14:paraId="105BD025" w14:textId="3D2AED5C" w:rsidR="007505CB" w:rsidRPr="007505CB" w:rsidRDefault="007505CB" w:rsidP="00D41100">
      <w:pPr>
        <w:keepNext/>
        <w:spacing w:before="120" w:after="120" w:line="259" w:lineRule="auto"/>
        <w:ind w:firstLine="0"/>
        <w:rPr>
          <w:b/>
          <w:bCs/>
          <w:i/>
          <w:iCs/>
          <w:color w:val="auto"/>
          <w:szCs w:val="24"/>
          <w:lang w:val="fr-FR"/>
        </w:rPr>
      </w:pPr>
      <w:r w:rsidRPr="007505CB">
        <w:rPr>
          <w:b/>
          <w:bCs/>
          <w:i/>
          <w:iCs/>
          <w:color w:val="auto"/>
          <w:szCs w:val="24"/>
          <w:lang w:val="fr-FR"/>
        </w:rPr>
        <w:t>-     Il convient de noter que les documents administratifs mentionnés ci-dessus doivent dater de moins de trois (03) mois, à l'exception de …………...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35C7CA8B" w14:textId="0FEAC8ED" w:rsidR="007505CB" w:rsidRPr="007505CB" w:rsidRDefault="007505CB" w:rsidP="00D41100">
      <w:pPr>
        <w:keepNext/>
        <w:spacing w:before="120" w:after="120" w:line="259" w:lineRule="auto"/>
        <w:ind w:firstLine="0"/>
        <w:rPr>
          <w:rFonts w:eastAsia="Calibri"/>
          <w:b/>
          <w:bCs/>
          <w:i/>
          <w:iCs/>
          <w:color w:val="auto"/>
          <w:sz w:val="22"/>
          <w:lang w:val="fr-FR"/>
        </w:rPr>
      </w:pPr>
      <w:r w:rsidRPr="007505CB">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4CB1F68F" w14:textId="77777777" w:rsidR="007505CB" w:rsidRPr="007505CB" w:rsidRDefault="007505CB" w:rsidP="00D41100">
      <w:pPr>
        <w:keepNext/>
        <w:spacing w:before="120" w:after="120" w:line="259" w:lineRule="auto"/>
        <w:ind w:firstLine="0"/>
        <w:rPr>
          <w:rFonts w:eastAsia="Calibri"/>
          <w:color w:val="auto"/>
          <w:szCs w:val="24"/>
        </w:rPr>
      </w:pPr>
      <w:r w:rsidRPr="007505CB">
        <w:rPr>
          <w:rFonts w:eastAsia="Calibri"/>
          <w:b/>
          <w:bCs/>
          <w:color w:val="auto"/>
          <w:szCs w:val="24"/>
        </w:rPr>
        <w:t>Clarifications</w:t>
      </w:r>
    </w:p>
    <w:p w14:paraId="624CB166"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0"/>
          <w:lang w:val="fr-FR"/>
        </w:rPr>
      </w:pPr>
      <w:r w:rsidRPr="007505CB">
        <w:rPr>
          <w:color w:val="auto"/>
          <w:szCs w:val="24"/>
          <w:lang w:val="fr-FR"/>
        </w:rPr>
        <w:t xml:space="preserve">Toute demande de clarification concernant cette Demande de Cotation peut être adressée par écrit : </w:t>
      </w:r>
    </w:p>
    <w:p w14:paraId="333E9403" w14:textId="26BB9AB9"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bookmarkStart w:id="32" w:name="_Hlk207288097"/>
      <w:r w:rsidRPr="007505CB">
        <w:rPr>
          <w:color w:val="auto"/>
          <w:szCs w:val="24"/>
          <w:lang w:val="fr-FR"/>
        </w:rPr>
        <w:t>A l’attention  de:</w:t>
      </w:r>
      <w:r w:rsidRPr="007505CB">
        <w:rPr>
          <w:color w:val="auto"/>
          <w:szCs w:val="24"/>
          <w:lang w:val="fr-FR"/>
        </w:rPr>
        <w:tab/>
      </w:r>
      <w:r w:rsidRPr="007505CB">
        <w:rPr>
          <w:b/>
          <w:bCs/>
          <w:color w:val="auto"/>
          <w:szCs w:val="24"/>
          <w:highlight w:val="cyan"/>
          <w:lang w:val="fr-FR"/>
        </w:rPr>
        <w:t xml:space="preserve">Le Maire de la Commune de </w:t>
      </w:r>
      <w:r w:rsidR="00A574BB">
        <w:rPr>
          <w:b/>
          <w:bCs/>
          <w:color w:val="auto"/>
          <w:szCs w:val="24"/>
          <w:highlight w:val="cyan"/>
          <w:lang w:val="fr-FR"/>
        </w:rPr>
        <w:t>BAMENDA III</w:t>
      </w:r>
    </w:p>
    <w:p w14:paraId="02C0F788" w14:textId="4D5CDD63"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 xml:space="preserve">Administration: </w:t>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 xml:space="preserve">La Commune de </w:t>
      </w:r>
      <w:r w:rsidR="00A574BB">
        <w:rPr>
          <w:b/>
          <w:bCs/>
          <w:color w:val="auto"/>
          <w:szCs w:val="24"/>
          <w:highlight w:val="cyan"/>
          <w:lang w:val="fr-FR"/>
        </w:rPr>
        <w:t>BAMENDA III</w:t>
      </w:r>
    </w:p>
    <w:p w14:paraId="3FE4D7F9" w14:textId="3FC56E54"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Ville:</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00A574BB">
        <w:rPr>
          <w:b/>
          <w:bCs/>
          <w:color w:val="auto"/>
          <w:szCs w:val="24"/>
          <w:highlight w:val="cyan"/>
          <w:lang w:val="fr-FR"/>
        </w:rPr>
        <w:t>BAMENDA III</w:t>
      </w:r>
    </w:p>
    <w:p w14:paraId="493E54CF" w14:textId="032215B9" w:rsidR="007505CB"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highlight w:val="cyan"/>
          <w:lang w:val="fr-FR"/>
        </w:rPr>
        <w:t>Boîte Postale:</w:t>
      </w:r>
      <w:r w:rsidRPr="007505CB">
        <w:rPr>
          <w:color w:val="auto"/>
          <w:szCs w:val="24"/>
          <w:highlight w:val="cyan"/>
          <w:lang w:val="fr-FR"/>
        </w:rPr>
        <w:tab/>
      </w:r>
      <w:r w:rsidRPr="007505CB">
        <w:rPr>
          <w:color w:val="auto"/>
          <w:szCs w:val="24"/>
          <w:highlight w:val="cyan"/>
          <w:lang w:val="fr-FR"/>
        </w:rPr>
        <w:tab/>
      </w:r>
      <w:r w:rsidR="00E30A45" w:rsidRPr="00E30A45">
        <w:rPr>
          <w:b/>
          <w:bCs/>
          <w:color w:val="auto"/>
          <w:szCs w:val="24"/>
          <w:highlight w:val="cyan"/>
          <w:lang w:val="fr-FR"/>
        </w:rPr>
        <w:t>B.P Box 5012 Bamenda</w:t>
      </w:r>
    </w:p>
    <w:p w14:paraId="77486283" w14:textId="77777777" w:rsidR="007505CB" w:rsidRPr="007505CB"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7505CB">
        <w:rPr>
          <w:color w:val="auto"/>
          <w:szCs w:val="24"/>
          <w:highlight w:val="cyan"/>
          <w:lang w:val="fr-FR"/>
        </w:rPr>
        <w:t>Pays:</w:t>
      </w:r>
      <w:r w:rsidRPr="007505CB">
        <w:rPr>
          <w:color w:val="auto"/>
          <w:szCs w:val="24"/>
          <w:highlight w:val="cyan"/>
          <w:lang w:val="fr-FR"/>
        </w:rPr>
        <w:tab/>
      </w:r>
      <w:r w:rsidRPr="007505CB">
        <w:rPr>
          <w:color w:val="auto"/>
          <w:szCs w:val="24"/>
          <w:highlight w:val="cyan"/>
          <w:lang w:val="fr-FR"/>
        </w:rPr>
        <w:tab/>
      </w:r>
      <w:r w:rsidRPr="007505CB">
        <w:rPr>
          <w:color w:val="auto"/>
          <w:szCs w:val="24"/>
          <w:highlight w:val="cyan"/>
          <w:lang w:val="fr-FR"/>
        </w:rPr>
        <w:tab/>
      </w:r>
      <w:r w:rsidRPr="007505CB">
        <w:rPr>
          <w:b/>
          <w:bCs/>
          <w:color w:val="auto"/>
          <w:szCs w:val="24"/>
          <w:highlight w:val="cyan"/>
          <w:lang w:val="fr-FR"/>
        </w:rPr>
        <w:t>Cameroun</w:t>
      </w:r>
    </w:p>
    <w:p w14:paraId="2EF82936" w14:textId="47B2809A" w:rsidR="007505CB" w:rsidRPr="003B7665" w:rsidRDefault="007505CB" w:rsidP="00D41100">
      <w:pPr>
        <w:suppressAutoHyphens/>
        <w:overflowPunct w:val="0"/>
        <w:autoSpaceDE w:val="0"/>
        <w:autoSpaceDN w:val="0"/>
        <w:adjustRightInd w:val="0"/>
        <w:spacing w:after="0" w:line="256" w:lineRule="auto"/>
        <w:ind w:left="540" w:firstLine="0"/>
        <w:contextualSpacing/>
        <w:textAlignment w:val="baseline"/>
        <w:rPr>
          <w:color w:val="auto"/>
          <w:szCs w:val="24"/>
          <w:highlight w:val="cyan"/>
          <w:lang w:val="fr-FR"/>
        </w:rPr>
      </w:pPr>
      <w:r w:rsidRPr="003B7665">
        <w:rPr>
          <w:color w:val="auto"/>
          <w:szCs w:val="24"/>
          <w:highlight w:val="cyan"/>
          <w:lang w:val="fr-FR"/>
        </w:rPr>
        <w:t>Cell phone:</w:t>
      </w:r>
      <w:r w:rsidRPr="003B7665">
        <w:rPr>
          <w:color w:val="auto"/>
          <w:szCs w:val="24"/>
          <w:highlight w:val="cyan"/>
          <w:lang w:val="fr-FR"/>
        </w:rPr>
        <w:tab/>
      </w:r>
      <w:r w:rsidRPr="003B7665">
        <w:rPr>
          <w:color w:val="auto"/>
          <w:szCs w:val="24"/>
          <w:highlight w:val="cyan"/>
          <w:lang w:val="fr-FR"/>
        </w:rPr>
        <w:tab/>
      </w:r>
      <w:r w:rsidR="00E30A45" w:rsidRPr="00E30A45">
        <w:rPr>
          <w:b/>
          <w:color w:val="auto"/>
          <w:szCs w:val="24"/>
          <w:lang w:val="fr-FR"/>
        </w:rPr>
        <w:t>6 77665180</w:t>
      </w:r>
    </w:p>
    <w:p w14:paraId="3A21A93F" w14:textId="5A936426" w:rsidR="007505CB" w:rsidRPr="008D3D9D" w:rsidRDefault="007505CB" w:rsidP="00A574BB">
      <w:pPr>
        <w:spacing w:after="0" w:line="256" w:lineRule="auto"/>
        <w:ind w:left="540" w:firstLine="0"/>
        <w:rPr>
          <w:color w:val="auto"/>
          <w:szCs w:val="20"/>
          <w:lang w:val="fr-FR"/>
        </w:rPr>
      </w:pPr>
      <w:r w:rsidRPr="008D3D9D">
        <w:rPr>
          <w:color w:val="auto"/>
          <w:szCs w:val="24"/>
          <w:highlight w:val="cyan"/>
          <w:lang w:val="fr-FR"/>
        </w:rPr>
        <w:t>Mail :</w:t>
      </w:r>
      <w:r w:rsidRPr="008D3D9D">
        <w:rPr>
          <w:color w:val="auto"/>
          <w:szCs w:val="24"/>
          <w:highlight w:val="cyan"/>
          <w:lang w:val="fr-FR"/>
        </w:rPr>
        <w:tab/>
      </w:r>
      <w:r w:rsidRPr="008D3D9D">
        <w:rPr>
          <w:color w:val="auto"/>
          <w:szCs w:val="24"/>
          <w:highlight w:val="cyan"/>
          <w:lang w:val="fr-FR"/>
        </w:rPr>
        <w:tab/>
      </w:r>
      <w:r w:rsidRPr="008D3D9D">
        <w:rPr>
          <w:color w:val="auto"/>
          <w:szCs w:val="24"/>
          <w:highlight w:val="cyan"/>
          <w:lang w:val="fr-FR"/>
        </w:rPr>
        <w:tab/>
      </w:r>
      <w:bookmarkEnd w:id="32"/>
      <w:r w:rsidR="00210E26">
        <w:fldChar w:fldCharType="begin"/>
      </w:r>
      <w:r w:rsidR="00210E26">
        <w:instrText xml:space="preserve"> HYPERLINK "mailto:btcouncilnkwen@yahoo.com" </w:instrText>
      </w:r>
      <w:r w:rsidR="00210E26">
        <w:fldChar w:fldCharType="separate"/>
      </w:r>
      <w:r w:rsidR="00210E26">
        <w:rPr>
          <w:rStyle w:val="Hyperlink"/>
          <w:bCs/>
          <w:lang w:val="en-GB"/>
        </w:rPr>
        <w:t>btcouncilnkwen@yahoo.com</w:t>
      </w:r>
      <w:r w:rsidR="00210E26">
        <w:fldChar w:fldCharType="end"/>
      </w:r>
    </w:p>
    <w:p w14:paraId="3866B62C" w14:textId="77777777" w:rsidR="007505CB" w:rsidRPr="007505CB" w:rsidRDefault="007505CB" w:rsidP="00D41100">
      <w:pPr>
        <w:spacing w:before="120" w:after="120" w:line="240" w:lineRule="auto"/>
        <w:ind w:left="450" w:firstLine="0"/>
        <w:rPr>
          <w:color w:val="auto"/>
          <w:szCs w:val="24"/>
          <w:lang w:val="fr-FR"/>
        </w:rPr>
      </w:pPr>
      <w:r w:rsidRPr="008D3D9D">
        <w:rPr>
          <w:color w:val="auto"/>
          <w:szCs w:val="24"/>
          <w:lang w:val="fr-FR"/>
        </w:rPr>
        <w:t xml:space="preserve"> </w:t>
      </w:r>
      <w:r w:rsidRPr="007505CB">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57678495" w14:textId="77777777" w:rsidR="007505CB" w:rsidRPr="007505CB" w:rsidRDefault="007505CB" w:rsidP="00D41100">
      <w:pPr>
        <w:spacing w:before="120" w:after="120" w:line="259" w:lineRule="auto"/>
        <w:ind w:firstLine="0"/>
        <w:rPr>
          <w:rFonts w:eastAsia="Calibri"/>
          <w:b/>
          <w:bCs/>
          <w:color w:val="auto"/>
          <w:sz w:val="22"/>
          <w:szCs w:val="24"/>
        </w:rPr>
      </w:pPr>
      <w:r w:rsidRPr="007505CB">
        <w:rPr>
          <w:rFonts w:eastAsia="Calibri"/>
          <w:b/>
          <w:bCs/>
          <w:color w:val="auto"/>
          <w:sz w:val="22"/>
          <w:szCs w:val="24"/>
        </w:rPr>
        <w:t>Soumission des Cotations</w:t>
      </w:r>
    </w:p>
    <w:p w14:paraId="395636B9" w14:textId="77777777" w:rsidR="007505CB" w:rsidRPr="007505CB" w:rsidRDefault="007505CB">
      <w:pPr>
        <w:numPr>
          <w:ilvl w:val="0"/>
          <w:numId w:val="55"/>
        </w:numPr>
        <w:suppressAutoHyphens/>
        <w:overflowPunct w:val="0"/>
        <w:autoSpaceDE w:val="0"/>
        <w:autoSpaceDN w:val="0"/>
        <w:adjustRightInd w:val="0"/>
        <w:spacing w:before="120" w:after="120" w:line="256" w:lineRule="auto"/>
        <w:ind w:left="540" w:hanging="540"/>
        <w:textAlignment w:val="baseline"/>
        <w:rPr>
          <w:color w:val="auto"/>
          <w:szCs w:val="20"/>
          <w:lang w:val="fr-FR"/>
        </w:rPr>
      </w:pPr>
      <w:r w:rsidRPr="007505CB">
        <w:rPr>
          <w:color w:val="auto"/>
          <w:szCs w:val="24"/>
          <w:lang w:val="fr-FR"/>
        </w:rPr>
        <w:lastRenderedPageBreak/>
        <w:t xml:space="preserve">Les Cotations doivent être soumises selon le formulaire ci-joint à l’Annexe </w:t>
      </w:r>
      <w:r w:rsidRPr="007505CB">
        <w:rPr>
          <w:b/>
          <w:bCs/>
          <w:iCs/>
          <w:color w:val="auto"/>
          <w:szCs w:val="24"/>
          <w:lang w:val="fr-FR"/>
        </w:rPr>
        <w:t>en sept (07) copies (donc un original (01) et six (06) copies) plus une clé USB cotenant la versiont scannée de la quotation et la version modifiable</w:t>
      </w:r>
      <w:r w:rsidRPr="007505CB">
        <w:rPr>
          <w:color w:val="auto"/>
          <w:szCs w:val="24"/>
          <w:lang w:val="fr-FR"/>
        </w:rPr>
        <w:t>, dans une enveloppe scellée marquée comme suit :</w:t>
      </w:r>
    </w:p>
    <w:p w14:paraId="489D92E6" w14:textId="713ED8AB" w:rsidR="00F64A60" w:rsidRPr="008D3D9D" w:rsidRDefault="007505CB" w:rsidP="00F64A60">
      <w:pPr>
        <w:suppressAutoHyphens/>
        <w:spacing w:before="120" w:after="120"/>
        <w:ind w:left="1080"/>
        <w:contextualSpacing/>
        <w:rPr>
          <w:b/>
          <w:bCs/>
          <w:i/>
          <w:iCs/>
          <w:lang w:val="fr-FR"/>
        </w:rPr>
      </w:pPr>
      <w:r w:rsidRPr="007505CB">
        <w:rPr>
          <w:b/>
          <w:bCs/>
          <w:i/>
          <w:iCs/>
          <w:color w:val="auto"/>
          <w:szCs w:val="24"/>
          <w:lang w:val="fr-FR"/>
        </w:rPr>
        <w:t>“Demande de Cotations N°</w:t>
      </w:r>
      <w:r w:rsidR="00210E26">
        <w:rPr>
          <w:b/>
          <w:bCs/>
          <w:i/>
          <w:iCs/>
          <w:color w:val="auto"/>
          <w:szCs w:val="24"/>
          <w:lang w:val="fr-FR"/>
        </w:rPr>
        <w:t xml:space="preserve"> 014/</w:t>
      </w:r>
      <w:r w:rsidR="00210E26" w:rsidRPr="007505CB">
        <w:rPr>
          <w:b/>
          <w:bCs/>
          <w:i/>
          <w:iCs/>
          <w:color w:val="auto"/>
          <w:szCs w:val="24"/>
          <w:lang w:val="fr-FR"/>
        </w:rPr>
        <w:t>MAIRE</w:t>
      </w:r>
      <w:r w:rsidRPr="007505CB">
        <w:rPr>
          <w:b/>
          <w:bCs/>
          <w:i/>
          <w:iCs/>
          <w:color w:val="auto"/>
          <w:szCs w:val="24"/>
          <w:lang w:val="fr-FR"/>
        </w:rPr>
        <w:t>/</w:t>
      </w:r>
      <w:r w:rsidR="00E30A45">
        <w:rPr>
          <w:b/>
          <w:bCs/>
          <w:i/>
          <w:iCs/>
          <w:color w:val="auto"/>
          <w:szCs w:val="24"/>
          <w:lang w:val="fr-FR"/>
        </w:rPr>
        <w:t>BIII</w:t>
      </w:r>
      <w:r w:rsidR="00DB186B">
        <w:rPr>
          <w:b/>
          <w:bCs/>
          <w:i/>
          <w:iCs/>
          <w:color w:val="auto"/>
          <w:szCs w:val="24"/>
          <w:lang w:val="fr-FR"/>
        </w:rPr>
        <w:t>C/</w:t>
      </w:r>
      <w:r w:rsidR="00E30A45">
        <w:rPr>
          <w:b/>
          <w:bCs/>
          <w:i/>
          <w:iCs/>
          <w:color w:val="auto"/>
          <w:szCs w:val="24"/>
          <w:lang w:val="fr-FR"/>
        </w:rPr>
        <w:t>BIIIC</w:t>
      </w:r>
      <w:r w:rsidRPr="007505CB">
        <w:rPr>
          <w:b/>
          <w:bCs/>
          <w:i/>
          <w:iCs/>
          <w:color w:val="auto"/>
          <w:szCs w:val="24"/>
          <w:lang w:val="fr-FR"/>
        </w:rPr>
        <w:t xml:space="preserve">ITB/PROLOG Budget 2026 </w:t>
      </w:r>
      <w:r w:rsidR="00210E26">
        <w:rPr>
          <w:b/>
          <w:bCs/>
          <w:i/>
          <w:iCs/>
          <w:color w:val="auto"/>
          <w:szCs w:val="24"/>
          <w:lang w:val="fr-FR"/>
        </w:rPr>
        <w:t>DU 31/09/2026</w:t>
      </w:r>
      <w:r w:rsidRPr="007505CB">
        <w:rPr>
          <w:b/>
          <w:bCs/>
          <w:i/>
          <w:iCs/>
          <w:color w:val="auto"/>
          <w:szCs w:val="24"/>
          <w:lang w:val="fr-FR"/>
        </w:rPr>
        <w:t xml:space="preserve"> relatif à la </w:t>
      </w:r>
      <w:r w:rsidR="00F64A60" w:rsidRPr="00F64A60">
        <w:rPr>
          <w:b/>
          <w:bCs/>
          <w:color w:val="auto"/>
          <w:szCs w:val="24"/>
          <w:highlight w:val="cyan"/>
          <w:lang w:val="fr-FR"/>
        </w:rPr>
        <w:t>CONSTRUCTION D'UN PONT À L'ENTRÉE DE SISIA 1B, DANS LE LOTISSEMENT DE BAMENDA III, DIVISION DE MEZAM, RÉGION DU NORD-OUEST</w:t>
      </w:r>
    </w:p>
    <w:p w14:paraId="3B7E34F1" w14:textId="60195EFD" w:rsidR="007505CB" w:rsidRPr="007505CB" w:rsidRDefault="00DB186B" w:rsidP="00D41100">
      <w:pPr>
        <w:suppressAutoHyphens/>
        <w:spacing w:before="120" w:after="120" w:line="240" w:lineRule="auto"/>
        <w:ind w:left="1080" w:firstLine="0"/>
        <w:contextualSpacing/>
        <w:rPr>
          <w:b/>
          <w:bCs/>
          <w:i/>
          <w:iCs/>
          <w:color w:val="auto"/>
          <w:szCs w:val="24"/>
          <w:lang w:val="fr-FR"/>
        </w:rPr>
      </w:pPr>
      <w:r w:rsidRPr="00DB186B">
        <w:rPr>
          <w:b/>
          <w:bCs/>
          <w:i/>
          <w:iCs/>
          <w:color w:val="auto"/>
          <w:szCs w:val="24"/>
          <w:lang w:val="fr-FR"/>
        </w:rPr>
        <w:t>.</w:t>
      </w:r>
    </w:p>
    <w:p w14:paraId="73C1E44E" w14:textId="77777777" w:rsidR="007505CB" w:rsidRPr="007505CB" w:rsidRDefault="007505CB" w:rsidP="00D41100">
      <w:pPr>
        <w:suppressAutoHyphens/>
        <w:spacing w:before="120" w:after="120" w:line="240" w:lineRule="auto"/>
        <w:ind w:left="1080" w:firstLine="0"/>
        <w:contextualSpacing/>
        <w:rPr>
          <w:b/>
          <w:bCs/>
          <w:i/>
          <w:iCs/>
          <w:color w:val="auto"/>
          <w:szCs w:val="24"/>
          <w:lang w:val="fr-FR"/>
        </w:rPr>
      </w:pPr>
    </w:p>
    <w:p w14:paraId="70606D9C" w14:textId="77777777" w:rsidR="007505CB" w:rsidRPr="007505CB" w:rsidRDefault="007505CB" w:rsidP="007505CB">
      <w:pPr>
        <w:spacing w:before="120" w:after="120" w:line="259" w:lineRule="auto"/>
        <w:ind w:firstLine="0"/>
        <w:jc w:val="center"/>
        <w:rPr>
          <w:rFonts w:eastAsia="Calibri"/>
          <w:i/>
          <w:iCs/>
          <w:color w:val="auto"/>
          <w:sz w:val="22"/>
          <w:lang w:val="fr-FR"/>
        </w:rPr>
      </w:pPr>
      <w:r w:rsidRPr="007505CB">
        <w:rPr>
          <w:rFonts w:eastAsia="Calibri"/>
          <w:b/>
          <w:bCs/>
          <w:i/>
          <w:iCs/>
          <w:color w:val="auto"/>
          <w:sz w:val="22"/>
          <w:lang w:val="fr-FR"/>
        </w:rPr>
        <w:t>A N’OUVRIR QU’EN SEANCE D’OUVERTURE”</w:t>
      </w:r>
    </w:p>
    <w:p w14:paraId="3E59DB74"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
        </w:rPr>
        <w:t xml:space="preserve">Les cotations doivent être soumises selon le formulaire joint à l’Annexe </w:t>
      </w:r>
    </w:p>
    <w:p w14:paraId="1844CCA1" w14:textId="5E990103"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Cs w:val="24"/>
          <w:lang w:val="fr-FR"/>
        </w:rPr>
      </w:pPr>
      <w:r w:rsidRPr="007505CB">
        <w:rPr>
          <w:color w:val="auto"/>
          <w:szCs w:val="24"/>
          <w:lang w:val="fr-FR"/>
        </w:rPr>
        <w:t xml:space="preserve">La date et l’heure limites pour la soumission des Cotations est </w:t>
      </w:r>
      <w:r w:rsidR="00B05DAB" w:rsidRPr="00B05DAB">
        <w:rPr>
          <w:b/>
          <w:bCs/>
          <w:i/>
          <w:iCs/>
          <w:color w:val="auto"/>
          <w:szCs w:val="24"/>
          <w:highlight w:val="yellow"/>
          <w:lang w:val="fr-FR"/>
        </w:rPr>
        <w:t>07</w:t>
      </w:r>
      <w:r w:rsidR="00210E26" w:rsidRPr="00B05DAB">
        <w:rPr>
          <w:b/>
          <w:bCs/>
          <w:i/>
          <w:iCs/>
          <w:color w:val="auto"/>
          <w:szCs w:val="24"/>
          <w:highlight w:val="yellow"/>
          <w:lang w:val="fr-FR"/>
        </w:rPr>
        <w:t>/09/</w:t>
      </w:r>
      <w:r w:rsidRPr="00B05DAB">
        <w:rPr>
          <w:b/>
          <w:bCs/>
          <w:i/>
          <w:iCs/>
          <w:color w:val="auto"/>
          <w:szCs w:val="24"/>
          <w:highlight w:val="yellow"/>
          <w:lang w:val="fr-FR"/>
        </w:rPr>
        <w:t>2026</w:t>
      </w:r>
      <w:r w:rsidRPr="007505CB">
        <w:rPr>
          <w:b/>
          <w:bCs/>
          <w:i/>
          <w:iCs/>
          <w:color w:val="auto"/>
          <w:szCs w:val="24"/>
          <w:lang w:val="fr-FR"/>
        </w:rPr>
        <w:t xml:space="preserve"> à 10 heure</w:t>
      </w:r>
    </w:p>
    <w:p w14:paraId="226B0E03"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jc w:val="left"/>
        <w:textAlignment w:val="baseline"/>
        <w:rPr>
          <w:color w:val="auto"/>
          <w:sz w:val="22"/>
          <w:lang w:val="fr-FR"/>
        </w:rPr>
      </w:pPr>
      <w:r w:rsidRPr="007505CB">
        <w:rPr>
          <w:color w:val="auto"/>
          <w:szCs w:val="24"/>
          <w:lang w:val="fr-FR"/>
        </w:rPr>
        <w:t>L’adresse pour la soumission de votre Cotation est la suivante :</w:t>
      </w:r>
    </w:p>
    <w:p w14:paraId="0005548C" w14:textId="70FA05AB"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7505CB">
        <w:rPr>
          <w:color w:val="auto"/>
          <w:szCs w:val="24"/>
          <w:lang w:val="fr-FR"/>
        </w:rPr>
        <w:t>A l’attention  de:</w:t>
      </w:r>
      <w:r w:rsidRPr="007505CB">
        <w:rPr>
          <w:color w:val="auto"/>
          <w:szCs w:val="24"/>
          <w:lang w:val="fr-FR"/>
        </w:rPr>
        <w:tab/>
      </w:r>
      <w:r w:rsidRPr="00E90E38">
        <w:rPr>
          <w:b/>
          <w:bCs/>
          <w:color w:val="auto"/>
          <w:szCs w:val="24"/>
          <w:highlight w:val="cyan"/>
          <w:lang w:val="fr-FR"/>
        </w:rPr>
        <w:t>Le Maire de la</w:t>
      </w:r>
      <w:r w:rsidRPr="007505CB">
        <w:rPr>
          <w:b/>
          <w:bCs/>
          <w:color w:val="auto"/>
          <w:szCs w:val="24"/>
          <w:lang w:val="fr-FR"/>
        </w:rPr>
        <w:t xml:space="preserve"> </w:t>
      </w:r>
      <w:r w:rsidRPr="007505CB">
        <w:rPr>
          <w:b/>
          <w:bCs/>
          <w:color w:val="auto"/>
          <w:szCs w:val="24"/>
          <w:highlight w:val="cyan"/>
          <w:lang w:val="fr-FR"/>
        </w:rPr>
        <w:t xml:space="preserve">Commune de </w:t>
      </w:r>
      <w:r w:rsidR="00A574BB">
        <w:rPr>
          <w:b/>
          <w:bCs/>
          <w:color w:val="auto"/>
          <w:szCs w:val="24"/>
          <w:highlight w:val="cyan"/>
          <w:lang w:val="fr-FR"/>
        </w:rPr>
        <w:t>BAMENDA III</w:t>
      </w:r>
    </w:p>
    <w:p w14:paraId="67892EF6" w14:textId="37A9DCDE"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 xml:space="preserve">Administration: </w:t>
      </w:r>
      <w:r w:rsidRPr="007505CB">
        <w:rPr>
          <w:color w:val="auto"/>
          <w:szCs w:val="24"/>
          <w:lang w:val="fr-FR"/>
        </w:rPr>
        <w:tab/>
      </w:r>
      <w:r w:rsidRPr="007505CB">
        <w:rPr>
          <w:color w:val="auto"/>
          <w:szCs w:val="24"/>
          <w:lang w:val="fr-FR"/>
        </w:rPr>
        <w:tab/>
      </w:r>
      <w:r w:rsidRPr="00E90E38">
        <w:rPr>
          <w:b/>
          <w:bCs/>
          <w:color w:val="auto"/>
          <w:szCs w:val="24"/>
          <w:highlight w:val="cyan"/>
          <w:lang w:val="fr-FR"/>
        </w:rPr>
        <w:t>La Commune de</w:t>
      </w:r>
      <w:r w:rsidRPr="007505CB">
        <w:rPr>
          <w:b/>
          <w:bCs/>
          <w:color w:val="auto"/>
          <w:szCs w:val="24"/>
          <w:lang w:val="fr-FR"/>
        </w:rPr>
        <w:t xml:space="preserve"> </w:t>
      </w:r>
      <w:r w:rsidRPr="007505CB">
        <w:rPr>
          <w:b/>
          <w:bCs/>
          <w:color w:val="auto"/>
          <w:szCs w:val="24"/>
          <w:lang w:val="fr-FR"/>
        </w:rPr>
        <w:tab/>
      </w:r>
      <w:r w:rsidR="00A574BB">
        <w:rPr>
          <w:b/>
          <w:bCs/>
          <w:color w:val="auto"/>
          <w:szCs w:val="24"/>
          <w:highlight w:val="cyan"/>
          <w:lang w:val="fr-FR"/>
        </w:rPr>
        <w:t>BAMENDA III</w:t>
      </w:r>
    </w:p>
    <w:p w14:paraId="14DB84BD" w14:textId="11CDDE3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Ville:</w:t>
      </w:r>
      <w:r w:rsidRPr="007505CB">
        <w:rPr>
          <w:color w:val="auto"/>
          <w:szCs w:val="24"/>
          <w:lang w:val="fr-FR"/>
        </w:rPr>
        <w:tab/>
      </w:r>
      <w:r w:rsidRPr="007505CB">
        <w:rPr>
          <w:color w:val="auto"/>
          <w:szCs w:val="24"/>
          <w:lang w:val="fr-FR"/>
        </w:rPr>
        <w:tab/>
      </w:r>
      <w:r w:rsidRPr="007505CB">
        <w:rPr>
          <w:color w:val="auto"/>
          <w:szCs w:val="24"/>
          <w:lang w:val="fr-FR"/>
        </w:rPr>
        <w:tab/>
      </w:r>
      <w:r w:rsidR="00A574BB">
        <w:rPr>
          <w:b/>
          <w:bCs/>
          <w:color w:val="auto"/>
          <w:szCs w:val="24"/>
          <w:highlight w:val="cyan"/>
          <w:lang w:val="fr-FR"/>
        </w:rPr>
        <w:t>BAMENDA III</w:t>
      </w:r>
    </w:p>
    <w:p w14:paraId="5599F46B" w14:textId="77777777" w:rsidR="00E30A45" w:rsidRPr="00E30A45" w:rsidRDefault="007505CB" w:rsidP="00E30A45">
      <w:pPr>
        <w:suppressAutoHyphens/>
        <w:overflowPunct w:val="0"/>
        <w:autoSpaceDE w:val="0"/>
        <w:autoSpaceDN w:val="0"/>
        <w:adjustRightInd w:val="0"/>
        <w:spacing w:after="0" w:line="256" w:lineRule="auto"/>
        <w:ind w:left="540" w:firstLine="0"/>
        <w:contextualSpacing/>
        <w:textAlignment w:val="baseline"/>
        <w:rPr>
          <w:b/>
          <w:bCs/>
          <w:color w:val="auto"/>
          <w:szCs w:val="24"/>
          <w:highlight w:val="cyan"/>
          <w:lang w:val="fr-FR"/>
        </w:rPr>
      </w:pPr>
      <w:r w:rsidRPr="007505CB">
        <w:rPr>
          <w:color w:val="auto"/>
          <w:szCs w:val="24"/>
          <w:lang w:val="fr-FR"/>
        </w:rPr>
        <w:t>Boîte Postale:</w:t>
      </w:r>
      <w:r w:rsidRPr="007505CB">
        <w:rPr>
          <w:color w:val="auto"/>
          <w:szCs w:val="24"/>
          <w:lang w:val="fr-FR"/>
        </w:rPr>
        <w:tab/>
      </w:r>
      <w:r w:rsidRPr="007505CB">
        <w:rPr>
          <w:color w:val="auto"/>
          <w:szCs w:val="24"/>
          <w:lang w:val="fr-FR"/>
        </w:rPr>
        <w:tab/>
      </w:r>
      <w:r w:rsidR="00E30A45" w:rsidRPr="00E30A45">
        <w:rPr>
          <w:b/>
          <w:bCs/>
          <w:color w:val="auto"/>
          <w:szCs w:val="24"/>
          <w:highlight w:val="cyan"/>
          <w:lang w:val="fr-FR"/>
        </w:rPr>
        <w:t>B.P Box 5012 Bamenda</w:t>
      </w:r>
    </w:p>
    <w:p w14:paraId="4480012E" w14:textId="0E429600"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p>
    <w:p w14:paraId="7DBA163A" w14:textId="77777777"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sidRPr="007505CB">
        <w:rPr>
          <w:color w:val="auto"/>
          <w:szCs w:val="24"/>
          <w:lang w:val="fr-FR"/>
        </w:rPr>
        <w:t>Pays:</w:t>
      </w:r>
      <w:r w:rsidRPr="007505CB">
        <w:rPr>
          <w:color w:val="auto"/>
          <w:szCs w:val="24"/>
          <w:lang w:val="fr-FR"/>
        </w:rPr>
        <w:tab/>
      </w:r>
      <w:r w:rsidRPr="007505CB">
        <w:rPr>
          <w:color w:val="auto"/>
          <w:szCs w:val="24"/>
          <w:lang w:val="fr-FR"/>
        </w:rPr>
        <w:tab/>
      </w:r>
      <w:r w:rsidRPr="007505CB">
        <w:rPr>
          <w:color w:val="auto"/>
          <w:szCs w:val="24"/>
          <w:lang w:val="fr-FR"/>
        </w:rPr>
        <w:tab/>
      </w:r>
      <w:r w:rsidRPr="00E90E38">
        <w:rPr>
          <w:b/>
          <w:bCs/>
          <w:color w:val="auto"/>
          <w:szCs w:val="24"/>
          <w:highlight w:val="cyan"/>
          <w:lang w:val="fr-FR"/>
        </w:rPr>
        <w:t>Cameroun</w:t>
      </w:r>
    </w:p>
    <w:p w14:paraId="66F3AB13" w14:textId="050FBDD4" w:rsidR="007505CB" w:rsidRPr="007505CB" w:rsidRDefault="007505CB" w:rsidP="007505CB">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7505CB">
        <w:rPr>
          <w:color w:val="auto"/>
          <w:szCs w:val="24"/>
          <w:lang w:val="fr-FR"/>
        </w:rPr>
        <w:t xml:space="preserve">Cell phone: </w:t>
      </w:r>
      <w:r w:rsidR="00080E52">
        <w:rPr>
          <w:color w:val="auto"/>
          <w:szCs w:val="24"/>
          <w:lang w:val="fr-FR"/>
        </w:rPr>
        <w:t xml:space="preserve">                    </w:t>
      </w:r>
      <w:r w:rsidR="00A574BB" w:rsidRPr="00A574BB">
        <w:rPr>
          <w:color w:val="auto"/>
          <w:szCs w:val="24"/>
          <w:lang w:val="fr-FR"/>
        </w:rPr>
        <w:t>(+237) 6 77665180</w:t>
      </w:r>
    </w:p>
    <w:p w14:paraId="2CF6E96C" w14:textId="37AC831B" w:rsidR="007505CB" w:rsidRPr="008D3D9D" w:rsidRDefault="007505CB" w:rsidP="007505CB">
      <w:pPr>
        <w:tabs>
          <w:tab w:val="num" w:pos="450"/>
        </w:tabs>
        <w:spacing w:before="120" w:after="120" w:line="259" w:lineRule="auto"/>
        <w:ind w:left="450" w:firstLine="0"/>
        <w:jc w:val="left"/>
        <w:rPr>
          <w:rFonts w:eastAsia="Calibri"/>
          <w:color w:val="auto"/>
          <w:sz w:val="22"/>
          <w:lang w:val="fr-FR"/>
        </w:rPr>
      </w:pPr>
      <w:r w:rsidRPr="008D3D9D">
        <w:rPr>
          <w:rFonts w:eastAsia="Calibri"/>
          <w:color w:val="auto"/>
          <w:sz w:val="22"/>
          <w:highlight w:val="yellow"/>
          <w:lang w:val="fr-FR"/>
        </w:rPr>
        <w:t>Mail :</w:t>
      </w:r>
      <w:r w:rsidRPr="008D3D9D">
        <w:rPr>
          <w:rFonts w:eastAsia="Calibri"/>
          <w:color w:val="auto"/>
          <w:sz w:val="22"/>
          <w:highlight w:val="yellow"/>
          <w:lang w:val="fr-FR"/>
        </w:rPr>
        <w:tab/>
      </w:r>
      <w:r w:rsidRPr="008D3D9D">
        <w:rPr>
          <w:rFonts w:eastAsia="Calibri"/>
          <w:color w:val="auto"/>
          <w:sz w:val="22"/>
          <w:highlight w:val="yellow"/>
          <w:lang w:val="fr-FR"/>
        </w:rPr>
        <w:tab/>
      </w:r>
      <w:r w:rsidRPr="008D3D9D">
        <w:rPr>
          <w:rFonts w:eastAsia="Calibri"/>
          <w:color w:val="auto"/>
          <w:sz w:val="22"/>
          <w:highlight w:val="yellow"/>
          <w:lang w:val="fr-FR"/>
        </w:rPr>
        <w:tab/>
      </w:r>
      <w:hyperlink r:id="rId24" w:history="1">
        <w:r w:rsidR="00210E26" w:rsidRPr="00210E26">
          <w:rPr>
            <w:rStyle w:val="Hyperlink"/>
            <w:bCs/>
            <w:lang w:val="en-GB"/>
          </w:rPr>
          <w:t>btcouncilnkwen@yahoo.com</w:t>
        </w:r>
      </w:hyperlink>
    </w:p>
    <w:p w14:paraId="17658ED5" w14:textId="77777777" w:rsidR="007505CB" w:rsidRPr="008D3D9D" w:rsidRDefault="007505CB" w:rsidP="00D41100">
      <w:pPr>
        <w:spacing w:before="120" w:after="120" w:line="259" w:lineRule="auto"/>
        <w:ind w:firstLine="0"/>
        <w:rPr>
          <w:rFonts w:eastAsia="Calibri"/>
          <w:b/>
          <w:bCs/>
          <w:color w:val="auto"/>
          <w:sz w:val="22"/>
          <w:szCs w:val="24"/>
          <w:lang w:val="fr-FR"/>
        </w:rPr>
      </w:pPr>
      <w:r w:rsidRPr="008D3D9D">
        <w:rPr>
          <w:rFonts w:eastAsia="Calibri"/>
          <w:b/>
          <w:bCs/>
          <w:color w:val="auto"/>
          <w:sz w:val="22"/>
          <w:szCs w:val="24"/>
          <w:lang w:val="fr-FR"/>
        </w:rPr>
        <w:t>Ouverture des Cotations</w:t>
      </w:r>
    </w:p>
    <w:p w14:paraId="2E253681" w14:textId="77777777" w:rsidR="007505CB" w:rsidRPr="007505CB" w:rsidRDefault="007505CB">
      <w:pPr>
        <w:keepNext/>
        <w:numPr>
          <w:ilvl w:val="0"/>
          <w:numId w:val="5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7505CB">
        <w:rPr>
          <w:color w:val="auto"/>
          <w:szCs w:val="24"/>
          <w:lang w:val="fr-FR"/>
        </w:rPr>
        <w:t>Les Cotations seront ouvertes par les représentants de l’Acheteur immédiatement après la date et l’heure limites de soumission des Cotations.</w:t>
      </w:r>
    </w:p>
    <w:p w14:paraId="64A8C462" w14:textId="77777777" w:rsidR="007505CB" w:rsidRPr="007505CB" w:rsidRDefault="007505CB" w:rsidP="00D41100">
      <w:pPr>
        <w:spacing w:before="120" w:after="120" w:line="259" w:lineRule="auto"/>
        <w:ind w:firstLine="0"/>
        <w:rPr>
          <w:rFonts w:eastAsia="Calibri"/>
          <w:b/>
          <w:color w:val="auto"/>
          <w:sz w:val="22"/>
          <w:szCs w:val="24"/>
        </w:rPr>
      </w:pPr>
      <w:r w:rsidRPr="007505CB">
        <w:rPr>
          <w:rFonts w:eastAsia="Calibri"/>
          <w:b/>
          <w:color w:val="auto"/>
          <w:sz w:val="22"/>
          <w:szCs w:val="24"/>
          <w:lang w:val="fr"/>
        </w:rPr>
        <w:t>Évaluation des Cotations</w:t>
      </w:r>
    </w:p>
    <w:p w14:paraId="3982D56B" w14:textId="77777777" w:rsidR="007505CB" w:rsidRPr="007505CB" w:rsidRDefault="007505CB">
      <w:pPr>
        <w:numPr>
          <w:ilvl w:val="0"/>
          <w:numId w:val="56"/>
        </w:numPr>
        <w:suppressAutoHyphens/>
        <w:spacing w:before="120" w:after="120" w:line="240" w:lineRule="auto"/>
        <w:ind w:left="450" w:hanging="450"/>
        <w:rPr>
          <w:color w:val="auto"/>
          <w:szCs w:val="24"/>
          <w:lang w:val="fr-FR"/>
        </w:rPr>
      </w:pPr>
      <w:r w:rsidRPr="007505CB">
        <w:rPr>
          <w:color w:val="auto"/>
          <w:szCs w:val="24"/>
          <w:lang w:val="fr"/>
        </w:rPr>
        <w:t xml:space="preserve">Les Cotations seront évaluées afin de s’assurer du respect des spécifications techniques, des calendriers de livraison et d’achèvement et de toutes autres exigences de la DC. </w:t>
      </w:r>
    </w:p>
    <w:p w14:paraId="6B424056" w14:textId="77777777" w:rsidR="007505CB" w:rsidRPr="007505CB" w:rsidRDefault="007505CB" w:rsidP="007505CB">
      <w:pPr>
        <w:spacing w:after="0" w:line="240" w:lineRule="auto"/>
        <w:ind w:firstLine="0"/>
        <w:jc w:val="left"/>
        <w:rPr>
          <w:color w:val="auto"/>
          <w:sz w:val="22"/>
          <w:szCs w:val="20"/>
          <w:lang w:val="fr-FR"/>
        </w:rPr>
      </w:pPr>
    </w:p>
    <w:p w14:paraId="67AB149B" w14:textId="77777777" w:rsidR="007505CB" w:rsidRPr="007505CB" w:rsidRDefault="007505CB" w:rsidP="007505CB">
      <w:pPr>
        <w:spacing w:after="0" w:line="240" w:lineRule="auto"/>
        <w:ind w:left="1440" w:hanging="720"/>
        <w:jc w:val="left"/>
        <w:rPr>
          <w:color w:val="auto"/>
          <w:sz w:val="22"/>
          <w:szCs w:val="20"/>
          <w:lang w:val="fr-FR"/>
        </w:rPr>
      </w:pPr>
    </w:p>
    <w:p w14:paraId="006C5E93" w14:textId="616EA1D5" w:rsidR="007505CB" w:rsidRPr="007505CB" w:rsidRDefault="007505CB" w:rsidP="00CA204D">
      <w:pPr>
        <w:spacing w:after="0" w:line="240" w:lineRule="auto"/>
        <w:ind w:left="1440" w:hanging="720"/>
        <w:jc w:val="left"/>
        <w:rPr>
          <w:b/>
          <w:bCs/>
          <w:color w:val="auto"/>
          <w:sz w:val="22"/>
          <w:szCs w:val="20"/>
          <w:lang w:val="en-GB"/>
        </w:rPr>
      </w:pPr>
      <w:r w:rsidRPr="007505CB">
        <w:rPr>
          <w:color w:val="auto"/>
          <w:sz w:val="22"/>
          <w:szCs w:val="20"/>
          <w:lang w:val="fr-FR"/>
        </w:rPr>
        <w:t xml:space="preserve">                                             </w:t>
      </w:r>
      <w:r w:rsidRPr="007505CB">
        <w:rPr>
          <w:b/>
          <w:bCs/>
          <w:color w:val="auto"/>
          <w:sz w:val="22"/>
          <w:szCs w:val="20"/>
          <w:lang w:val="en-GB"/>
        </w:rPr>
        <w:t xml:space="preserve">GRILLE D’EVALUATION </w:t>
      </w:r>
    </w:p>
    <w:p w14:paraId="5874D9FC" w14:textId="77777777" w:rsidR="007505CB" w:rsidRPr="007505CB" w:rsidRDefault="007505CB" w:rsidP="007505CB">
      <w:pPr>
        <w:spacing w:after="0" w:line="240" w:lineRule="auto"/>
        <w:ind w:left="1440" w:hanging="720"/>
        <w:jc w:val="left"/>
        <w:rPr>
          <w:color w:val="auto"/>
          <w:sz w:val="22"/>
          <w:szCs w:val="20"/>
          <w:lang w:val="en-GB"/>
        </w:rPr>
      </w:pPr>
    </w:p>
    <w:tbl>
      <w:tblPr>
        <w:tblW w:w="10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23"/>
        <w:gridCol w:w="7394"/>
        <w:gridCol w:w="2003"/>
      </w:tblGrid>
      <w:tr w:rsidR="007505CB" w:rsidRPr="007505CB" w14:paraId="092250B7" w14:textId="77777777" w:rsidTr="00B05DAB">
        <w:trPr>
          <w:trHeight w:val="271"/>
          <w:jc w:val="center"/>
        </w:trPr>
        <w:tc>
          <w:tcPr>
            <w:tcW w:w="0" w:type="auto"/>
            <w:tcMar>
              <w:top w:w="0" w:type="dxa"/>
              <w:left w:w="108" w:type="dxa"/>
              <w:bottom w:w="0" w:type="dxa"/>
              <w:right w:w="108" w:type="dxa"/>
            </w:tcMar>
            <w:vAlign w:val="center"/>
          </w:tcPr>
          <w:p w14:paraId="15DB7550"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No</w:t>
            </w:r>
          </w:p>
        </w:tc>
        <w:tc>
          <w:tcPr>
            <w:tcW w:w="7394" w:type="dxa"/>
            <w:tcMar>
              <w:top w:w="0" w:type="dxa"/>
              <w:left w:w="108" w:type="dxa"/>
              <w:bottom w:w="0" w:type="dxa"/>
              <w:right w:w="108" w:type="dxa"/>
            </w:tcMar>
            <w:vAlign w:val="center"/>
          </w:tcPr>
          <w:p w14:paraId="1F30380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Designation</w:t>
            </w:r>
          </w:p>
        </w:tc>
        <w:tc>
          <w:tcPr>
            <w:tcW w:w="2003" w:type="dxa"/>
            <w:tcMar>
              <w:top w:w="0" w:type="dxa"/>
              <w:left w:w="108" w:type="dxa"/>
              <w:bottom w:w="0" w:type="dxa"/>
              <w:right w:w="108" w:type="dxa"/>
            </w:tcMar>
            <w:vAlign w:val="center"/>
          </w:tcPr>
          <w:p w14:paraId="17E3618E"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BINARY NOTATION</w:t>
            </w:r>
          </w:p>
        </w:tc>
      </w:tr>
      <w:tr w:rsidR="007505CB" w:rsidRPr="007505CB" w14:paraId="68874C28" w14:textId="77777777" w:rsidTr="00B05DAB">
        <w:trPr>
          <w:trHeight w:val="138"/>
          <w:jc w:val="center"/>
        </w:trPr>
        <w:tc>
          <w:tcPr>
            <w:tcW w:w="0" w:type="auto"/>
            <w:vMerge w:val="restart"/>
            <w:shd w:val="clear" w:color="auto" w:fill="FFFFFF"/>
            <w:tcMar>
              <w:top w:w="0" w:type="dxa"/>
              <w:left w:w="108" w:type="dxa"/>
              <w:bottom w:w="0" w:type="dxa"/>
              <w:right w:w="108" w:type="dxa"/>
            </w:tcMar>
            <w:vAlign w:val="center"/>
          </w:tcPr>
          <w:p w14:paraId="047F44F1"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sz w:val="22"/>
                <w:lang w:val="en-GB"/>
              </w:rPr>
              <w:t>1</w:t>
            </w:r>
          </w:p>
        </w:tc>
        <w:tc>
          <w:tcPr>
            <w:tcW w:w="7394" w:type="dxa"/>
            <w:shd w:val="clear" w:color="auto" w:fill="D9D9D9"/>
            <w:tcMar>
              <w:top w:w="0" w:type="dxa"/>
              <w:left w:w="108" w:type="dxa"/>
              <w:bottom w:w="0" w:type="dxa"/>
              <w:right w:w="108" w:type="dxa"/>
            </w:tcMar>
          </w:tcPr>
          <w:p w14:paraId="2184777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Presentation of the Offer</w:t>
            </w:r>
          </w:p>
        </w:tc>
        <w:tc>
          <w:tcPr>
            <w:tcW w:w="2003" w:type="dxa"/>
            <w:tcMar>
              <w:top w:w="0" w:type="dxa"/>
              <w:left w:w="108" w:type="dxa"/>
              <w:bottom w:w="0" w:type="dxa"/>
              <w:right w:w="108" w:type="dxa"/>
            </w:tcMar>
          </w:tcPr>
          <w:p w14:paraId="71E7E69F"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p>
        </w:tc>
      </w:tr>
      <w:tr w:rsidR="007505CB" w:rsidRPr="007505CB" w14:paraId="48D0DA0C" w14:textId="77777777" w:rsidTr="00B05DAB">
        <w:trPr>
          <w:trHeight w:val="130"/>
          <w:jc w:val="center"/>
        </w:trPr>
        <w:tc>
          <w:tcPr>
            <w:tcW w:w="0" w:type="auto"/>
            <w:vMerge/>
            <w:shd w:val="clear" w:color="auto" w:fill="FFFFFF"/>
            <w:tcMar>
              <w:top w:w="0" w:type="dxa"/>
              <w:left w:w="108" w:type="dxa"/>
              <w:bottom w:w="0" w:type="dxa"/>
              <w:right w:w="108" w:type="dxa"/>
            </w:tcMar>
            <w:vAlign w:val="center"/>
          </w:tcPr>
          <w:p w14:paraId="2981980A"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BB2749F"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Compliance with the order prescribed in the RFQ and dividers</w:t>
            </w:r>
          </w:p>
        </w:tc>
        <w:tc>
          <w:tcPr>
            <w:tcW w:w="2003" w:type="dxa"/>
            <w:tcMar>
              <w:top w:w="0" w:type="dxa"/>
              <w:left w:w="108" w:type="dxa"/>
              <w:bottom w:w="0" w:type="dxa"/>
              <w:right w:w="108" w:type="dxa"/>
            </w:tcMar>
          </w:tcPr>
          <w:p w14:paraId="3830F26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32BE68F7" w14:textId="77777777" w:rsidTr="00B05DAB">
        <w:trPr>
          <w:trHeight w:val="99"/>
          <w:jc w:val="center"/>
        </w:trPr>
        <w:tc>
          <w:tcPr>
            <w:tcW w:w="0" w:type="auto"/>
            <w:vMerge/>
            <w:shd w:val="clear" w:color="auto" w:fill="FFFFFF"/>
            <w:tcMar>
              <w:top w:w="0" w:type="dxa"/>
              <w:left w:w="108" w:type="dxa"/>
              <w:bottom w:w="0" w:type="dxa"/>
              <w:right w:w="108" w:type="dxa"/>
            </w:tcMar>
            <w:vAlign w:val="center"/>
          </w:tcPr>
          <w:p w14:paraId="0F49DCC6"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FA74650"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Legibility and pagination</w:t>
            </w:r>
          </w:p>
        </w:tc>
        <w:tc>
          <w:tcPr>
            <w:tcW w:w="2003" w:type="dxa"/>
            <w:tcMar>
              <w:top w:w="0" w:type="dxa"/>
              <w:left w:w="108" w:type="dxa"/>
              <w:bottom w:w="0" w:type="dxa"/>
              <w:right w:w="108" w:type="dxa"/>
            </w:tcMar>
          </w:tcPr>
          <w:p w14:paraId="6F412F3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F3F2B1B" w14:textId="77777777" w:rsidTr="00B05DAB">
        <w:trPr>
          <w:trHeight w:val="138"/>
          <w:jc w:val="center"/>
        </w:trPr>
        <w:tc>
          <w:tcPr>
            <w:tcW w:w="0" w:type="auto"/>
            <w:vMerge w:val="restart"/>
            <w:shd w:val="clear" w:color="auto" w:fill="FFFFFF"/>
            <w:tcMar>
              <w:top w:w="0" w:type="dxa"/>
              <w:left w:w="108" w:type="dxa"/>
              <w:bottom w:w="0" w:type="dxa"/>
              <w:right w:w="108" w:type="dxa"/>
            </w:tcMar>
            <w:vAlign w:val="center"/>
          </w:tcPr>
          <w:p w14:paraId="4DCDA6E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r w:rsidRPr="007505CB">
              <w:rPr>
                <w:b/>
                <w:iCs/>
                <w:color w:val="auto"/>
                <w:sz w:val="22"/>
                <w:lang w:val="en-GB"/>
              </w:rPr>
              <w:t>2</w:t>
            </w:r>
          </w:p>
        </w:tc>
        <w:tc>
          <w:tcPr>
            <w:tcW w:w="7394" w:type="dxa"/>
            <w:shd w:val="clear" w:color="auto" w:fill="D9D9D9"/>
            <w:tcMar>
              <w:top w:w="0" w:type="dxa"/>
              <w:left w:w="108" w:type="dxa"/>
              <w:bottom w:w="0" w:type="dxa"/>
              <w:right w:w="108" w:type="dxa"/>
            </w:tcMar>
          </w:tcPr>
          <w:p w14:paraId="65896162"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Experience of the bidder</w:t>
            </w:r>
          </w:p>
        </w:tc>
        <w:tc>
          <w:tcPr>
            <w:tcW w:w="2003" w:type="dxa"/>
            <w:tcMar>
              <w:top w:w="0" w:type="dxa"/>
              <w:left w:w="108" w:type="dxa"/>
              <w:bottom w:w="0" w:type="dxa"/>
              <w:right w:w="108" w:type="dxa"/>
            </w:tcMar>
          </w:tcPr>
          <w:p w14:paraId="6269C889"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2400F900" w14:textId="77777777" w:rsidTr="00B05DAB">
        <w:trPr>
          <w:trHeight w:val="138"/>
          <w:jc w:val="center"/>
        </w:trPr>
        <w:tc>
          <w:tcPr>
            <w:tcW w:w="0" w:type="auto"/>
            <w:vMerge/>
            <w:shd w:val="clear" w:color="auto" w:fill="FFFFFF"/>
            <w:tcMar>
              <w:top w:w="0" w:type="dxa"/>
              <w:left w:w="108" w:type="dxa"/>
              <w:bottom w:w="0" w:type="dxa"/>
              <w:right w:w="108" w:type="dxa"/>
            </w:tcMar>
            <w:vAlign w:val="center"/>
          </w:tcPr>
          <w:p w14:paraId="05655D8A"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1CC2297D"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Two references in the execution of works contracts</w:t>
            </w:r>
          </w:p>
        </w:tc>
        <w:tc>
          <w:tcPr>
            <w:tcW w:w="2003" w:type="dxa"/>
            <w:tcMar>
              <w:top w:w="0" w:type="dxa"/>
              <w:left w:w="108" w:type="dxa"/>
              <w:bottom w:w="0" w:type="dxa"/>
              <w:right w:w="108" w:type="dxa"/>
            </w:tcMar>
            <w:vAlign w:val="center"/>
          </w:tcPr>
          <w:p w14:paraId="5FBE5648"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7A3CAF29" w14:textId="77777777" w:rsidTr="00B05DAB">
        <w:trPr>
          <w:trHeight w:val="138"/>
          <w:jc w:val="center"/>
        </w:trPr>
        <w:tc>
          <w:tcPr>
            <w:tcW w:w="0" w:type="auto"/>
            <w:vMerge/>
            <w:shd w:val="clear" w:color="auto" w:fill="FFFFFF"/>
            <w:tcMar>
              <w:top w:w="0" w:type="dxa"/>
              <w:left w:w="108" w:type="dxa"/>
              <w:bottom w:w="0" w:type="dxa"/>
              <w:right w:w="108" w:type="dxa"/>
            </w:tcMar>
            <w:vAlign w:val="center"/>
          </w:tcPr>
          <w:p w14:paraId="545D3D9B" w14:textId="77777777" w:rsidR="007505CB" w:rsidRPr="007505CB" w:rsidRDefault="007505CB" w:rsidP="007505CB">
            <w:pPr>
              <w:widowControl w:val="0"/>
              <w:tabs>
                <w:tab w:val="left" w:pos="7080"/>
              </w:tabs>
              <w:autoSpaceDE w:val="0"/>
              <w:spacing w:after="0" w:line="240" w:lineRule="auto"/>
              <w:ind w:right="-20" w:firstLine="0"/>
              <w:jc w:val="left"/>
              <w:rPr>
                <w:b/>
                <w:iCs/>
                <w:color w:val="auto"/>
                <w:sz w:val="22"/>
                <w:lang w:val="en-GB"/>
              </w:rPr>
            </w:pPr>
          </w:p>
        </w:tc>
        <w:tc>
          <w:tcPr>
            <w:tcW w:w="7394" w:type="dxa"/>
            <w:tcMar>
              <w:top w:w="0" w:type="dxa"/>
              <w:left w:w="108" w:type="dxa"/>
              <w:bottom w:w="0" w:type="dxa"/>
              <w:right w:w="108" w:type="dxa"/>
            </w:tcMar>
            <w:vAlign w:val="center"/>
          </w:tcPr>
          <w:p w14:paraId="18113D8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One reference similar to the mission</w:t>
            </w:r>
          </w:p>
        </w:tc>
        <w:tc>
          <w:tcPr>
            <w:tcW w:w="2003" w:type="dxa"/>
            <w:tcMar>
              <w:top w:w="0" w:type="dxa"/>
              <w:left w:w="108" w:type="dxa"/>
              <w:bottom w:w="0" w:type="dxa"/>
              <w:right w:w="108" w:type="dxa"/>
            </w:tcMar>
            <w:vAlign w:val="center"/>
          </w:tcPr>
          <w:p w14:paraId="68720BD4"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r w:rsidRPr="007505CB">
              <w:rPr>
                <w:iCs/>
                <w:color w:val="auto"/>
                <w:sz w:val="22"/>
                <w:lang w:val="en-GB"/>
              </w:rPr>
              <w:t>Yes/No</w:t>
            </w:r>
          </w:p>
        </w:tc>
      </w:tr>
      <w:tr w:rsidR="007505CB" w:rsidRPr="007505CB" w14:paraId="699D0B9E" w14:textId="77777777" w:rsidTr="00B05DAB">
        <w:trPr>
          <w:trHeight w:val="138"/>
          <w:jc w:val="center"/>
        </w:trPr>
        <w:tc>
          <w:tcPr>
            <w:tcW w:w="0" w:type="auto"/>
            <w:vMerge w:val="restart"/>
            <w:shd w:val="clear" w:color="auto" w:fill="FFFFFF"/>
            <w:tcMar>
              <w:top w:w="0" w:type="dxa"/>
              <w:left w:w="108" w:type="dxa"/>
              <w:bottom w:w="0" w:type="dxa"/>
              <w:right w:w="108" w:type="dxa"/>
            </w:tcMar>
            <w:vAlign w:val="center"/>
          </w:tcPr>
          <w:p w14:paraId="0518AE5C" w14:textId="77777777" w:rsidR="007505CB" w:rsidRPr="007505CB" w:rsidRDefault="007505CB" w:rsidP="007505CB">
            <w:pPr>
              <w:widowControl w:val="0"/>
              <w:tabs>
                <w:tab w:val="left" w:pos="7080"/>
              </w:tabs>
              <w:autoSpaceDE w:val="0"/>
              <w:spacing w:after="0" w:line="240" w:lineRule="auto"/>
              <w:ind w:right="-20" w:firstLine="0"/>
              <w:jc w:val="left"/>
              <w:rPr>
                <w:b/>
                <w:iCs/>
                <w:color w:val="auto"/>
                <w:lang w:val="en-GB"/>
              </w:rPr>
            </w:pPr>
            <w:r w:rsidRPr="007505CB">
              <w:rPr>
                <w:b/>
                <w:iCs/>
                <w:color w:val="auto"/>
                <w:lang w:val="en-GB"/>
              </w:rPr>
              <w:t>3</w:t>
            </w:r>
          </w:p>
        </w:tc>
        <w:tc>
          <w:tcPr>
            <w:tcW w:w="7394" w:type="dxa"/>
            <w:shd w:val="clear" w:color="auto" w:fill="D9D9D9"/>
            <w:tcMar>
              <w:top w:w="0" w:type="dxa"/>
              <w:left w:w="108" w:type="dxa"/>
              <w:bottom w:w="0" w:type="dxa"/>
              <w:right w:w="108" w:type="dxa"/>
            </w:tcMar>
          </w:tcPr>
          <w:p w14:paraId="1EE5B9A5"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Staff quality</w:t>
            </w:r>
          </w:p>
        </w:tc>
        <w:tc>
          <w:tcPr>
            <w:tcW w:w="2003" w:type="dxa"/>
            <w:tcMar>
              <w:top w:w="0" w:type="dxa"/>
              <w:left w:w="108" w:type="dxa"/>
              <w:bottom w:w="0" w:type="dxa"/>
              <w:right w:w="108" w:type="dxa"/>
            </w:tcMar>
          </w:tcPr>
          <w:p w14:paraId="6E0FA796"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53B23EE2" w14:textId="77777777" w:rsidTr="00B05DAB">
        <w:trPr>
          <w:trHeight w:val="167"/>
          <w:jc w:val="center"/>
        </w:trPr>
        <w:tc>
          <w:tcPr>
            <w:tcW w:w="0" w:type="auto"/>
            <w:vMerge/>
            <w:shd w:val="clear" w:color="auto" w:fill="FFFFFF"/>
            <w:tcMar>
              <w:top w:w="0" w:type="dxa"/>
              <w:left w:w="108" w:type="dxa"/>
              <w:bottom w:w="0" w:type="dxa"/>
              <w:right w:w="108" w:type="dxa"/>
            </w:tcMar>
            <w:vAlign w:val="center"/>
          </w:tcPr>
          <w:p w14:paraId="48D39C6B"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9247D8C" w14:textId="77777777" w:rsidR="007505CB" w:rsidRPr="007505CB" w:rsidRDefault="007505CB">
            <w:pPr>
              <w:numPr>
                <w:ilvl w:val="0"/>
                <w:numId w:val="57"/>
              </w:numPr>
              <w:spacing w:after="160" w:line="278" w:lineRule="auto"/>
              <w:contextualSpacing/>
              <w:jc w:val="left"/>
              <w:rPr>
                <w:b/>
                <w:bCs/>
                <w:color w:val="auto"/>
                <w:szCs w:val="24"/>
                <w:lang w:val="en-GB"/>
              </w:rPr>
            </w:pPr>
            <w:r w:rsidRPr="007505CB">
              <w:rPr>
                <w:b/>
                <w:bCs/>
                <w:color w:val="auto"/>
                <w:szCs w:val="24"/>
                <w:lang w:val="en-GB"/>
              </w:rPr>
              <w:t>Works Director</w:t>
            </w:r>
          </w:p>
        </w:tc>
        <w:tc>
          <w:tcPr>
            <w:tcW w:w="2003" w:type="dxa"/>
            <w:tcMar>
              <w:top w:w="0" w:type="dxa"/>
              <w:left w:w="108" w:type="dxa"/>
              <w:bottom w:w="0" w:type="dxa"/>
              <w:right w:w="108" w:type="dxa"/>
            </w:tcMar>
          </w:tcPr>
          <w:p w14:paraId="07F16B69"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r>
      <w:tr w:rsidR="007505CB" w:rsidRPr="007505CB" w14:paraId="4DFAABF6" w14:textId="77777777" w:rsidTr="00B05DAB">
        <w:trPr>
          <w:trHeight w:val="314"/>
          <w:jc w:val="center"/>
        </w:trPr>
        <w:tc>
          <w:tcPr>
            <w:tcW w:w="0" w:type="auto"/>
            <w:vMerge/>
            <w:shd w:val="clear" w:color="auto" w:fill="FFFFFF"/>
            <w:tcMar>
              <w:top w:w="0" w:type="dxa"/>
              <w:left w:w="108" w:type="dxa"/>
              <w:bottom w:w="0" w:type="dxa"/>
              <w:right w:w="108" w:type="dxa"/>
            </w:tcMar>
            <w:vAlign w:val="center"/>
          </w:tcPr>
          <w:p w14:paraId="78235697"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7EBDCDA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Master Civil engineer (copy of the diploma)</w:t>
            </w:r>
          </w:p>
        </w:tc>
        <w:tc>
          <w:tcPr>
            <w:tcW w:w="2003" w:type="dxa"/>
            <w:tcMar>
              <w:top w:w="0" w:type="dxa"/>
              <w:left w:w="108" w:type="dxa"/>
              <w:bottom w:w="0" w:type="dxa"/>
              <w:right w:w="108" w:type="dxa"/>
            </w:tcMar>
          </w:tcPr>
          <w:p w14:paraId="52883233"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C9DF726"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24A3E99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F45FF6E"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of the Mission Manager, dated and signed</w:t>
            </w:r>
          </w:p>
        </w:tc>
        <w:tc>
          <w:tcPr>
            <w:tcW w:w="2003" w:type="dxa"/>
            <w:tcMar>
              <w:top w:w="0" w:type="dxa"/>
              <w:left w:w="108" w:type="dxa"/>
              <w:bottom w:w="0" w:type="dxa"/>
              <w:right w:w="108" w:type="dxa"/>
            </w:tcMar>
          </w:tcPr>
          <w:p w14:paraId="7B64FF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6469DEEF"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031F679E"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6D6C0C8"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3 years’ experience in similar works</w:t>
            </w:r>
          </w:p>
        </w:tc>
        <w:tc>
          <w:tcPr>
            <w:tcW w:w="2003" w:type="dxa"/>
            <w:tcMar>
              <w:top w:w="0" w:type="dxa"/>
              <w:left w:w="108" w:type="dxa"/>
              <w:bottom w:w="0" w:type="dxa"/>
              <w:right w:w="108" w:type="dxa"/>
            </w:tcMar>
          </w:tcPr>
          <w:p w14:paraId="57AEB530"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2B6208A"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4C9A514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72C5A65" w14:textId="334467BD" w:rsidR="007505CB" w:rsidRPr="007505CB" w:rsidRDefault="00130986">
            <w:pPr>
              <w:numPr>
                <w:ilvl w:val="0"/>
                <w:numId w:val="57"/>
              </w:numPr>
              <w:spacing w:after="160" w:line="278" w:lineRule="auto"/>
              <w:contextualSpacing/>
              <w:jc w:val="left"/>
              <w:rPr>
                <w:b/>
                <w:bCs/>
                <w:color w:val="auto"/>
                <w:szCs w:val="24"/>
                <w:lang w:val="en-GB"/>
              </w:rPr>
            </w:pPr>
            <w:r>
              <w:rPr>
                <w:b/>
                <w:bCs/>
                <w:color w:val="auto"/>
                <w:szCs w:val="24"/>
                <w:lang w:val="en-GB"/>
              </w:rPr>
              <w:t>ENGINEER</w:t>
            </w:r>
            <w:r w:rsidR="007505CB" w:rsidRPr="007505CB">
              <w:rPr>
                <w:b/>
                <w:bCs/>
                <w:color w:val="auto"/>
                <w:szCs w:val="24"/>
                <w:lang w:val="en-GB"/>
              </w:rPr>
              <w:t xml:space="preserve"> </w:t>
            </w:r>
            <w:r w:rsidRPr="007505CB">
              <w:rPr>
                <w:b/>
                <w:bCs/>
                <w:color w:val="auto"/>
                <w:szCs w:val="24"/>
                <w:lang w:val="en-GB"/>
              </w:rPr>
              <w:t>(According</w:t>
            </w:r>
            <w:r w:rsidR="007505CB" w:rsidRPr="007505CB">
              <w:rPr>
                <w:b/>
                <w:bCs/>
                <w:color w:val="auto"/>
                <w:szCs w:val="24"/>
                <w:lang w:val="en-GB"/>
              </w:rPr>
              <w:t xml:space="preserve"> to the Sector)</w:t>
            </w:r>
          </w:p>
        </w:tc>
        <w:tc>
          <w:tcPr>
            <w:tcW w:w="2003" w:type="dxa"/>
            <w:tcMar>
              <w:top w:w="0" w:type="dxa"/>
              <w:left w:w="108" w:type="dxa"/>
              <w:bottom w:w="0" w:type="dxa"/>
              <w:right w:w="108" w:type="dxa"/>
            </w:tcMar>
          </w:tcPr>
          <w:p w14:paraId="5B94B379"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174112A1"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500B4A70"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C3391B6" w14:textId="5FE94F53"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 xml:space="preserve">At least a </w:t>
            </w:r>
            <w:r w:rsidR="00130986" w:rsidRPr="007505CB">
              <w:rPr>
                <w:color w:val="auto"/>
                <w:szCs w:val="24"/>
                <w:lang w:val="en-GB"/>
              </w:rPr>
              <w:t>degree</w:t>
            </w:r>
            <w:r w:rsidRPr="007505CB">
              <w:rPr>
                <w:color w:val="auto"/>
                <w:szCs w:val="24"/>
                <w:lang w:val="en-GB"/>
              </w:rPr>
              <w:t xml:space="preserve"> in or any other equivalent field (copy of the diploma)</w:t>
            </w:r>
          </w:p>
        </w:tc>
        <w:tc>
          <w:tcPr>
            <w:tcW w:w="2003" w:type="dxa"/>
            <w:tcMar>
              <w:top w:w="0" w:type="dxa"/>
              <w:left w:w="108" w:type="dxa"/>
              <w:bottom w:w="0" w:type="dxa"/>
              <w:right w:w="108" w:type="dxa"/>
            </w:tcMar>
          </w:tcPr>
          <w:p w14:paraId="4169E9F4"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14EFC49E"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36746DE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BA9E2D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Mar>
              <w:top w:w="0" w:type="dxa"/>
              <w:left w:w="108" w:type="dxa"/>
              <w:bottom w:w="0" w:type="dxa"/>
              <w:right w:w="108" w:type="dxa"/>
            </w:tcMar>
          </w:tcPr>
          <w:p w14:paraId="2F70C98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905FC4A"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4D5697F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E1001BF"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Mar>
              <w:top w:w="0" w:type="dxa"/>
              <w:left w:w="108" w:type="dxa"/>
              <w:bottom w:w="0" w:type="dxa"/>
              <w:right w:w="108" w:type="dxa"/>
            </w:tcMar>
          </w:tcPr>
          <w:p w14:paraId="171FC645"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3F7E35A1"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35AC77B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3478FF8B" w14:textId="77777777" w:rsidR="007505CB" w:rsidRPr="007505CB" w:rsidRDefault="007505CB">
            <w:pPr>
              <w:numPr>
                <w:ilvl w:val="0"/>
                <w:numId w:val="57"/>
              </w:numPr>
              <w:spacing w:after="160" w:line="278" w:lineRule="auto"/>
              <w:contextualSpacing/>
              <w:jc w:val="left"/>
              <w:rPr>
                <w:b/>
                <w:bCs/>
                <w:color w:val="auto"/>
                <w:szCs w:val="24"/>
                <w:lang w:val="en-GB"/>
              </w:rPr>
            </w:pPr>
            <w:r w:rsidRPr="007505CB">
              <w:rPr>
                <w:b/>
                <w:bCs/>
                <w:color w:val="auto"/>
                <w:szCs w:val="24"/>
                <w:lang w:val="en-GB"/>
              </w:rPr>
              <w:t>Foreman</w:t>
            </w:r>
          </w:p>
        </w:tc>
        <w:tc>
          <w:tcPr>
            <w:tcW w:w="2003" w:type="dxa"/>
            <w:tcMar>
              <w:top w:w="0" w:type="dxa"/>
              <w:left w:w="108" w:type="dxa"/>
              <w:bottom w:w="0" w:type="dxa"/>
              <w:right w:w="108" w:type="dxa"/>
            </w:tcMar>
          </w:tcPr>
          <w:p w14:paraId="20F05875" w14:textId="77777777" w:rsidR="007505CB" w:rsidRPr="007505CB" w:rsidRDefault="007505CB" w:rsidP="007505CB">
            <w:pPr>
              <w:spacing w:after="0" w:line="240" w:lineRule="auto"/>
              <w:ind w:firstLine="0"/>
              <w:jc w:val="left"/>
              <w:rPr>
                <w:iCs/>
                <w:color w:val="auto"/>
                <w:sz w:val="22"/>
                <w:lang w:val="en-GB"/>
              </w:rPr>
            </w:pPr>
          </w:p>
        </w:tc>
      </w:tr>
      <w:tr w:rsidR="007505CB" w:rsidRPr="007505CB" w14:paraId="53F93DBC"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67DC330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59DC58C"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At least HND in electrical power system and proof of training in renewable energies (copy of the diploma)</w:t>
            </w:r>
          </w:p>
        </w:tc>
        <w:tc>
          <w:tcPr>
            <w:tcW w:w="2003" w:type="dxa"/>
            <w:tcMar>
              <w:top w:w="0" w:type="dxa"/>
              <w:left w:w="108" w:type="dxa"/>
              <w:bottom w:w="0" w:type="dxa"/>
              <w:right w:w="108" w:type="dxa"/>
            </w:tcMar>
          </w:tcPr>
          <w:p w14:paraId="10B03BF7"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6783FCD5"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1BC2285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2918F2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Curriculum Vitae, dated and signed</w:t>
            </w:r>
          </w:p>
        </w:tc>
        <w:tc>
          <w:tcPr>
            <w:tcW w:w="2003" w:type="dxa"/>
            <w:tcMar>
              <w:top w:w="0" w:type="dxa"/>
              <w:left w:w="108" w:type="dxa"/>
              <w:bottom w:w="0" w:type="dxa"/>
              <w:right w:w="108" w:type="dxa"/>
            </w:tcMar>
          </w:tcPr>
          <w:p w14:paraId="252DC24E"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FDB8E85" w14:textId="77777777" w:rsidTr="00B05DAB">
        <w:trPr>
          <w:trHeight w:val="144"/>
          <w:jc w:val="center"/>
        </w:trPr>
        <w:tc>
          <w:tcPr>
            <w:tcW w:w="0" w:type="auto"/>
            <w:vMerge/>
            <w:shd w:val="clear" w:color="auto" w:fill="FFFFFF"/>
            <w:tcMar>
              <w:top w:w="0" w:type="dxa"/>
              <w:left w:w="108" w:type="dxa"/>
              <w:bottom w:w="0" w:type="dxa"/>
              <w:right w:w="108" w:type="dxa"/>
            </w:tcMar>
            <w:vAlign w:val="center"/>
          </w:tcPr>
          <w:p w14:paraId="4D8767B2"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5EA1FC3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Seniority ≥ 2 years in a similar field</w:t>
            </w:r>
          </w:p>
        </w:tc>
        <w:tc>
          <w:tcPr>
            <w:tcW w:w="2003" w:type="dxa"/>
            <w:tcMar>
              <w:top w:w="0" w:type="dxa"/>
              <w:left w:w="108" w:type="dxa"/>
              <w:bottom w:w="0" w:type="dxa"/>
              <w:right w:w="108" w:type="dxa"/>
            </w:tcMar>
          </w:tcPr>
          <w:p w14:paraId="0755C10C" w14:textId="77777777" w:rsidR="007505CB" w:rsidRPr="007505CB" w:rsidRDefault="007505CB" w:rsidP="007505CB">
            <w:pPr>
              <w:spacing w:after="0" w:line="240" w:lineRule="auto"/>
              <w:ind w:firstLine="0"/>
              <w:jc w:val="left"/>
              <w:rPr>
                <w:iCs/>
                <w:color w:val="auto"/>
                <w:sz w:val="22"/>
                <w:lang w:val="en-GB"/>
              </w:rPr>
            </w:pPr>
            <w:r w:rsidRPr="007505CB">
              <w:rPr>
                <w:iCs/>
                <w:color w:val="auto"/>
                <w:sz w:val="22"/>
                <w:lang w:val="en-GB"/>
              </w:rPr>
              <w:t>Yes/No</w:t>
            </w:r>
          </w:p>
        </w:tc>
      </w:tr>
      <w:tr w:rsidR="007505CB" w:rsidRPr="007505CB" w14:paraId="70BF2DD2" w14:textId="77777777" w:rsidTr="00B05DAB">
        <w:trPr>
          <w:trHeight w:val="138"/>
          <w:jc w:val="center"/>
        </w:trPr>
        <w:tc>
          <w:tcPr>
            <w:tcW w:w="0" w:type="auto"/>
            <w:vMerge w:val="restart"/>
            <w:tcMar>
              <w:top w:w="0" w:type="dxa"/>
              <w:left w:w="108" w:type="dxa"/>
              <w:bottom w:w="0" w:type="dxa"/>
              <w:right w:w="108" w:type="dxa"/>
            </w:tcMar>
          </w:tcPr>
          <w:p w14:paraId="24F7881E" w14:textId="77777777" w:rsidR="007505CB" w:rsidRPr="007505CB" w:rsidRDefault="007505CB" w:rsidP="007505CB">
            <w:pPr>
              <w:spacing w:after="0" w:line="240" w:lineRule="auto"/>
              <w:ind w:firstLine="0"/>
              <w:jc w:val="left"/>
              <w:rPr>
                <w:color w:val="auto"/>
                <w:lang w:val="en-GB"/>
              </w:rPr>
            </w:pPr>
            <w:r w:rsidRPr="007505CB">
              <w:rPr>
                <w:color w:val="auto"/>
                <w:lang w:val="en-GB"/>
              </w:rPr>
              <w:t>4</w:t>
            </w:r>
          </w:p>
        </w:tc>
        <w:tc>
          <w:tcPr>
            <w:tcW w:w="7394" w:type="dxa"/>
            <w:shd w:val="clear" w:color="auto" w:fill="D9D9D9"/>
            <w:tcMar>
              <w:top w:w="0" w:type="dxa"/>
              <w:left w:w="108" w:type="dxa"/>
              <w:bottom w:w="0" w:type="dxa"/>
              <w:right w:w="108" w:type="dxa"/>
            </w:tcMar>
          </w:tcPr>
          <w:p w14:paraId="472DADDB"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Construction equipment</w:t>
            </w:r>
          </w:p>
        </w:tc>
        <w:tc>
          <w:tcPr>
            <w:tcW w:w="2003" w:type="dxa"/>
            <w:tcMar>
              <w:top w:w="0" w:type="dxa"/>
              <w:left w:w="108" w:type="dxa"/>
              <w:bottom w:w="0" w:type="dxa"/>
              <w:right w:w="108" w:type="dxa"/>
            </w:tcMar>
          </w:tcPr>
          <w:p w14:paraId="3E7384EC" w14:textId="77777777" w:rsidR="007505CB" w:rsidRPr="007505CB" w:rsidRDefault="007505CB" w:rsidP="007505CB">
            <w:pPr>
              <w:widowControl w:val="0"/>
              <w:tabs>
                <w:tab w:val="left" w:pos="7080"/>
              </w:tabs>
              <w:autoSpaceDE w:val="0"/>
              <w:spacing w:after="0" w:line="240" w:lineRule="auto"/>
              <w:ind w:right="-20" w:firstLine="0"/>
              <w:jc w:val="center"/>
              <w:rPr>
                <w:color w:val="auto"/>
                <w:lang w:val="en-GB"/>
              </w:rPr>
            </w:pPr>
          </w:p>
        </w:tc>
      </w:tr>
      <w:tr w:rsidR="007505CB" w:rsidRPr="007505CB" w14:paraId="61AB23A6" w14:textId="77777777" w:rsidTr="00B05DAB">
        <w:trPr>
          <w:trHeight w:val="143"/>
          <w:jc w:val="center"/>
        </w:trPr>
        <w:tc>
          <w:tcPr>
            <w:tcW w:w="0" w:type="auto"/>
            <w:vMerge/>
            <w:tcMar>
              <w:top w:w="0" w:type="dxa"/>
              <w:left w:w="108" w:type="dxa"/>
              <w:bottom w:w="0" w:type="dxa"/>
              <w:right w:w="108" w:type="dxa"/>
            </w:tcMar>
          </w:tcPr>
          <w:p w14:paraId="714DB431"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4D06B303"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List of small items of equipment appropriate to the task (photocopies of purchase invoices must be provided)</w:t>
            </w:r>
          </w:p>
        </w:tc>
        <w:tc>
          <w:tcPr>
            <w:tcW w:w="2003" w:type="dxa"/>
            <w:tcMar>
              <w:top w:w="0" w:type="dxa"/>
              <w:left w:w="108" w:type="dxa"/>
              <w:bottom w:w="0" w:type="dxa"/>
              <w:right w:w="108" w:type="dxa"/>
            </w:tcMar>
            <w:vAlign w:val="center"/>
          </w:tcPr>
          <w:p w14:paraId="150E53A2"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34BD99DF" w14:textId="77777777" w:rsidTr="00B05DAB">
        <w:trPr>
          <w:trHeight w:val="138"/>
          <w:jc w:val="center"/>
        </w:trPr>
        <w:tc>
          <w:tcPr>
            <w:tcW w:w="0" w:type="auto"/>
            <w:vMerge w:val="restart"/>
            <w:tcMar>
              <w:top w:w="0" w:type="dxa"/>
              <w:left w:w="108" w:type="dxa"/>
              <w:bottom w:w="0" w:type="dxa"/>
              <w:right w:w="108" w:type="dxa"/>
            </w:tcMar>
          </w:tcPr>
          <w:p w14:paraId="7D83812D" w14:textId="77777777" w:rsidR="007505CB" w:rsidRPr="007505CB" w:rsidRDefault="007505CB" w:rsidP="007505CB">
            <w:pPr>
              <w:spacing w:after="0" w:line="240" w:lineRule="auto"/>
              <w:ind w:firstLine="0"/>
              <w:jc w:val="left"/>
              <w:rPr>
                <w:color w:val="auto"/>
                <w:lang w:val="en-GB"/>
              </w:rPr>
            </w:pPr>
            <w:r w:rsidRPr="007505CB">
              <w:rPr>
                <w:b/>
                <w:iCs/>
                <w:color w:val="auto"/>
                <w:sz w:val="22"/>
                <w:lang w:val="en-GB"/>
              </w:rPr>
              <w:t>5</w:t>
            </w:r>
          </w:p>
          <w:p w14:paraId="38FF8E70" w14:textId="77777777" w:rsidR="007505CB" w:rsidRPr="007505CB" w:rsidRDefault="007505CB" w:rsidP="007505CB">
            <w:pPr>
              <w:spacing w:after="0" w:line="240" w:lineRule="auto"/>
              <w:ind w:firstLine="0"/>
              <w:jc w:val="left"/>
              <w:rPr>
                <w:color w:val="auto"/>
                <w:lang w:val="en-GB"/>
              </w:rPr>
            </w:pPr>
          </w:p>
        </w:tc>
        <w:tc>
          <w:tcPr>
            <w:tcW w:w="7394" w:type="dxa"/>
            <w:shd w:val="clear" w:color="auto" w:fill="D9D9D9"/>
            <w:tcMar>
              <w:top w:w="0" w:type="dxa"/>
              <w:left w:w="108" w:type="dxa"/>
              <w:bottom w:w="0" w:type="dxa"/>
              <w:right w:w="108" w:type="dxa"/>
            </w:tcMar>
          </w:tcPr>
          <w:p w14:paraId="3F083887" w14:textId="77777777" w:rsidR="007505CB" w:rsidRPr="007505CB" w:rsidRDefault="007505CB" w:rsidP="007505CB">
            <w:pPr>
              <w:widowControl w:val="0"/>
              <w:tabs>
                <w:tab w:val="left" w:pos="7080"/>
              </w:tabs>
              <w:autoSpaceDE w:val="0"/>
              <w:spacing w:after="0" w:line="240" w:lineRule="auto"/>
              <w:ind w:right="-20" w:firstLine="0"/>
              <w:jc w:val="left"/>
              <w:rPr>
                <w:b/>
                <w:iCs/>
                <w:color w:val="auto"/>
                <w:szCs w:val="24"/>
                <w:lang w:val="en-GB"/>
              </w:rPr>
            </w:pPr>
            <w:r w:rsidRPr="007505CB">
              <w:rPr>
                <w:b/>
                <w:iCs/>
                <w:color w:val="auto"/>
                <w:szCs w:val="24"/>
                <w:lang w:val="en-GB"/>
              </w:rPr>
              <w:t>Work execution methodology</w:t>
            </w:r>
          </w:p>
        </w:tc>
        <w:tc>
          <w:tcPr>
            <w:tcW w:w="2003" w:type="dxa"/>
            <w:tcMar>
              <w:top w:w="0" w:type="dxa"/>
              <w:left w:w="108" w:type="dxa"/>
              <w:bottom w:w="0" w:type="dxa"/>
              <w:right w:w="108" w:type="dxa"/>
            </w:tcMar>
            <w:vAlign w:val="center"/>
          </w:tcPr>
          <w:p w14:paraId="396D64B7" w14:textId="77777777" w:rsidR="007505CB" w:rsidRPr="007505CB" w:rsidRDefault="007505CB" w:rsidP="007505CB">
            <w:pPr>
              <w:widowControl w:val="0"/>
              <w:tabs>
                <w:tab w:val="left" w:pos="7080"/>
              </w:tabs>
              <w:autoSpaceDE w:val="0"/>
              <w:spacing w:after="0" w:line="240" w:lineRule="auto"/>
              <w:ind w:right="-20" w:firstLine="0"/>
              <w:jc w:val="left"/>
              <w:rPr>
                <w:color w:val="auto"/>
                <w:lang w:val="en-GB"/>
              </w:rPr>
            </w:pPr>
          </w:p>
        </w:tc>
      </w:tr>
      <w:tr w:rsidR="007505CB" w:rsidRPr="007505CB" w14:paraId="73B13D6D" w14:textId="77777777" w:rsidTr="00B05DAB">
        <w:trPr>
          <w:trHeight w:val="174"/>
          <w:jc w:val="center"/>
        </w:trPr>
        <w:tc>
          <w:tcPr>
            <w:tcW w:w="0" w:type="auto"/>
            <w:vMerge/>
            <w:tcMar>
              <w:top w:w="0" w:type="dxa"/>
              <w:left w:w="108" w:type="dxa"/>
              <w:bottom w:w="0" w:type="dxa"/>
              <w:right w:w="108" w:type="dxa"/>
            </w:tcMar>
          </w:tcPr>
          <w:p w14:paraId="68C4CE3C"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6128C5E9"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technical note on the organization of the work</w:t>
            </w:r>
          </w:p>
        </w:tc>
        <w:tc>
          <w:tcPr>
            <w:tcW w:w="2003" w:type="dxa"/>
            <w:tcMar>
              <w:top w:w="0" w:type="dxa"/>
              <w:left w:w="108" w:type="dxa"/>
              <w:bottom w:w="0" w:type="dxa"/>
              <w:right w:w="108" w:type="dxa"/>
            </w:tcMar>
            <w:vAlign w:val="center"/>
          </w:tcPr>
          <w:p w14:paraId="743D6DFB"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0768392E" w14:textId="77777777" w:rsidTr="00B05DAB">
        <w:trPr>
          <w:trHeight w:val="216"/>
          <w:jc w:val="center"/>
        </w:trPr>
        <w:tc>
          <w:tcPr>
            <w:tcW w:w="0" w:type="auto"/>
            <w:vMerge/>
            <w:tcMar>
              <w:top w:w="0" w:type="dxa"/>
              <w:left w:w="108" w:type="dxa"/>
              <w:bottom w:w="0" w:type="dxa"/>
              <w:right w:w="108" w:type="dxa"/>
            </w:tcMar>
          </w:tcPr>
          <w:p w14:paraId="718E798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01DA1947"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Description of the socio-environmental protection rules</w:t>
            </w:r>
          </w:p>
        </w:tc>
        <w:tc>
          <w:tcPr>
            <w:tcW w:w="2003" w:type="dxa"/>
            <w:tcMar>
              <w:top w:w="0" w:type="dxa"/>
              <w:left w:w="108" w:type="dxa"/>
              <w:bottom w:w="0" w:type="dxa"/>
              <w:right w:w="108" w:type="dxa"/>
            </w:tcMar>
            <w:vAlign w:val="center"/>
          </w:tcPr>
          <w:p w14:paraId="2708606F"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10F7BFEB" w14:textId="77777777" w:rsidTr="00B05DAB">
        <w:trPr>
          <w:trHeight w:val="177"/>
          <w:jc w:val="center"/>
        </w:trPr>
        <w:tc>
          <w:tcPr>
            <w:tcW w:w="0" w:type="auto"/>
            <w:vMerge/>
            <w:tcMar>
              <w:top w:w="0" w:type="dxa"/>
              <w:left w:w="108" w:type="dxa"/>
              <w:bottom w:w="0" w:type="dxa"/>
              <w:right w:w="108" w:type="dxa"/>
            </w:tcMar>
          </w:tcPr>
          <w:p w14:paraId="44663C54"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21253936" w14:textId="77777777" w:rsidR="007505CB" w:rsidRPr="007505CB" w:rsidRDefault="007505CB" w:rsidP="007505CB">
            <w:pPr>
              <w:spacing w:after="0" w:line="240" w:lineRule="auto"/>
              <w:ind w:firstLine="0"/>
              <w:jc w:val="left"/>
              <w:rPr>
                <w:color w:val="auto"/>
                <w:szCs w:val="24"/>
                <w:lang w:val="en-GB"/>
              </w:rPr>
            </w:pPr>
            <w:r w:rsidRPr="007505CB">
              <w:rPr>
                <w:color w:val="auto"/>
                <w:szCs w:val="24"/>
                <w:lang w:val="en-GB"/>
              </w:rPr>
              <w:t>Detailed work schedule with deadlines ≤ ninety (60) days</w:t>
            </w:r>
          </w:p>
        </w:tc>
        <w:tc>
          <w:tcPr>
            <w:tcW w:w="2003" w:type="dxa"/>
            <w:tcMar>
              <w:top w:w="0" w:type="dxa"/>
              <w:left w:w="108" w:type="dxa"/>
              <w:bottom w:w="0" w:type="dxa"/>
              <w:right w:w="108" w:type="dxa"/>
            </w:tcMar>
            <w:vAlign w:val="center"/>
          </w:tcPr>
          <w:p w14:paraId="2C10862A" w14:textId="77777777" w:rsidR="007505CB" w:rsidRPr="007505CB" w:rsidRDefault="007505CB" w:rsidP="007505CB">
            <w:pPr>
              <w:spacing w:after="0" w:line="240" w:lineRule="auto"/>
              <w:ind w:firstLine="0"/>
              <w:jc w:val="left"/>
              <w:rPr>
                <w:color w:val="auto"/>
                <w:lang w:val="en-GB"/>
              </w:rPr>
            </w:pPr>
            <w:r w:rsidRPr="007505CB">
              <w:rPr>
                <w:iCs/>
                <w:color w:val="auto"/>
                <w:sz w:val="22"/>
                <w:lang w:val="en-GB"/>
              </w:rPr>
              <w:t>Yes/No</w:t>
            </w:r>
          </w:p>
        </w:tc>
      </w:tr>
      <w:tr w:rsidR="007505CB" w:rsidRPr="007505CB" w14:paraId="575F56A5" w14:textId="77777777" w:rsidTr="00B05DAB">
        <w:trPr>
          <w:trHeight w:val="271"/>
          <w:jc w:val="center"/>
        </w:trPr>
        <w:tc>
          <w:tcPr>
            <w:tcW w:w="0" w:type="auto"/>
            <w:tcMar>
              <w:top w:w="0" w:type="dxa"/>
              <w:left w:w="108" w:type="dxa"/>
              <w:bottom w:w="0" w:type="dxa"/>
              <w:right w:w="108" w:type="dxa"/>
            </w:tcMar>
          </w:tcPr>
          <w:p w14:paraId="0B8A58DD"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6</w:t>
            </w:r>
          </w:p>
        </w:tc>
        <w:tc>
          <w:tcPr>
            <w:tcW w:w="7394" w:type="dxa"/>
            <w:tcMar>
              <w:top w:w="0" w:type="dxa"/>
              <w:left w:w="108" w:type="dxa"/>
              <w:bottom w:w="0" w:type="dxa"/>
              <w:right w:w="108" w:type="dxa"/>
            </w:tcMar>
          </w:tcPr>
          <w:p w14:paraId="557FDC7E"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technical specifications, initialed on each page, dated, and signed on the last page</w:t>
            </w:r>
          </w:p>
        </w:tc>
        <w:tc>
          <w:tcPr>
            <w:tcW w:w="2003" w:type="dxa"/>
            <w:tcMar>
              <w:top w:w="0" w:type="dxa"/>
              <w:left w:w="108" w:type="dxa"/>
              <w:bottom w:w="0" w:type="dxa"/>
              <w:right w:w="108" w:type="dxa"/>
            </w:tcMar>
            <w:vAlign w:val="center"/>
          </w:tcPr>
          <w:p w14:paraId="253AAF2F"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41D1B2C6" w14:textId="77777777" w:rsidTr="00B05DAB">
        <w:trPr>
          <w:trHeight w:val="277"/>
          <w:jc w:val="center"/>
        </w:trPr>
        <w:tc>
          <w:tcPr>
            <w:tcW w:w="0" w:type="auto"/>
            <w:tcMar>
              <w:top w:w="0" w:type="dxa"/>
              <w:left w:w="108" w:type="dxa"/>
              <w:bottom w:w="0" w:type="dxa"/>
              <w:right w:w="108" w:type="dxa"/>
            </w:tcMar>
          </w:tcPr>
          <w:p w14:paraId="7F8BD719"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7</w:t>
            </w:r>
          </w:p>
        </w:tc>
        <w:tc>
          <w:tcPr>
            <w:tcW w:w="7394" w:type="dxa"/>
            <w:tcMar>
              <w:top w:w="0" w:type="dxa"/>
              <w:left w:w="108" w:type="dxa"/>
              <w:bottom w:w="0" w:type="dxa"/>
              <w:right w:w="108" w:type="dxa"/>
            </w:tcMar>
          </w:tcPr>
          <w:p w14:paraId="32C7CE26"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Environmental and social clauses, initialed on each page, dated, and signed on the last page</w:t>
            </w:r>
          </w:p>
        </w:tc>
        <w:tc>
          <w:tcPr>
            <w:tcW w:w="2003" w:type="dxa"/>
            <w:tcMar>
              <w:top w:w="0" w:type="dxa"/>
              <w:left w:w="108" w:type="dxa"/>
              <w:bottom w:w="0" w:type="dxa"/>
              <w:right w:w="108" w:type="dxa"/>
            </w:tcMar>
            <w:vAlign w:val="center"/>
          </w:tcPr>
          <w:p w14:paraId="363C4938"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BE45341" w14:textId="77777777" w:rsidTr="00B05DAB">
        <w:trPr>
          <w:trHeight w:val="271"/>
          <w:jc w:val="center"/>
        </w:trPr>
        <w:tc>
          <w:tcPr>
            <w:tcW w:w="0" w:type="auto"/>
            <w:tcMar>
              <w:top w:w="0" w:type="dxa"/>
              <w:left w:w="108" w:type="dxa"/>
              <w:bottom w:w="0" w:type="dxa"/>
              <w:right w:w="108" w:type="dxa"/>
            </w:tcMar>
          </w:tcPr>
          <w:p w14:paraId="24C43012" w14:textId="77777777" w:rsidR="007505CB" w:rsidRPr="007505CB" w:rsidRDefault="007505CB" w:rsidP="007505CB">
            <w:pPr>
              <w:spacing w:after="0" w:line="240" w:lineRule="auto"/>
              <w:ind w:firstLine="0"/>
              <w:jc w:val="left"/>
              <w:rPr>
                <w:b/>
                <w:iCs/>
                <w:color w:val="auto"/>
                <w:sz w:val="22"/>
                <w:lang w:val="en-GB"/>
              </w:rPr>
            </w:pPr>
            <w:r w:rsidRPr="007505CB">
              <w:rPr>
                <w:b/>
                <w:iCs/>
                <w:color w:val="auto"/>
                <w:sz w:val="22"/>
                <w:lang w:val="en-GB"/>
              </w:rPr>
              <w:t>8</w:t>
            </w:r>
          </w:p>
        </w:tc>
        <w:tc>
          <w:tcPr>
            <w:tcW w:w="7394" w:type="dxa"/>
            <w:tcMar>
              <w:top w:w="0" w:type="dxa"/>
              <w:left w:w="108" w:type="dxa"/>
              <w:bottom w:w="0" w:type="dxa"/>
              <w:right w:w="108" w:type="dxa"/>
            </w:tcMar>
          </w:tcPr>
          <w:p w14:paraId="1574E9B9" w14:textId="77777777" w:rsidR="007505CB" w:rsidRPr="007505CB" w:rsidRDefault="007505CB" w:rsidP="007505CB">
            <w:pPr>
              <w:widowControl w:val="0"/>
              <w:tabs>
                <w:tab w:val="left" w:pos="7080"/>
              </w:tabs>
              <w:autoSpaceDE w:val="0"/>
              <w:spacing w:after="0" w:line="240" w:lineRule="auto"/>
              <w:ind w:right="-20" w:firstLine="0"/>
              <w:jc w:val="left"/>
              <w:rPr>
                <w:iCs/>
                <w:color w:val="auto"/>
                <w:szCs w:val="24"/>
                <w:lang w:val="en-GB"/>
              </w:rPr>
            </w:pPr>
            <w:r w:rsidRPr="007505CB">
              <w:rPr>
                <w:iCs/>
                <w:color w:val="auto"/>
                <w:szCs w:val="24"/>
                <w:lang w:val="en-GB"/>
              </w:rPr>
              <w:t>Special Administrative Conditions initialed on each page, dated, and signed on the last page</w:t>
            </w:r>
          </w:p>
        </w:tc>
        <w:tc>
          <w:tcPr>
            <w:tcW w:w="2003" w:type="dxa"/>
            <w:tcMar>
              <w:top w:w="0" w:type="dxa"/>
              <w:left w:w="108" w:type="dxa"/>
              <w:bottom w:w="0" w:type="dxa"/>
              <w:right w:w="108" w:type="dxa"/>
            </w:tcMar>
            <w:vAlign w:val="center"/>
          </w:tcPr>
          <w:p w14:paraId="4137271D"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r w:rsidRPr="007505CB">
              <w:rPr>
                <w:iCs/>
                <w:color w:val="auto"/>
                <w:sz w:val="22"/>
                <w:lang w:val="en-GB"/>
              </w:rPr>
              <w:t>Yes/No</w:t>
            </w:r>
          </w:p>
        </w:tc>
      </w:tr>
      <w:tr w:rsidR="007505CB" w:rsidRPr="007505CB" w14:paraId="72CB0CA6" w14:textId="77777777" w:rsidTr="00B05DAB">
        <w:trPr>
          <w:trHeight w:val="131"/>
          <w:jc w:val="center"/>
        </w:trPr>
        <w:tc>
          <w:tcPr>
            <w:tcW w:w="0" w:type="auto"/>
            <w:tcMar>
              <w:top w:w="0" w:type="dxa"/>
              <w:left w:w="108" w:type="dxa"/>
              <w:bottom w:w="0" w:type="dxa"/>
              <w:right w:w="108" w:type="dxa"/>
            </w:tcMar>
          </w:tcPr>
          <w:p w14:paraId="015AEF03" w14:textId="77777777" w:rsidR="007505CB" w:rsidRPr="007505CB" w:rsidRDefault="007505CB" w:rsidP="007505CB">
            <w:pPr>
              <w:widowControl w:val="0"/>
              <w:tabs>
                <w:tab w:val="left" w:pos="7080"/>
              </w:tabs>
              <w:autoSpaceDE w:val="0"/>
              <w:spacing w:after="0" w:line="240" w:lineRule="auto"/>
              <w:ind w:right="-20" w:firstLine="0"/>
              <w:jc w:val="left"/>
              <w:rPr>
                <w:iCs/>
                <w:color w:val="auto"/>
                <w:lang w:val="en-GB"/>
              </w:rPr>
            </w:pPr>
          </w:p>
        </w:tc>
        <w:tc>
          <w:tcPr>
            <w:tcW w:w="7394" w:type="dxa"/>
            <w:tcMar>
              <w:top w:w="0" w:type="dxa"/>
              <w:left w:w="108" w:type="dxa"/>
              <w:bottom w:w="0" w:type="dxa"/>
              <w:right w:w="108" w:type="dxa"/>
            </w:tcMar>
          </w:tcPr>
          <w:p w14:paraId="188FE616" w14:textId="77777777" w:rsidR="007505CB" w:rsidRPr="007505CB" w:rsidRDefault="007505CB" w:rsidP="007505CB">
            <w:pPr>
              <w:widowControl w:val="0"/>
              <w:tabs>
                <w:tab w:val="left" w:pos="7080"/>
              </w:tabs>
              <w:autoSpaceDE w:val="0"/>
              <w:spacing w:after="0" w:line="240" w:lineRule="auto"/>
              <w:ind w:right="-20" w:firstLine="0"/>
              <w:jc w:val="center"/>
              <w:rPr>
                <w:b/>
                <w:iCs/>
                <w:color w:val="auto"/>
                <w:szCs w:val="24"/>
                <w:lang w:val="en-GB"/>
              </w:rPr>
            </w:pPr>
            <w:r w:rsidRPr="007505CB">
              <w:rPr>
                <w:b/>
                <w:iCs/>
                <w:color w:val="auto"/>
                <w:szCs w:val="24"/>
                <w:lang w:val="en-GB"/>
              </w:rPr>
              <w:t>Total of “Yes”</w:t>
            </w:r>
          </w:p>
        </w:tc>
        <w:tc>
          <w:tcPr>
            <w:tcW w:w="2003" w:type="dxa"/>
            <w:tcMar>
              <w:top w:w="0" w:type="dxa"/>
              <w:left w:w="108" w:type="dxa"/>
              <w:bottom w:w="0" w:type="dxa"/>
              <w:right w:w="108" w:type="dxa"/>
            </w:tcMar>
          </w:tcPr>
          <w:p w14:paraId="637AA2F9" w14:textId="77777777" w:rsidR="007505CB" w:rsidRPr="007505CB" w:rsidRDefault="007505CB" w:rsidP="007505CB">
            <w:pPr>
              <w:widowControl w:val="0"/>
              <w:tabs>
                <w:tab w:val="left" w:pos="7080"/>
              </w:tabs>
              <w:autoSpaceDE w:val="0"/>
              <w:spacing w:after="0" w:line="240" w:lineRule="auto"/>
              <w:ind w:right="-20" w:firstLine="0"/>
              <w:jc w:val="center"/>
              <w:rPr>
                <w:b/>
                <w:iCs/>
                <w:color w:val="auto"/>
                <w:lang w:val="en-GB"/>
              </w:rPr>
            </w:pPr>
            <w:r w:rsidRPr="007505CB">
              <w:rPr>
                <w:b/>
                <w:iCs/>
                <w:color w:val="auto"/>
                <w:sz w:val="22"/>
                <w:lang w:val="en-GB"/>
              </w:rPr>
              <w:t>….. /20</w:t>
            </w:r>
          </w:p>
        </w:tc>
      </w:tr>
    </w:tbl>
    <w:p w14:paraId="7B043A5B" w14:textId="77777777" w:rsidR="007505CB" w:rsidRPr="007505CB" w:rsidRDefault="007505CB" w:rsidP="007505CB">
      <w:pPr>
        <w:suppressAutoHyphens/>
        <w:spacing w:before="120" w:after="120" w:line="259" w:lineRule="auto"/>
        <w:ind w:firstLine="0"/>
        <w:rPr>
          <w:rFonts w:eastAsia="Calibri"/>
          <w:b/>
          <w:bCs/>
          <w:i/>
          <w:iCs/>
          <w:color w:val="auto"/>
          <w:szCs w:val="24"/>
          <w:lang w:val="fr-FR"/>
        </w:rPr>
      </w:pPr>
      <w:r w:rsidRPr="007505CB">
        <w:rPr>
          <w:rFonts w:eastAsia="Calibri"/>
          <w:b/>
          <w:bCs/>
          <w:i/>
          <w:iCs/>
          <w:color w:val="auto"/>
          <w:szCs w:val="24"/>
          <w:u w:val="single"/>
          <w:lang w:val="fr-FR"/>
        </w:rPr>
        <w:t xml:space="preserve">NB : </w:t>
      </w:r>
      <w:r w:rsidRPr="007505CB">
        <w:rPr>
          <w:rFonts w:eastAsia="Calibri"/>
          <w:b/>
          <w:bCs/>
          <w:i/>
          <w:iCs/>
          <w:color w:val="auto"/>
          <w:szCs w:val="24"/>
          <w:lang w:val="fr-FR"/>
        </w:rPr>
        <w:t>seules les offres ayant obtenu un total de 17 « oui » sur 20 seront admises à l'étape suivante de la procédure..</w:t>
      </w:r>
    </w:p>
    <w:p w14:paraId="6C3FB901" w14:textId="77777777" w:rsidR="007505CB" w:rsidRPr="007505CB" w:rsidRDefault="007505CB">
      <w:pPr>
        <w:numPr>
          <w:ilvl w:val="0"/>
          <w:numId w:val="58"/>
        </w:numPr>
        <w:suppressAutoHyphens/>
        <w:spacing w:before="120" w:after="120" w:line="278" w:lineRule="auto"/>
        <w:contextualSpacing/>
        <w:jc w:val="left"/>
        <w:rPr>
          <w:color w:val="auto"/>
          <w:szCs w:val="24"/>
          <w:lang w:val="fr-FR"/>
        </w:rPr>
      </w:pPr>
      <w:r w:rsidRPr="007505CB">
        <w:rPr>
          <w:color w:val="auto"/>
          <w:szCs w:val="24"/>
          <w:lang w:val="fr-FR"/>
        </w:rPr>
        <w:t>Vérifier les opérations arithmétiques, multiplier les prix unitaires par les quantités le cas échéant et utiliser le prix en toutes lettres pour apporter les corrections nécessaires ;</w:t>
      </w:r>
    </w:p>
    <w:p w14:paraId="63A9569E" w14:textId="77777777" w:rsidR="007505CB" w:rsidRPr="007505CB" w:rsidRDefault="007505CB">
      <w:pPr>
        <w:numPr>
          <w:ilvl w:val="0"/>
          <w:numId w:val="58"/>
        </w:numPr>
        <w:suppressAutoHyphens/>
        <w:spacing w:before="120" w:after="120" w:line="278" w:lineRule="auto"/>
        <w:contextualSpacing/>
        <w:jc w:val="left"/>
        <w:rPr>
          <w:color w:val="auto"/>
          <w:szCs w:val="24"/>
          <w:lang w:val="fr-FR"/>
        </w:rPr>
      </w:pPr>
      <w:r w:rsidRPr="007505CB">
        <w:rPr>
          <w:color w:val="auto"/>
          <w:szCs w:val="24"/>
        </w:rPr>
        <w:t></w:t>
      </w:r>
      <w:r w:rsidRPr="007505CB">
        <w:rPr>
          <w:color w:val="auto"/>
          <w:szCs w:val="24"/>
          <w:lang w:val="fr-FR"/>
        </w:rPr>
        <w:t xml:space="preserve">    Établir un tableau récapitulatif des offres sur la base des montants corrigés des éventuelles erreurs arithmétiques, classés par ordre croissant.</w:t>
      </w:r>
    </w:p>
    <w:p w14:paraId="726CE3F5" w14:textId="77777777" w:rsidR="007505CB" w:rsidRPr="007505CB" w:rsidRDefault="007505CB" w:rsidP="007505CB">
      <w:pPr>
        <w:suppressAutoHyphens/>
        <w:spacing w:before="120" w:after="120" w:line="240" w:lineRule="auto"/>
        <w:ind w:left="450" w:firstLine="0"/>
        <w:rPr>
          <w:color w:val="auto"/>
          <w:szCs w:val="24"/>
          <w:lang w:val="fr-FR"/>
        </w:rPr>
      </w:pPr>
    </w:p>
    <w:p w14:paraId="567211C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27.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12209F0" w14:textId="77777777" w:rsidR="007505CB" w:rsidRPr="007505CB" w:rsidRDefault="007505CB" w:rsidP="007505CB">
      <w:pPr>
        <w:suppressAutoHyphens/>
        <w:spacing w:before="120" w:after="120" w:line="240" w:lineRule="auto"/>
        <w:ind w:left="450" w:firstLine="0"/>
        <w:rPr>
          <w:color w:val="auto"/>
          <w:szCs w:val="24"/>
          <w:lang w:val="fr-FR"/>
        </w:rPr>
      </w:pPr>
      <w:r w:rsidRPr="007505CB">
        <w:rPr>
          <w:b/>
          <w:bCs/>
          <w:color w:val="auto"/>
          <w:szCs w:val="24"/>
          <w:lang w:val="fr-FR"/>
        </w:rPr>
        <w:t>NB</w:t>
      </w:r>
      <w:r w:rsidRPr="007505CB">
        <w:rPr>
          <w:color w:val="auto"/>
          <w:szCs w:val="24"/>
          <w:lang w:val="fr-FR"/>
        </w:rPr>
        <w:t>: si la devise de référence n'est pas cotée à cette date, le taux de change retenu sera celui du dernier jour de cotation précédent).</w:t>
      </w:r>
    </w:p>
    <w:p w14:paraId="41E430ED"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35CDE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(Sans objet) [Insérer ce qui suit s'il y a plusieurs lots : « Les offres seront évaluées par lot, en tenant compte des remises éventuelles, après avoir examiné toutes les combinaisons possibles de lots ».</w:t>
      </w:r>
    </w:p>
    <w:p w14:paraId="2D2A41DC" w14:textId="77777777" w:rsidR="007505CB" w:rsidRPr="007505CB" w:rsidRDefault="007505CB" w:rsidP="007505CB">
      <w:pPr>
        <w:spacing w:before="120" w:after="120" w:line="259" w:lineRule="auto"/>
        <w:ind w:firstLine="0"/>
        <w:jc w:val="left"/>
        <w:rPr>
          <w:rFonts w:eastAsia="Calibri"/>
          <w:b/>
          <w:color w:val="auto"/>
          <w:szCs w:val="24"/>
          <w:lang w:val="fr-FR"/>
        </w:rPr>
      </w:pPr>
      <w:r w:rsidRPr="007505CB">
        <w:rPr>
          <w:rFonts w:eastAsia="Calibri"/>
          <w:b/>
          <w:color w:val="auto"/>
          <w:szCs w:val="24"/>
          <w:lang w:val="fr"/>
        </w:rPr>
        <w:t>Attribution du Marché</w:t>
      </w:r>
    </w:p>
    <w:p w14:paraId="492D6E50" w14:textId="77777777" w:rsidR="007505CB" w:rsidRPr="007505CB" w:rsidRDefault="007505CB" w:rsidP="007505CB">
      <w:pPr>
        <w:suppressAutoHyphens/>
        <w:spacing w:before="120" w:after="120" w:line="240" w:lineRule="auto"/>
        <w:ind w:left="450" w:firstLine="0"/>
        <w:rPr>
          <w:color w:val="auto"/>
          <w:szCs w:val="24"/>
          <w:lang w:val="fr-FR"/>
        </w:rPr>
      </w:pPr>
    </w:p>
    <w:p w14:paraId="6EEDC149"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lastRenderedPageBreak/>
        <w:t>29.    Le marché sera attribué au soumissionnaire qui remplit les conditions d'éligibilité conformément à l'appel d'offres, propose le ou les prix évalués les plus bas, présente une offre techniquement conforme et garantit l'achèvement des travaux à la date prévue.</w:t>
      </w:r>
    </w:p>
    <w:p w14:paraId="321CFFA3"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 xml:space="preserve">28.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1D87DC45"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29.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001A048F" w14:textId="77777777" w:rsidR="007505CB" w:rsidRPr="007505CB" w:rsidRDefault="007505CB" w:rsidP="007505CB">
      <w:pPr>
        <w:suppressAutoHyphens/>
        <w:spacing w:before="120" w:after="120" w:line="240" w:lineRule="auto"/>
        <w:ind w:left="450" w:firstLine="0"/>
        <w:rPr>
          <w:color w:val="auto"/>
          <w:szCs w:val="24"/>
          <w:lang w:val="fr-FR"/>
        </w:rPr>
      </w:pPr>
      <w:r w:rsidRPr="007505CB">
        <w:rPr>
          <w:color w:val="auto"/>
          <w:szCs w:val="24"/>
          <w:lang w:val="fr-FR"/>
        </w:rPr>
        <w:t>30.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012D8BFD" w14:textId="77777777" w:rsidR="007505CB" w:rsidRPr="007505CB" w:rsidRDefault="007505CB" w:rsidP="007505CB">
      <w:pPr>
        <w:spacing w:after="120" w:line="259" w:lineRule="auto"/>
        <w:ind w:firstLine="0"/>
        <w:rPr>
          <w:rFonts w:eastAsia="Calibri"/>
          <w:b/>
          <w:color w:val="auto"/>
          <w:sz w:val="22"/>
          <w:lang w:val="fr-FR"/>
        </w:rPr>
      </w:pPr>
    </w:p>
    <w:p w14:paraId="4B601891" w14:textId="77777777" w:rsidR="007505CB" w:rsidRPr="007505CB" w:rsidRDefault="007505CB" w:rsidP="007505CB">
      <w:pPr>
        <w:spacing w:after="120" w:line="259" w:lineRule="auto"/>
        <w:ind w:left="5040" w:firstLine="720"/>
        <w:rPr>
          <w:rFonts w:eastAsia="Calibri"/>
          <w:b/>
          <w:color w:val="auto"/>
          <w:sz w:val="22"/>
          <w:lang w:val="fr-FR"/>
        </w:rPr>
      </w:pPr>
    </w:p>
    <w:p w14:paraId="409B489B" w14:textId="77777777" w:rsidR="007505CB" w:rsidRPr="007505CB" w:rsidRDefault="007505CB" w:rsidP="007505CB">
      <w:pPr>
        <w:spacing w:after="120" w:line="259" w:lineRule="auto"/>
        <w:ind w:left="5040" w:firstLine="720"/>
        <w:rPr>
          <w:rFonts w:eastAsia="Calibri"/>
          <w:b/>
          <w:color w:val="auto"/>
          <w:szCs w:val="24"/>
          <w:lang w:val="fr-FR"/>
        </w:rPr>
      </w:pPr>
      <w:r w:rsidRPr="007505CB">
        <w:rPr>
          <w:rFonts w:eastAsia="Calibri"/>
          <w:b/>
          <w:color w:val="auto"/>
          <w:szCs w:val="24"/>
          <w:lang w:val="fr-FR"/>
        </w:rPr>
        <w:t>Au Nom de l'Employeur :</w:t>
      </w:r>
    </w:p>
    <w:p w14:paraId="203D3DE0" w14:textId="6B699EF6" w:rsidR="007505CB" w:rsidRPr="007505CB" w:rsidRDefault="00A574BB" w:rsidP="007505CB">
      <w:pPr>
        <w:spacing w:after="120" w:line="259" w:lineRule="auto"/>
        <w:ind w:left="5040" w:firstLine="720"/>
        <w:rPr>
          <w:rFonts w:eastAsia="Calibri"/>
          <w:b/>
          <w:color w:val="auto"/>
          <w:szCs w:val="24"/>
          <w:lang w:val="fr-FR"/>
        </w:rPr>
      </w:pPr>
      <w:r>
        <w:rPr>
          <w:rFonts w:eastAsia="Calibri"/>
          <w:b/>
          <w:color w:val="auto"/>
          <w:szCs w:val="24"/>
          <w:highlight w:val="cyan"/>
          <w:lang w:val="fr-FR"/>
        </w:rPr>
        <w:t>BAMENDA III</w:t>
      </w:r>
      <w:r w:rsidR="007505CB" w:rsidRPr="007505CB">
        <w:rPr>
          <w:rFonts w:eastAsia="Calibri"/>
          <w:b/>
          <w:color w:val="auto"/>
          <w:szCs w:val="24"/>
          <w:lang w:val="fr-FR"/>
        </w:rPr>
        <w:t xml:space="preserve">, le </w:t>
      </w:r>
      <w:r w:rsidR="00210E26">
        <w:rPr>
          <w:rFonts w:eastAsia="Calibri"/>
          <w:b/>
          <w:color w:val="FF0000"/>
          <w:szCs w:val="24"/>
          <w:lang w:val="fr-FR"/>
        </w:rPr>
        <w:t>19 – 08 - 2026</w:t>
      </w:r>
    </w:p>
    <w:p w14:paraId="758A4D01" w14:textId="3F969432" w:rsidR="007505CB" w:rsidRPr="007505CB" w:rsidRDefault="00B05DAB" w:rsidP="007505CB">
      <w:pPr>
        <w:spacing w:after="120" w:line="259" w:lineRule="auto"/>
        <w:ind w:left="5040" w:firstLine="720"/>
        <w:rPr>
          <w:rFonts w:eastAsia="Calibri"/>
          <w:b/>
          <w:color w:val="auto"/>
          <w:szCs w:val="24"/>
          <w:lang w:val="fr-FR"/>
        </w:rPr>
      </w:pPr>
      <w:r>
        <w:rPr>
          <w:noProof/>
          <w:lang w:val="en-GB" w:eastAsia="en-GB"/>
        </w:rPr>
        <w:drawing>
          <wp:anchor distT="0" distB="0" distL="114300" distR="114300" simplePos="0" relativeHeight="251777024" behindDoc="1" locked="0" layoutInCell="1" allowOverlap="1" wp14:anchorId="4F456BA6" wp14:editId="0D60FA7D">
            <wp:simplePos x="0" y="0"/>
            <wp:positionH relativeFrom="column">
              <wp:posOffset>2912533</wp:posOffset>
            </wp:positionH>
            <wp:positionV relativeFrom="paragraph">
              <wp:posOffset>137795</wp:posOffset>
            </wp:positionV>
            <wp:extent cx="3561715" cy="1885315"/>
            <wp:effectExtent l="0" t="0" r="635" b="63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561715" cy="1885315"/>
                    </a:xfrm>
                    <a:prstGeom prst="rect">
                      <a:avLst/>
                    </a:prstGeom>
                  </pic:spPr>
                </pic:pic>
              </a:graphicData>
            </a:graphic>
            <wp14:sizeRelH relativeFrom="page">
              <wp14:pctWidth>0</wp14:pctWidth>
            </wp14:sizeRelH>
            <wp14:sizeRelV relativeFrom="page">
              <wp14:pctHeight>0</wp14:pctHeight>
            </wp14:sizeRelV>
          </wp:anchor>
        </w:drawing>
      </w:r>
      <w:r w:rsidR="007505CB" w:rsidRPr="007505CB">
        <w:rPr>
          <w:rFonts w:eastAsia="Calibri"/>
          <w:b/>
          <w:color w:val="auto"/>
          <w:szCs w:val="24"/>
          <w:lang w:val="fr-FR"/>
        </w:rPr>
        <w:t>Signature :</w:t>
      </w:r>
    </w:p>
    <w:p w14:paraId="55B90D35" w14:textId="639AAAC8" w:rsidR="007505CB" w:rsidRPr="007505CB" w:rsidRDefault="007505CB" w:rsidP="00B05DAB">
      <w:pPr>
        <w:tabs>
          <w:tab w:val="left" w:pos="6813"/>
        </w:tabs>
        <w:spacing w:after="0" w:line="240" w:lineRule="auto"/>
        <w:ind w:left="360" w:firstLine="0"/>
        <w:rPr>
          <w:rFonts w:eastAsia="Calibri"/>
          <w:b/>
          <w:color w:val="auto"/>
          <w:sz w:val="22"/>
          <w:lang w:val="fr-FR"/>
        </w:rPr>
      </w:pPr>
      <w:r w:rsidRPr="007505CB">
        <w:rPr>
          <w:rFonts w:eastAsia="Calibri"/>
          <w:b/>
          <w:color w:val="auto"/>
          <w:sz w:val="22"/>
          <w:lang w:val="fr-FR"/>
        </w:rPr>
        <w:t>Pièces jointes :</w:t>
      </w:r>
      <w:r w:rsidR="00B05DAB">
        <w:rPr>
          <w:rFonts w:eastAsia="Calibri"/>
          <w:b/>
          <w:color w:val="auto"/>
          <w:sz w:val="22"/>
          <w:lang w:val="fr-FR"/>
        </w:rPr>
        <w:tab/>
      </w:r>
    </w:p>
    <w:p w14:paraId="373C8F2F" w14:textId="2EEAF20E"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1 : Cahier des charges</w:t>
      </w:r>
    </w:p>
    <w:p w14:paraId="294DCB41" w14:textId="77777777" w:rsidR="007505CB" w:rsidRPr="007505CB" w:rsidRDefault="007505CB" w:rsidP="007505CB">
      <w:pPr>
        <w:spacing w:after="0" w:line="240" w:lineRule="auto"/>
        <w:ind w:left="360" w:firstLine="0"/>
        <w:rPr>
          <w:rFonts w:eastAsia="Calibri"/>
          <w:b/>
          <w:color w:val="auto"/>
          <w:sz w:val="22"/>
          <w:lang w:val="fr-FR"/>
        </w:rPr>
      </w:pPr>
      <w:r w:rsidRPr="007505CB">
        <w:rPr>
          <w:rFonts w:eastAsia="Calibri"/>
          <w:b/>
          <w:color w:val="auto"/>
          <w:sz w:val="22"/>
          <w:lang w:val="fr-FR"/>
        </w:rPr>
        <w:t>Annexe 2 : Formulaire de devis</w:t>
      </w:r>
    </w:p>
    <w:p w14:paraId="2F34DA2D" w14:textId="4F9F6F89" w:rsidR="007505CB" w:rsidRPr="0010774B" w:rsidRDefault="007505CB" w:rsidP="0010774B">
      <w:pPr>
        <w:spacing w:after="0" w:line="240" w:lineRule="auto"/>
        <w:ind w:left="1440" w:hanging="720"/>
        <w:jc w:val="left"/>
        <w:rPr>
          <w:color w:val="auto"/>
          <w:sz w:val="22"/>
          <w:szCs w:val="20"/>
          <w:lang w:val="fr-FR"/>
        </w:rPr>
      </w:pPr>
      <w:r w:rsidRPr="007505CB">
        <w:rPr>
          <w:rFonts w:eastAsia="Calibri"/>
          <w:b/>
          <w:color w:val="auto"/>
          <w:sz w:val="22"/>
          <w:lang w:val="fr-FR"/>
        </w:rPr>
        <w:t>Annexe 3 : Formulaires de contrat</w:t>
      </w:r>
    </w:p>
    <w:p w14:paraId="46EAFBB8" w14:textId="77777777" w:rsidR="007505CB" w:rsidRPr="007505CB" w:rsidRDefault="007505CB" w:rsidP="004D0BDD">
      <w:pPr>
        <w:jc w:val="center"/>
        <w:rPr>
          <w:b/>
          <w:sz w:val="36"/>
          <w:lang w:val="fr-FR"/>
        </w:rPr>
      </w:pPr>
    </w:p>
    <w:p w14:paraId="07388A83" w14:textId="77777777" w:rsidR="00DB186B" w:rsidRPr="003B7665" w:rsidRDefault="00DB186B" w:rsidP="004D0BDD">
      <w:pPr>
        <w:jc w:val="center"/>
        <w:rPr>
          <w:b/>
          <w:sz w:val="36"/>
          <w:lang w:val="fr-FR"/>
        </w:rPr>
      </w:pPr>
    </w:p>
    <w:p w14:paraId="207C26D1" w14:textId="77777777" w:rsidR="00DB186B" w:rsidRPr="003B7665" w:rsidRDefault="00DB186B" w:rsidP="004D0BDD">
      <w:pPr>
        <w:jc w:val="center"/>
        <w:rPr>
          <w:b/>
          <w:sz w:val="36"/>
          <w:lang w:val="fr-FR"/>
        </w:rPr>
      </w:pPr>
    </w:p>
    <w:p w14:paraId="54E086BB" w14:textId="77777777" w:rsidR="003B6602" w:rsidRPr="003B7665" w:rsidRDefault="003B6602" w:rsidP="004D0BDD">
      <w:pPr>
        <w:jc w:val="center"/>
        <w:rPr>
          <w:b/>
          <w:sz w:val="36"/>
          <w:lang w:val="fr-FR"/>
        </w:rPr>
      </w:pPr>
    </w:p>
    <w:p w14:paraId="6B071A17" w14:textId="77777777" w:rsidR="003B6602" w:rsidRPr="003B7665" w:rsidRDefault="003B6602" w:rsidP="004D0BDD">
      <w:pPr>
        <w:jc w:val="center"/>
        <w:rPr>
          <w:b/>
          <w:sz w:val="36"/>
          <w:lang w:val="fr-FR"/>
        </w:rPr>
      </w:pPr>
    </w:p>
    <w:p w14:paraId="0D293B25" w14:textId="77777777" w:rsidR="003B6602" w:rsidRPr="003B7665" w:rsidRDefault="003B6602" w:rsidP="004D0BDD">
      <w:pPr>
        <w:jc w:val="center"/>
        <w:rPr>
          <w:b/>
          <w:sz w:val="36"/>
          <w:lang w:val="fr-FR"/>
        </w:rPr>
      </w:pPr>
    </w:p>
    <w:p w14:paraId="09C40109" w14:textId="4E043841" w:rsidR="00DB186B" w:rsidRDefault="00DB186B" w:rsidP="004D0BDD">
      <w:pPr>
        <w:jc w:val="center"/>
        <w:rPr>
          <w:b/>
          <w:sz w:val="36"/>
          <w:lang w:val="fr-FR"/>
        </w:rPr>
      </w:pPr>
    </w:p>
    <w:p w14:paraId="12EEFD3E" w14:textId="7575EF03" w:rsidR="00210E26" w:rsidRDefault="00210E26" w:rsidP="004D0BDD">
      <w:pPr>
        <w:jc w:val="center"/>
        <w:rPr>
          <w:b/>
          <w:sz w:val="36"/>
          <w:lang w:val="fr-FR"/>
        </w:rPr>
      </w:pPr>
    </w:p>
    <w:p w14:paraId="485F4ED5" w14:textId="0B602E41" w:rsidR="00210E26" w:rsidRDefault="00210E26" w:rsidP="004D0BDD">
      <w:pPr>
        <w:jc w:val="center"/>
        <w:rPr>
          <w:b/>
          <w:sz w:val="36"/>
          <w:lang w:val="fr-FR"/>
        </w:rPr>
      </w:pPr>
    </w:p>
    <w:p w14:paraId="03DB242C" w14:textId="09075413" w:rsidR="00210E26" w:rsidRDefault="00210E26" w:rsidP="004D0BDD">
      <w:pPr>
        <w:jc w:val="center"/>
        <w:rPr>
          <w:b/>
          <w:sz w:val="36"/>
          <w:lang w:val="fr-FR"/>
        </w:rPr>
      </w:pPr>
    </w:p>
    <w:p w14:paraId="7402B38F" w14:textId="3F687EBA" w:rsidR="004B14DA" w:rsidRPr="00A158EF" w:rsidRDefault="004B14DA" w:rsidP="004D0BDD">
      <w:pPr>
        <w:jc w:val="center"/>
        <w:rPr>
          <w:b/>
          <w:sz w:val="36"/>
          <w:highlight w:val="yellow"/>
        </w:rPr>
      </w:pPr>
      <w:r w:rsidRPr="00620F9B">
        <w:rPr>
          <w:b/>
          <w:sz w:val="36"/>
        </w:rPr>
        <w:lastRenderedPageBreak/>
        <w:t xml:space="preserve">ANNEX 1: </w:t>
      </w:r>
      <w:r w:rsidRPr="004320F8">
        <w:rPr>
          <w:b/>
          <w:sz w:val="36"/>
          <w:highlight w:val="cyan"/>
        </w:rPr>
        <w:t>Work Requirements Specifications</w:t>
      </w:r>
    </w:p>
    <w:p w14:paraId="26AF6D36" w14:textId="77777777" w:rsidR="004D0BDD" w:rsidRPr="00A158EF" w:rsidRDefault="004D0BDD" w:rsidP="007B1ADA">
      <w:pPr>
        <w:ind w:firstLine="0"/>
        <w:rPr>
          <w:b/>
          <w:highlight w:val="yellow"/>
        </w:rPr>
      </w:pPr>
    </w:p>
    <w:p w14:paraId="41095AF5" w14:textId="51F6DED9" w:rsidR="00451F93" w:rsidRPr="008E7A51" w:rsidRDefault="00451F93" w:rsidP="008E7A51">
      <w:pPr>
        <w:rPr>
          <w:b/>
          <w:highlight w:val="cyan"/>
        </w:rPr>
      </w:pPr>
      <w:r w:rsidRPr="004320F8">
        <w:rPr>
          <w:b/>
          <w:highlight w:val="cyan"/>
        </w:rPr>
        <w:t>1- Special Technical Specificat</w:t>
      </w:r>
      <w:bookmarkStart w:id="33" w:name="_GoBack"/>
      <w:bookmarkEnd w:id="33"/>
      <w:r w:rsidRPr="004320F8">
        <w:rPr>
          <w:b/>
          <w:highlight w:val="cyan"/>
        </w:rPr>
        <w:t>ions (STS)</w:t>
      </w:r>
    </w:p>
    <w:p w14:paraId="25CC9DFB" w14:textId="77777777" w:rsidR="004A1A82" w:rsidRPr="00255803" w:rsidRDefault="004A1A82" w:rsidP="004A1A82">
      <w:pPr>
        <w:autoSpaceDE w:val="0"/>
        <w:autoSpaceDN w:val="0"/>
        <w:adjustRightInd w:val="0"/>
        <w:rPr>
          <w:bCs/>
          <w:szCs w:val="24"/>
        </w:rPr>
      </w:pPr>
      <w:r w:rsidRPr="00255803">
        <w:rPr>
          <w:b/>
          <w:szCs w:val="24"/>
        </w:rPr>
        <w:t xml:space="preserve">1 – GENERALITIES: </w:t>
      </w:r>
      <w:r w:rsidRPr="00255803">
        <w:rPr>
          <w:bCs/>
          <w:szCs w:val="24"/>
        </w:rPr>
        <w:t xml:space="preserve">These present special technical specifications concern </w:t>
      </w:r>
    </w:p>
    <w:p w14:paraId="3469EA6F" w14:textId="3D3DF9C3" w:rsidR="00B77C63" w:rsidRDefault="00F64A60" w:rsidP="004A1A82">
      <w:pPr>
        <w:autoSpaceDE w:val="0"/>
        <w:autoSpaceDN w:val="0"/>
        <w:adjustRightInd w:val="0"/>
        <w:rPr>
          <w:b/>
          <w:bCs/>
          <w:spacing w:val="-2"/>
          <w:szCs w:val="24"/>
        </w:rPr>
      </w:pPr>
      <w:r w:rsidRPr="00F64A60">
        <w:rPr>
          <w:b/>
          <w:bCs/>
          <w:spacing w:val="-2"/>
          <w:szCs w:val="24"/>
        </w:rPr>
        <w:t>THE CONSTRUCTION OF A BRIDGE AT THE ENTRANCE TO SISIA 1B IN BAMENDA III SUBDIVISION, MEZAM DIVISION OF THE NORTH WEST REGION</w:t>
      </w:r>
      <w:r w:rsidR="00B77C63">
        <w:rPr>
          <w:b/>
          <w:bCs/>
          <w:spacing w:val="-2"/>
          <w:szCs w:val="24"/>
        </w:rPr>
        <w:t>.</w:t>
      </w:r>
    </w:p>
    <w:p w14:paraId="5AA02339" w14:textId="48746595" w:rsidR="004A1A82" w:rsidRPr="00255803" w:rsidRDefault="004A1A82" w:rsidP="004A1A82">
      <w:pPr>
        <w:autoSpaceDE w:val="0"/>
        <w:autoSpaceDN w:val="0"/>
        <w:adjustRightInd w:val="0"/>
        <w:rPr>
          <w:bCs/>
          <w:szCs w:val="24"/>
        </w:rPr>
      </w:pPr>
      <w:r w:rsidRPr="00255803">
        <w:rPr>
          <w:bCs/>
          <w:szCs w:val="24"/>
        </w:rPr>
        <w:t>It is the duty of the contractor to realize the structure as per the execution plans that shall be approved by the competent authority and sample models of equipments and furniture provided by the project owner. Through the Project Engineer, the contractor shall furnish the owner of the project and other project team members within the shortest possible time with an execution plan showing clearly how he intends to run the work site. A fence in local materials shall enclose the whole work site to avoid trespassing.</w:t>
      </w:r>
    </w:p>
    <w:p w14:paraId="4C7425A9" w14:textId="77777777" w:rsidR="004A1A82" w:rsidRPr="00255803" w:rsidRDefault="004A1A82" w:rsidP="004A1A82">
      <w:pPr>
        <w:autoSpaceDE w:val="0"/>
        <w:autoSpaceDN w:val="0"/>
        <w:adjustRightInd w:val="0"/>
        <w:rPr>
          <w:b/>
          <w:bCs/>
          <w:szCs w:val="24"/>
        </w:rPr>
      </w:pPr>
    </w:p>
    <w:p w14:paraId="1ED5AA13" w14:textId="77777777" w:rsidR="004A1A82" w:rsidRPr="00255803" w:rsidRDefault="004A1A82" w:rsidP="004A1A82">
      <w:pPr>
        <w:autoSpaceDE w:val="0"/>
        <w:autoSpaceDN w:val="0"/>
        <w:adjustRightInd w:val="0"/>
        <w:rPr>
          <w:szCs w:val="24"/>
        </w:rPr>
      </w:pPr>
      <w:r w:rsidRPr="00255803">
        <w:rPr>
          <w:b/>
          <w:bCs/>
          <w:szCs w:val="24"/>
        </w:rPr>
        <w:t xml:space="preserve">SIGN-POSTS: </w:t>
      </w:r>
      <w:r w:rsidRPr="00255803">
        <w:rPr>
          <w:szCs w:val="24"/>
        </w:rPr>
        <w:t>The contractor shall put in place at his expense sign-posts indicating work in conformity with the plans put at his disposal by the authority that signed the contract.</w:t>
      </w:r>
    </w:p>
    <w:p w14:paraId="05EA610A" w14:textId="77777777" w:rsidR="004A1A82" w:rsidRPr="00255803" w:rsidRDefault="004A1A82" w:rsidP="004A1A82">
      <w:pPr>
        <w:autoSpaceDE w:val="0"/>
        <w:autoSpaceDN w:val="0"/>
        <w:adjustRightInd w:val="0"/>
        <w:rPr>
          <w:szCs w:val="24"/>
        </w:rPr>
      </w:pPr>
    </w:p>
    <w:p w14:paraId="0B9970B6" w14:textId="77777777" w:rsidR="004A1A82" w:rsidRPr="00255803" w:rsidRDefault="004A1A82" w:rsidP="004A1A82">
      <w:pPr>
        <w:autoSpaceDE w:val="0"/>
        <w:autoSpaceDN w:val="0"/>
        <w:adjustRightInd w:val="0"/>
        <w:rPr>
          <w:szCs w:val="24"/>
        </w:rPr>
      </w:pPr>
      <w:r w:rsidRPr="00255803">
        <w:rPr>
          <w:b/>
          <w:szCs w:val="24"/>
        </w:rPr>
        <w:t xml:space="preserve">Hygiene and safety:  </w:t>
      </w:r>
      <w:r w:rsidRPr="00255803">
        <w:rPr>
          <w:szCs w:val="24"/>
        </w:rPr>
        <w:t>The contractor shall ensure total hygiene and security of the site by constructing a temporal pit latrine and putting up a temporal fence around the project site if that be the case.</w:t>
      </w:r>
    </w:p>
    <w:p w14:paraId="1885B2D0" w14:textId="77777777" w:rsidR="004A1A82" w:rsidRPr="00255803" w:rsidRDefault="004A1A82" w:rsidP="004A1A82">
      <w:pPr>
        <w:rPr>
          <w:szCs w:val="24"/>
        </w:rPr>
      </w:pPr>
    </w:p>
    <w:p w14:paraId="5C298DFB" w14:textId="77777777" w:rsidR="004A1A82" w:rsidRPr="00255803" w:rsidRDefault="004A1A82" w:rsidP="004A1A82">
      <w:pPr>
        <w:rPr>
          <w:szCs w:val="24"/>
        </w:rPr>
      </w:pPr>
      <w:r w:rsidRPr="00255803">
        <w:rPr>
          <w:szCs w:val="24"/>
        </w:rPr>
        <w:t>The contractor shall be responsible for the protection of the structures before final reception. He shall be equally responsible for all tools and materials present at the work site. He shall seek an insurance policy to cover theft and fire incidence.</w:t>
      </w:r>
    </w:p>
    <w:p w14:paraId="4138CDC5" w14:textId="77777777" w:rsidR="004A1A82" w:rsidRPr="00255803" w:rsidRDefault="004A1A82" w:rsidP="004A1A82">
      <w:pPr>
        <w:rPr>
          <w:szCs w:val="24"/>
        </w:rPr>
      </w:pPr>
    </w:p>
    <w:p w14:paraId="3B3AD483" w14:textId="77777777" w:rsidR="004A1A82" w:rsidRPr="00255803" w:rsidRDefault="004A1A82" w:rsidP="004A1A82">
      <w:pPr>
        <w:rPr>
          <w:szCs w:val="24"/>
        </w:rPr>
      </w:pPr>
      <w:r w:rsidRPr="00255803">
        <w:rPr>
          <w:szCs w:val="24"/>
        </w:rPr>
        <w:t>The contractor shall take all preventive measures against accidents. The owner of the project reserves the right to intervene in case of any emergency without necessary interfering with the responsibilities of the contractor.</w:t>
      </w:r>
    </w:p>
    <w:p w14:paraId="5AF7662D" w14:textId="77777777" w:rsidR="004A1A82" w:rsidRPr="00255803" w:rsidRDefault="004A1A82" w:rsidP="004A1A82">
      <w:pPr>
        <w:rPr>
          <w:szCs w:val="24"/>
        </w:rPr>
      </w:pPr>
    </w:p>
    <w:p w14:paraId="6017BC37" w14:textId="77777777" w:rsidR="004A1A82" w:rsidRPr="00255803" w:rsidRDefault="004A1A82" w:rsidP="004A1A82">
      <w:pPr>
        <w:rPr>
          <w:szCs w:val="24"/>
        </w:rPr>
      </w:pPr>
      <w:r w:rsidRPr="00255803">
        <w:rPr>
          <w:szCs w:val="24"/>
        </w:rPr>
        <w:t>The contractor shall verify all dimensions on the plans. For execution no dimension shall be measured with a scale rule from the plans. The contractor shall check in-situ the possibility of translating the dimensions on plans to the structure before work begins. He shall refer to the Project Engineer in case of any doubt. He shall not on his own modify anything on the structure and shall inform the Project Engineer of any changes that he considers necessary.</w:t>
      </w:r>
    </w:p>
    <w:p w14:paraId="099C6B17" w14:textId="77777777" w:rsidR="004A1A82" w:rsidRPr="00255803" w:rsidRDefault="004A1A82" w:rsidP="004A1A82">
      <w:pPr>
        <w:rPr>
          <w:szCs w:val="24"/>
        </w:rPr>
      </w:pPr>
    </w:p>
    <w:p w14:paraId="50C5146A" w14:textId="77777777" w:rsidR="004A1A82" w:rsidRPr="00255803" w:rsidRDefault="004A1A82" w:rsidP="004A1A82">
      <w:pPr>
        <w:spacing w:after="120"/>
        <w:rPr>
          <w:szCs w:val="24"/>
        </w:rPr>
      </w:pPr>
      <w:r w:rsidRPr="00255803">
        <w:rPr>
          <w:szCs w:val="24"/>
        </w:rPr>
        <w:t>All modifications accepted by the contractor shall be accomplished in a specified duration and at his cost without modification of the contract amount. The owner of the project shall have the right to the final choice in case of any modification.</w:t>
      </w:r>
    </w:p>
    <w:p w14:paraId="33AD1627" w14:textId="77777777" w:rsidR="004A1A82" w:rsidRPr="00255803" w:rsidRDefault="004A1A82" w:rsidP="004A1A82">
      <w:pPr>
        <w:rPr>
          <w:szCs w:val="24"/>
        </w:rPr>
      </w:pPr>
    </w:p>
    <w:p w14:paraId="1237A260" w14:textId="77777777" w:rsidR="004A1A82" w:rsidRPr="00255803" w:rsidRDefault="004A1A82" w:rsidP="004A1A82">
      <w:pPr>
        <w:tabs>
          <w:tab w:val="left" w:pos="284"/>
        </w:tabs>
        <w:rPr>
          <w:szCs w:val="24"/>
        </w:rPr>
      </w:pPr>
      <w:r w:rsidRPr="00255803">
        <w:rPr>
          <w:b/>
          <w:szCs w:val="24"/>
        </w:rPr>
        <w:t xml:space="preserve">2 - PREPARATORY WORKS – SETTING OUT: </w:t>
      </w:r>
      <w:r w:rsidRPr="00255803">
        <w:rPr>
          <w:szCs w:val="24"/>
        </w:rPr>
        <w:t xml:space="preserve">These works concern the clearing of the site and evacuation of the rubbles to the public discharge, the clearing and leveling of the site where necessary. The setting out will be in respect to the technical plans. </w:t>
      </w:r>
    </w:p>
    <w:p w14:paraId="7B5CE5EF" w14:textId="77777777" w:rsidR="004A1A82" w:rsidRPr="00255803" w:rsidRDefault="004A1A82" w:rsidP="004A1A82">
      <w:pPr>
        <w:rPr>
          <w:szCs w:val="24"/>
        </w:rPr>
      </w:pPr>
      <w:r w:rsidRPr="00255803">
        <w:rPr>
          <w:szCs w:val="24"/>
        </w:rPr>
        <w:lastRenderedPageBreak/>
        <w:t xml:space="preserve">The setting out profile boards will be at least 1, 20 m from the outside axes, this to facilitate trenching and other earthworks and good circulation. The commencement of excavation will be accepted by the Project Engineer without checking the conformity of the setting. </w:t>
      </w:r>
    </w:p>
    <w:p w14:paraId="35EDF058" w14:textId="77777777" w:rsidR="004A1A82" w:rsidRPr="00255803" w:rsidRDefault="004A1A82" w:rsidP="004A1A82">
      <w:pPr>
        <w:rPr>
          <w:szCs w:val="24"/>
        </w:rPr>
      </w:pPr>
      <w:r w:rsidRPr="00255803">
        <w:rPr>
          <w:szCs w:val="24"/>
        </w:rPr>
        <w:t xml:space="preserve">The minimal depth of the excavation trenches shall be of as will be specified by the geotechnical studies to be carried out by the contractor before the commencement of works to precise the soil bearing capacity. </w:t>
      </w:r>
    </w:p>
    <w:p w14:paraId="042A36D1" w14:textId="77777777" w:rsidR="004A1A82" w:rsidRPr="00255803" w:rsidRDefault="004A1A82" w:rsidP="004A1A82">
      <w:pPr>
        <w:rPr>
          <w:szCs w:val="24"/>
        </w:rPr>
      </w:pPr>
    </w:p>
    <w:p w14:paraId="6285910B" w14:textId="77777777" w:rsidR="004A1A82" w:rsidRPr="00255803" w:rsidRDefault="004A1A82" w:rsidP="004A1A82">
      <w:pPr>
        <w:rPr>
          <w:szCs w:val="24"/>
        </w:rPr>
      </w:pPr>
      <w:r w:rsidRPr="00255803">
        <w:rPr>
          <w:szCs w:val="24"/>
        </w:rPr>
        <w:t>Where there is black cotton soil or soil with low bearing capacity at the bottom of the trench, the contractor shall continue excavation up to a depth as will be approved by the Project Engineer. The excavations will be done manually or mechanically and no concrete or mortar shall be laid on the bottom of the trench without the acceptance of the trench bottom of excavation by the Project Engineer.</w:t>
      </w:r>
    </w:p>
    <w:p w14:paraId="391A37C7" w14:textId="77777777" w:rsidR="004A1A82" w:rsidRPr="00255803" w:rsidRDefault="004A1A82" w:rsidP="004A1A82">
      <w:pPr>
        <w:rPr>
          <w:szCs w:val="24"/>
        </w:rPr>
      </w:pPr>
    </w:p>
    <w:p w14:paraId="3DDA8C88" w14:textId="77777777" w:rsidR="004A1A82" w:rsidRPr="00255803" w:rsidRDefault="004A1A82" w:rsidP="004A1A82">
      <w:pPr>
        <w:spacing w:after="120"/>
        <w:rPr>
          <w:szCs w:val="24"/>
        </w:rPr>
      </w:pPr>
      <w:r w:rsidRPr="00255803">
        <w:rPr>
          <w:szCs w:val="24"/>
        </w:rPr>
        <w:t>The descriptive notice completes or confirms the indications on the execution plans. In the case of contradictions between the plans and the descriptive notice, the project team shall be contacted for examination, elaboration and conclusion.</w:t>
      </w:r>
    </w:p>
    <w:p w14:paraId="044E22F0" w14:textId="77777777" w:rsidR="004A1A82" w:rsidRPr="00255803" w:rsidRDefault="004A1A82" w:rsidP="004A1A82">
      <w:pPr>
        <w:rPr>
          <w:szCs w:val="24"/>
        </w:rPr>
      </w:pPr>
      <w:r w:rsidRPr="00255803">
        <w:rPr>
          <w:szCs w:val="24"/>
        </w:rPr>
        <w:t>These technical specifications have as objective the definition of the consistence of works to be executed in accordance with the plans and according to technical norms for the construction of classroom buildings.</w:t>
      </w:r>
    </w:p>
    <w:p w14:paraId="449F0962" w14:textId="77777777" w:rsidR="004A1A82" w:rsidRPr="00255803" w:rsidRDefault="004A1A82" w:rsidP="004A1A82">
      <w:pPr>
        <w:rPr>
          <w:szCs w:val="24"/>
        </w:rPr>
      </w:pPr>
      <w:r w:rsidRPr="00255803">
        <w:rPr>
          <w:b/>
          <w:szCs w:val="24"/>
        </w:rPr>
        <w:t xml:space="preserve">ORIGIN, QUALITY AND PREPARATION OF MATERIALS: </w:t>
      </w:r>
      <w:r w:rsidRPr="00255803">
        <w:rPr>
          <w:szCs w:val="24"/>
        </w:rPr>
        <w:t>The fine and coarse aggregates may either be from the river or quarry crushed and must be approved by the Project Engineer before any use on the site. The sand (0/5) shall have very fine elements settlement of less than 4%. The gravels (5/15 and 15/25) shall be clean and well graded with very fine elements settlement of less than 2%. The cement shall be CPA 325 class from CEMENCAM or from an approved factory.</w:t>
      </w:r>
    </w:p>
    <w:p w14:paraId="2437D749" w14:textId="77777777" w:rsidR="004A1A82" w:rsidRPr="00255803" w:rsidRDefault="004A1A82" w:rsidP="004A1A82">
      <w:pPr>
        <w:rPr>
          <w:szCs w:val="24"/>
        </w:rPr>
      </w:pPr>
    </w:p>
    <w:p w14:paraId="0D4AC777" w14:textId="77777777" w:rsidR="004A1A82" w:rsidRPr="00255803" w:rsidRDefault="004A1A82" w:rsidP="004A1A82">
      <w:pPr>
        <w:rPr>
          <w:szCs w:val="24"/>
        </w:rPr>
      </w:pPr>
      <w:r w:rsidRPr="00255803">
        <w:rPr>
          <w:szCs w:val="24"/>
        </w:rPr>
        <w:t>The reinforcement steel for reinforced concrete shall be of type HA FeE400 for the main reinforcement steel rods and round-smooth RL E235 for the stirrup rings. Any fill material for the foundation and the surroundings structures shall have no particle dimension above 50mm and with plasticity index of less than 35. Fill materials shall also be free from organic elements and shall have a good granularity grading. No black vegetable soil shall be accepted for backfilling.</w:t>
      </w:r>
    </w:p>
    <w:p w14:paraId="08D2DFB3" w14:textId="77777777" w:rsidR="004A1A82" w:rsidRPr="00255803" w:rsidRDefault="004A1A82" w:rsidP="004A1A82">
      <w:pPr>
        <w:rPr>
          <w:szCs w:val="24"/>
        </w:rPr>
      </w:pPr>
    </w:p>
    <w:p w14:paraId="1CDC83BC" w14:textId="77777777" w:rsidR="004A1A82" w:rsidRPr="00255803" w:rsidRDefault="004A1A82" w:rsidP="004A1A82">
      <w:pPr>
        <w:rPr>
          <w:szCs w:val="24"/>
        </w:rPr>
      </w:pPr>
      <w:r w:rsidRPr="00255803">
        <w:rPr>
          <w:szCs w:val="24"/>
        </w:rPr>
        <w:t>Stones for masonry works shall be of basalt, gneiss or granite type, be esthetical and should be gotten from the quarry or deposits approved by the Project Engineer with dimension sizes of not less than 20cm.</w:t>
      </w:r>
    </w:p>
    <w:p w14:paraId="52B6957E" w14:textId="77777777" w:rsidR="004A1A82" w:rsidRPr="00255803" w:rsidRDefault="004A1A82" w:rsidP="004A1A82">
      <w:pPr>
        <w:rPr>
          <w:szCs w:val="24"/>
        </w:rPr>
      </w:pPr>
    </w:p>
    <w:p w14:paraId="4191E694" w14:textId="77777777" w:rsidR="004A1A82" w:rsidRPr="00255803" w:rsidRDefault="004A1A82">
      <w:pPr>
        <w:numPr>
          <w:ilvl w:val="0"/>
          <w:numId w:val="61"/>
        </w:numPr>
        <w:tabs>
          <w:tab w:val="left" w:pos="284"/>
        </w:tabs>
        <w:spacing w:after="0" w:line="240" w:lineRule="auto"/>
        <w:rPr>
          <w:b/>
          <w:szCs w:val="24"/>
          <w:lang w:val="fr-FR"/>
        </w:rPr>
      </w:pPr>
      <w:r w:rsidRPr="00255803">
        <w:rPr>
          <w:b/>
          <w:szCs w:val="24"/>
          <w:lang w:val="fr-FR"/>
        </w:rPr>
        <w:t>CONCRETE:</w:t>
      </w:r>
    </w:p>
    <w:p w14:paraId="15479382" w14:textId="77777777" w:rsidR="004A1A82" w:rsidRPr="00255803" w:rsidRDefault="004A1A82" w:rsidP="004A1A82">
      <w:pPr>
        <w:rPr>
          <w:szCs w:val="24"/>
        </w:rPr>
      </w:pPr>
      <w:r w:rsidRPr="00255803">
        <w:rPr>
          <w:szCs w:val="24"/>
        </w:rPr>
        <w:t>-</w:t>
      </w:r>
      <w:r w:rsidRPr="00255803">
        <w:rPr>
          <w:b/>
          <w:i/>
          <w:szCs w:val="24"/>
        </w:rPr>
        <w:t xml:space="preserve">Ordinary concrete: </w:t>
      </w:r>
      <w:r w:rsidRPr="00255803">
        <w:rPr>
          <w:szCs w:val="24"/>
        </w:rPr>
        <w:t>specifically lean concrete shall be 5cm thick and laidall-round the excavated foundation trenches before the stone/block work is carried out and dosed at 150kg/m</w:t>
      </w:r>
      <w:r w:rsidRPr="00255803">
        <w:rPr>
          <w:szCs w:val="24"/>
          <w:vertAlign w:val="superscript"/>
        </w:rPr>
        <w:t>3</w:t>
      </w:r>
      <w:r w:rsidRPr="00255803">
        <w:rPr>
          <w:szCs w:val="24"/>
        </w:rPr>
        <w:t>.</w:t>
      </w:r>
    </w:p>
    <w:p w14:paraId="75F2B099" w14:textId="77777777" w:rsidR="004A1A82" w:rsidRPr="00255803" w:rsidRDefault="004A1A82" w:rsidP="004A1A82">
      <w:pPr>
        <w:tabs>
          <w:tab w:val="num" w:pos="0"/>
        </w:tabs>
        <w:rPr>
          <w:szCs w:val="24"/>
        </w:rPr>
      </w:pPr>
      <w:r w:rsidRPr="00255803">
        <w:rPr>
          <w:szCs w:val="24"/>
        </w:rPr>
        <w:t xml:space="preserve">- </w:t>
      </w:r>
      <w:r w:rsidRPr="00255803">
        <w:rPr>
          <w:b/>
          <w:szCs w:val="24"/>
        </w:rPr>
        <w:t>Concrete for the</w:t>
      </w:r>
      <w:r w:rsidRPr="00255803">
        <w:rPr>
          <w:b/>
          <w:i/>
          <w:szCs w:val="24"/>
        </w:rPr>
        <w:t>Raft:</w:t>
      </w:r>
      <w:r w:rsidRPr="00255803">
        <w:rPr>
          <w:szCs w:val="24"/>
        </w:rPr>
        <w:t xml:space="preserve"> shall be 15cm thick laid on the entire floor of the bridge between the 02 abutments and dosed at 350kg/m</w:t>
      </w:r>
      <w:r w:rsidRPr="00255803">
        <w:rPr>
          <w:szCs w:val="24"/>
          <w:vertAlign w:val="superscript"/>
        </w:rPr>
        <w:t>3</w:t>
      </w:r>
      <w:r w:rsidRPr="00255803">
        <w:rPr>
          <w:szCs w:val="24"/>
        </w:rPr>
        <w:t xml:space="preserve"> over the entire surface.</w:t>
      </w:r>
    </w:p>
    <w:p w14:paraId="7A6DDDA2" w14:textId="77777777" w:rsidR="004A1A82" w:rsidRPr="00255803" w:rsidRDefault="004A1A82" w:rsidP="004A1A82">
      <w:pPr>
        <w:tabs>
          <w:tab w:val="num" w:pos="0"/>
        </w:tabs>
        <w:rPr>
          <w:szCs w:val="24"/>
        </w:rPr>
      </w:pPr>
      <w:r w:rsidRPr="00255803">
        <w:rPr>
          <w:szCs w:val="24"/>
        </w:rPr>
        <w:t xml:space="preserve">NB: The inlet to the bridge shall be excavated at a depth of 60cm below the natural soil and concreted along the width of the bridge between the wings at 01m to the 02 abutments so as to resist the scouring by water upfront. The raft will receive a longitudinal slope of 2%, slopping towards the outlet of the bridge (flow of water). </w:t>
      </w:r>
    </w:p>
    <w:p w14:paraId="63DC7A06" w14:textId="77777777" w:rsidR="004A1A82" w:rsidRPr="00255803" w:rsidRDefault="004A1A82" w:rsidP="004A1A82">
      <w:pPr>
        <w:tabs>
          <w:tab w:val="num" w:pos="0"/>
        </w:tabs>
        <w:rPr>
          <w:szCs w:val="24"/>
        </w:rPr>
      </w:pPr>
      <w:r w:rsidRPr="00255803">
        <w:rPr>
          <w:szCs w:val="24"/>
        </w:rPr>
        <w:t>-</w:t>
      </w:r>
      <w:r w:rsidRPr="00255803">
        <w:rPr>
          <w:b/>
          <w:i/>
          <w:szCs w:val="24"/>
        </w:rPr>
        <w:t>Reinforced concrete:</w:t>
      </w:r>
      <w:r w:rsidRPr="00255803">
        <w:rPr>
          <w:szCs w:val="24"/>
        </w:rPr>
        <w:t xml:space="preserve"> shall be specifically for the footings, beams seatings and the slab of the bridge, kerbs and pillars of the mixt guard rails and their mixture shall be in a proportion of 350kg/m</w:t>
      </w:r>
      <w:r w:rsidRPr="00255803">
        <w:rPr>
          <w:szCs w:val="24"/>
          <w:vertAlign w:val="superscript"/>
        </w:rPr>
        <w:t>3</w:t>
      </w:r>
      <w:r w:rsidRPr="00255803">
        <w:rPr>
          <w:szCs w:val="24"/>
        </w:rPr>
        <w:t>.</w:t>
      </w:r>
    </w:p>
    <w:p w14:paraId="1C4220DB" w14:textId="77777777" w:rsidR="004A1A82" w:rsidRPr="00255803" w:rsidRDefault="004A1A82" w:rsidP="004A1A82">
      <w:pPr>
        <w:tabs>
          <w:tab w:val="num" w:pos="0"/>
        </w:tabs>
        <w:rPr>
          <w:szCs w:val="24"/>
        </w:rPr>
      </w:pPr>
      <w:r w:rsidRPr="00255803">
        <w:rPr>
          <w:szCs w:val="24"/>
        </w:rPr>
        <w:lastRenderedPageBreak/>
        <w:t>NB: All concrete works should be properly cured (i.e. water three times a day for seven days)</w:t>
      </w:r>
    </w:p>
    <w:p w14:paraId="2FF341E2" w14:textId="77777777" w:rsidR="004A1A82" w:rsidRPr="00255803" w:rsidRDefault="004A1A82" w:rsidP="004A1A82">
      <w:pPr>
        <w:tabs>
          <w:tab w:val="num" w:pos="0"/>
        </w:tabs>
        <w:rPr>
          <w:szCs w:val="24"/>
        </w:rPr>
      </w:pPr>
    </w:p>
    <w:p w14:paraId="22334A27" w14:textId="77777777" w:rsidR="004A1A82" w:rsidRPr="00255803" w:rsidRDefault="004A1A82" w:rsidP="004A1A82">
      <w:pPr>
        <w:tabs>
          <w:tab w:val="num" w:pos="0"/>
        </w:tabs>
        <w:rPr>
          <w:szCs w:val="24"/>
        </w:rPr>
      </w:pPr>
    </w:p>
    <w:p w14:paraId="24B085D9" w14:textId="77777777" w:rsidR="004A1A82" w:rsidRPr="00255803" w:rsidRDefault="004A1A82" w:rsidP="004A1A82">
      <w:pPr>
        <w:tabs>
          <w:tab w:val="num" w:pos="0"/>
        </w:tabs>
        <w:rPr>
          <w:szCs w:val="24"/>
        </w:rPr>
      </w:pPr>
    </w:p>
    <w:p w14:paraId="230B9AD8" w14:textId="77777777" w:rsidR="004A1A82" w:rsidRPr="00255803" w:rsidRDefault="004A1A82" w:rsidP="004A1A82">
      <w:pPr>
        <w:tabs>
          <w:tab w:val="num" w:pos="0"/>
        </w:tabs>
        <w:ind w:firstLine="360"/>
        <w:rPr>
          <w:szCs w:val="24"/>
        </w:rPr>
      </w:pPr>
    </w:p>
    <w:p w14:paraId="0F400F1D" w14:textId="77777777" w:rsidR="004A1A82" w:rsidRPr="00255803" w:rsidRDefault="004A1A82" w:rsidP="004A1A82">
      <w:pPr>
        <w:tabs>
          <w:tab w:val="num" w:pos="0"/>
        </w:tabs>
        <w:ind w:firstLine="360"/>
        <w:rPr>
          <w:b/>
          <w:szCs w:val="24"/>
        </w:rPr>
      </w:pPr>
      <w:r w:rsidRPr="00255803">
        <w:rPr>
          <w:b/>
          <w:szCs w:val="24"/>
          <w:lang w:val="fr-FR"/>
        </w:rPr>
        <w:t>NOTE: Reinforcement Schedule.</w:t>
      </w:r>
    </w:p>
    <w:tbl>
      <w:tblPr>
        <w:tblW w:w="9465"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847"/>
        <w:gridCol w:w="830"/>
        <w:gridCol w:w="850"/>
        <w:gridCol w:w="849"/>
        <w:gridCol w:w="1114"/>
        <w:gridCol w:w="1274"/>
        <w:gridCol w:w="1133"/>
      </w:tblGrid>
      <w:tr w:rsidR="004A1A82" w:rsidRPr="00255803" w14:paraId="034B2D2B" w14:textId="77777777" w:rsidTr="00A21A4D">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27907951" w14:textId="77777777" w:rsidR="004A1A82" w:rsidRPr="00255803" w:rsidRDefault="004A1A82" w:rsidP="00A21A4D">
            <w:pPr>
              <w:rPr>
                <w:b/>
                <w:szCs w:val="24"/>
                <w:vertAlign w:val="superscript"/>
              </w:rPr>
            </w:pPr>
            <w:r w:rsidRPr="00255803">
              <w:rPr>
                <w:b/>
                <w:szCs w:val="24"/>
                <w:lang w:val="fr-FR"/>
              </w:rPr>
              <w:t>N</w:t>
            </w:r>
            <w:r w:rsidRPr="00255803">
              <w:rPr>
                <w:b/>
                <w:szCs w:val="24"/>
                <w:u w:val="single"/>
                <w:vertAlign w:val="superscript"/>
                <w:lang w:val="fr-FR"/>
              </w:rPr>
              <w:t>O</w:t>
            </w:r>
          </w:p>
        </w:tc>
        <w:tc>
          <w:tcPr>
            <w:tcW w:w="2847" w:type="dxa"/>
            <w:vMerge w:val="restart"/>
            <w:tcBorders>
              <w:top w:val="single" w:sz="4" w:space="0" w:color="auto"/>
              <w:left w:val="single" w:sz="4" w:space="0" w:color="auto"/>
              <w:bottom w:val="single" w:sz="4" w:space="0" w:color="auto"/>
              <w:right w:val="single" w:sz="4" w:space="0" w:color="auto"/>
            </w:tcBorders>
            <w:vAlign w:val="center"/>
            <w:hideMark/>
          </w:tcPr>
          <w:p w14:paraId="6C8AF197" w14:textId="77777777" w:rsidR="004A1A82" w:rsidRPr="00255803" w:rsidRDefault="004A1A82" w:rsidP="00A21A4D">
            <w:pPr>
              <w:keepNext/>
              <w:keepLines/>
              <w:spacing w:before="200"/>
              <w:ind w:hanging="94"/>
              <w:outlineLvl w:val="1"/>
              <w:rPr>
                <w:b/>
                <w:bCs/>
                <w:color w:val="4F81BD"/>
                <w:szCs w:val="24"/>
              </w:rPr>
            </w:pPr>
            <w:r w:rsidRPr="00255803">
              <w:rPr>
                <w:bCs/>
                <w:color w:val="4F81BD"/>
                <w:szCs w:val="24"/>
              </w:rPr>
              <w:t>STRUCTURE</w:t>
            </w:r>
          </w:p>
        </w:tc>
        <w:tc>
          <w:tcPr>
            <w:tcW w:w="830" w:type="dxa"/>
            <w:tcBorders>
              <w:top w:val="single" w:sz="4" w:space="0" w:color="auto"/>
              <w:left w:val="single" w:sz="4" w:space="0" w:color="auto"/>
              <w:bottom w:val="nil"/>
              <w:right w:val="single" w:sz="4" w:space="0" w:color="auto"/>
            </w:tcBorders>
            <w:vAlign w:val="center"/>
            <w:hideMark/>
          </w:tcPr>
          <w:p w14:paraId="29630D8A" w14:textId="77777777" w:rsidR="004A1A82" w:rsidRPr="00255803" w:rsidRDefault="004A1A82" w:rsidP="00A21A4D">
            <w:pPr>
              <w:rPr>
                <w:b/>
                <w:szCs w:val="24"/>
              </w:rPr>
            </w:pPr>
            <w:r w:rsidRPr="00255803">
              <w:rPr>
                <w:b/>
                <w:szCs w:val="24"/>
                <w:lang w:val="fr-FR"/>
              </w:rPr>
              <w:t>SIZES</w:t>
            </w:r>
          </w:p>
        </w:tc>
        <w:tc>
          <w:tcPr>
            <w:tcW w:w="850" w:type="dxa"/>
            <w:tcBorders>
              <w:top w:val="single" w:sz="4" w:space="0" w:color="auto"/>
              <w:left w:val="single" w:sz="4" w:space="0" w:color="auto"/>
              <w:bottom w:val="nil"/>
              <w:right w:val="single" w:sz="4" w:space="0" w:color="auto"/>
            </w:tcBorders>
            <w:vAlign w:val="center"/>
            <w:hideMark/>
          </w:tcPr>
          <w:p w14:paraId="580B3F53" w14:textId="77777777" w:rsidR="004A1A82" w:rsidRPr="00255803" w:rsidRDefault="004A1A82" w:rsidP="00A21A4D">
            <w:pPr>
              <w:rPr>
                <w:b/>
                <w:szCs w:val="24"/>
              </w:rPr>
            </w:pPr>
            <w:r w:rsidRPr="00255803">
              <w:rPr>
                <w:b/>
                <w:szCs w:val="24"/>
                <w:lang w:val="fr-FR"/>
              </w:rPr>
              <w:t>Transversal RODS</w:t>
            </w:r>
          </w:p>
        </w:tc>
        <w:tc>
          <w:tcPr>
            <w:tcW w:w="849" w:type="dxa"/>
            <w:tcBorders>
              <w:top w:val="single" w:sz="4" w:space="0" w:color="auto"/>
              <w:left w:val="single" w:sz="4" w:space="0" w:color="auto"/>
              <w:bottom w:val="nil"/>
              <w:right w:val="single" w:sz="4" w:space="0" w:color="auto"/>
            </w:tcBorders>
            <w:vAlign w:val="center"/>
            <w:hideMark/>
          </w:tcPr>
          <w:p w14:paraId="428924F9" w14:textId="77777777" w:rsidR="004A1A82" w:rsidRPr="00255803" w:rsidRDefault="004A1A82" w:rsidP="00A21A4D">
            <w:pPr>
              <w:rPr>
                <w:b/>
                <w:szCs w:val="24"/>
              </w:rPr>
            </w:pPr>
            <w:r w:rsidRPr="00255803">
              <w:rPr>
                <w:b/>
                <w:szCs w:val="24"/>
                <w:lang w:val="fr-FR"/>
              </w:rPr>
              <w:t>Longitudinal RODS</w:t>
            </w:r>
          </w:p>
        </w:tc>
        <w:tc>
          <w:tcPr>
            <w:tcW w:w="1114" w:type="dxa"/>
            <w:tcBorders>
              <w:top w:val="single" w:sz="4" w:space="0" w:color="auto"/>
              <w:left w:val="single" w:sz="4" w:space="0" w:color="auto"/>
              <w:bottom w:val="nil"/>
              <w:right w:val="single" w:sz="4" w:space="0" w:color="auto"/>
            </w:tcBorders>
            <w:vAlign w:val="center"/>
            <w:hideMark/>
          </w:tcPr>
          <w:p w14:paraId="225C4BC9" w14:textId="77777777" w:rsidR="004A1A82" w:rsidRPr="00255803" w:rsidRDefault="004A1A82" w:rsidP="00A21A4D">
            <w:pPr>
              <w:rPr>
                <w:b/>
                <w:szCs w:val="24"/>
              </w:rPr>
            </w:pPr>
            <w:r w:rsidRPr="00255803">
              <w:rPr>
                <w:b/>
                <w:szCs w:val="24"/>
                <w:lang w:val="fr-FR"/>
              </w:rPr>
              <w:t>STIRRUP</w:t>
            </w:r>
          </w:p>
        </w:tc>
        <w:tc>
          <w:tcPr>
            <w:tcW w:w="1274" w:type="dxa"/>
            <w:vMerge w:val="restart"/>
            <w:tcBorders>
              <w:top w:val="single" w:sz="4" w:space="0" w:color="auto"/>
              <w:left w:val="single" w:sz="4" w:space="0" w:color="auto"/>
              <w:bottom w:val="single" w:sz="4" w:space="0" w:color="auto"/>
              <w:right w:val="single" w:sz="4" w:space="0" w:color="auto"/>
            </w:tcBorders>
            <w:vAlign w:val="center"/>
            <w:hideMark/>
          </w:tcPr>
          <w:p w14:paraId="49D42401" w14:textId="77777777" w:rsidR="004A1A82" w:rsidRPr="00255803" w:rsidRDefault="004A1A82" w:rsidP="00A21A4D">
            <w:pPr>
              <w:rPr>
                <w:b/>
                <w:szCs w:val="24"/>
                <w:lang w:val="fr-FR"/>
              </w:rPr>
            </w:pPr>
            <w:r w:rsidRPr="00255803">
              <w:rPr>
                <w:b/>
                <w:szCs w:val="24"/>
                <w:lang w:val="fr-FR"/>
              </w:rPr>
              <w:t>CONCRETE DOSAGE</w:t>
            </w:r>
          </w:p>
          <w:p w14:paraId="6A7606DD" w14:textId="77777777" w:rsidR="004A1A82" w:rsidRPr="00255803" w:rsidRDefault="004A1A82" w:rsidP="00A21A4D">
            <w:pPr>
              <w:rPr>
                <w:b/>
                <w:szCs w:val="24"/>
              </w:rPr>
            </w:pPr>
          </w:p>
        </w:tc>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4CF23795" w14:textId="77777777" w:rsidR="004A1A82" w:rsidRPr="00255803" w:rsidRDefault="004A1A82" w:rsidP="00A21A4D">
            <w:pPr>
              <w:rPr>
                <w:b/>
                <w:szCs w:val="24"/>
              </w:rPr>
            </w:pPr>
            <w:r w:rsidRPr="00255803">
              <w:rPr>
                <w:b/>
                <w:szCs w:val="24"/>
                <w:lang w:val="fr-FR"/>
              </w:rPr>
              <w:t>TYPE</w:t>
            </w:r>
          </w:p>
        </w:tc>
      </w:tr>
      <w:tr w:rsidR="004A1A82" w:rsidRPr="00255803" w14:paraId="5AE1CEEE" w14:textId="77777777" w:rsidTr="00A21A4D">
        <w:trPr>
          <w:cantSplit/>
          <w:trHeight w:val="13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6107C85" w14:textId="77777777" w:rsidR="004A1A82" w:rsidRPr="00255803" w:rsidRDefault="004A1A82" w:rsidP="00A21A4D">
            <w:pPr>
              <w:rPr>
                <w:b/>
                <w:szCs w:val="24"/>
                <w:vertAlign w:val="superscript"/>
              </w:rPr>
            </w:pPr>
          </w:p>
        </w:tc>
        <w:tc>
          <w:tcPr>
            <w:tcW w:w="2847" w:type="dxa"/>
            <w:vMerge/>
            <w:tcBorders>
              <w:top w:val="single" w:sz="4" w:space="0" w:color="auto"/>
              <w:left w:val="single" w:sz="4" w:space="0" w:color="auto"/>
              <w:bottom w:val="single" w:sz="4" w:space="0" w:color="auto"/>
              <w:right w:val="single" w:sz="4" w:space="0" w:color="auto"/>
            </w:tcBorders>
            <w:vAlign w:val="center"/>
            <w:hideMark/>
          </w:tcPr>
          <w:p w14:paraId="7185F978" w14:textId="77777777" w:rsidR="004A1A82" w:rsidRPr="00255803" w:rsidRDefault="004A1A82" w:rsidP="00A21A4D">
            <w:pPr>
              <w:rPr>
                <w:b/>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3BC06ACD" w14:textId="77777777" w:rsidR="004A1A82" w:rsidRPr="00255803" w:rsidRDefault="004A1A82" w:rsidP="00A21A4D">
            <w:pPr>
              <w:rPr>
                <w:b/>
                <w:szCs w:val="24"/>
              </w:rPr>
            </w:pPr>
            <w:r w:rsidRPr="00255803">
              <w:rPr>
                <w:b/>
                <w:szCs w:val="24"/>
                <w:lang w:val="fr-FR"/>
              </w:rPr>
              <w:t>Nos</w:t>
            </w:r>
          </w:p>
        </w:tc>
        <w:tc>
          <w:tcPr>
            <w:tcW w:w="850" w:type="dxa"/>
            <w:tcBorders>
              <w:top w:val="nil"/>
              <w:left w:val="single" w:sz="4" w:space="0" w:color="auto"/>
              <w:bottom w:val="single" w:sz="4" w:space="0" w:color="auto"/>
              <w:right w:val="single" w:sz="4" w:space="0" w:color="auto"/>
            </w:tcBorders>
            <w:vAlign w:val="center"/>
            <w:hideMark/>
          </w:tcPr>
          <w:p w14:paraId="5FCE1E33" w14:textId="77777777" w:rsidR="004A1A82" w:rsidRPr="00255803" w:rsidRDefault="004A1A82" w:rsidP="00A21A4D">
            <w:pPr>
              <w:rPr>
                <w:b/>
                <w:szCs w:val="24"/>
              </w:rPr>
            </w:pPr>
            <w:r w:rsidRPr="00255803">
              <w:rPr>
                <w:b/>
                <w:szCs w:val="24"/>
                <w:lang w:val="fr-FR"/>
              </w:rPr>
              <w:sym w:font="Symbol" w:char="0066"/>
            </w:r>
          </w:p>
        </w:tc>
        <w:tc>
          <w:tcPr>
            <w:tcW w:w="849" w:type="dxa"/>
            <w:tcBorders>
              <w:top w:val="single" w:sz="4" w:space="0" w:color="auto"/>
              <w:left w:val="single" w:sz="4" w:space="0" w:color="auto"/>
              <w:bottom w:val="single" w:sz="4" w:space="0" w:color="auto"/>
              <w:right w:val="single" w:sz="4" w:space="0" w:color="auto"/>
            </w:tcBorders>
            <w:vAlign w:val="center"/>
            <w:hideMark/>
          </w:tcPr>
          <w:p w14:paraId="016981AB" w14:textId="77777777" w:rsidR="004A1A82" w:rsidRPr="00255803" w:rsidRDefault="004A1A82" w:rsidP="00A21A4D">
            <w:pPr>
              <w:rPr>
                <w:b/>
                <w:szCs w:val="24"/>
              </w:rPr>
            </w:pPr>
            <w:r w:rsidRPr="00255803">
              <w:rPr>
                <w:b/>
                <w:szCs w:val="24"/>
                <w:lang w:val="fr-FR"/>
              </w:rPr>
              <w:t>Tors</w:t>
            </w:r>
            <w:r w:rsidRPr="00255803">
              <w:rPr>
                <w:b/>
                <w:szCs w:val="24"/>
                <w:lang w:val="fr-FR"/>
              </w:rPr>
              <w:sym w:font="Symbol" w:char="0066"/>
            </w:r>
          </w:p>
        </w:tc>
        <w:tc>
          <w:tcPr>
            <w:tcW w:w="1114" w:type="dxa"/>
            <w:tcBorders>
              <w:top w:val="nil"/>
              <w:left w:val="single" w:sz="4" w:space="0" w:color="auto"/>
              <w:bottom w:val="single" w:sz="4" w:space="0" w:color="auto"/>
              <w:right w:val="single" w:sz="4" w:space="0" w:color="auto"/>
            </w:tcBorders>
            <w:vAlign w:val="center"/>
            <w:hideMark/>
          </w:tcPr>
          <w:p w14:paraId="47A02941" w14:textId="77777777" w:rsidR="004A1A82" w:rsidRPr="00255803" w:rsidRDefault="004A1A82" w:rsidP="00A21A4D">
            <w:pPr>
              <w:rPr>
                <w:b/>
                <w:szCs w:val="24"/>
              </w:rPr>
            </w:pPr>
            <w:r w:rsidRPr="00255803">
              <w:rPr>
                <w:b/>
                <w:szCs w:val="24"/>
                <w:lang w:val="fr-FR"/>
              </w:rPr>
              <w:t>Spacings</w:t>
            </w: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65B7BED" w14:textId="77777777" w:rsidR="004A1A82" w:rsidRPr="00255803" w:rsidRDefault="004A1A82" w:rsidP="00A21A4D">
            <w:pPr>
              <w:rPr>
                <w:b/>
                <w:szCs w:val="24"/>
              </w:rPr>
            </w:pPr>
          </w:p>
        </w:tc>
        <w:tc>
          <w:tcPr>
            <w:tcW w:w="1133" w:type="dxa"/>
            <w:vMerge/>
            <w:tcBorders>
              <w:top w:val="single" w:sz="4" w:space="0" w:color="auto"/>
              <w:left w:val="single" w:sz="4" w:space="0" w:color="auto"/>
              <w:bottom w:val="single" w:sz="4" w:space="0" w:color="auto"/>
              <w:right w:val="single" w:sz="4" w:space="0" w:color="auto"/>
            </w:tcBorders>
            <w:vAlign w:val="center"/>
            <w:hideMark/>
          </w:tcPr>
          <w:p w14:paraId="5EAE2C2E" w14:textId="77777777" w:rsidR="004A1A82" w:rsidRPr="00255803" w:rsidRDefault="004A1A82" w:rsidP="00A21A4D">
            <w:pPr>
              <w:rPr>
                <w:b/>
                <w:szCs w:val="24"/>
              </w:rPr>
            </w:pPr>
          </w:p>
        </w:tc>
      </w:tr>
      <w:tr w:rsidR="004A1A82" w:rsidRPr="00255803" w14:paraId="080B10BF" w14:textId="77777777" w:rsidTr="00A21A4D">
        <w:trPr>
          <w:trHeight w:val="541"/>
        </w:trPr>
        <w:tc>
          <w:tcPr>
            <w:tcW w:w="568" w:type="dxa"/>
            <w:tcBorders>
              <w:top w:val="single" w:sz="4" w:space="0" w:color="auto"/>
              <w:left w:val="single" w:sz="4" w:space="0" w:color="auto"/>
              <w:bottom w:val="single" w:sz="4" w:space="0" w:color="auto"/>
              <w:right w:val="single" w:sz="4" w:space="0" w:color="auto"/>
            </w:tcBorders>
            <w:vAlign w:val="center"/>
            <w:hideMark/>
          </w:tcPr>
          <w:p w14:paraId="23CC61B8" w14:textId="77777777" w:rsidR="004A1A82" w:rsidRPr="00255803" w:rsidRDefault="004A1A82" w:rsidP="00A21A4D">
            <w:pPr>
              <w:rPr>
                <w:szCs w:val="24"/>
              </w:rPr>
            </w:pPr>
            <w:r w:rsidRPr="00255803">
              <w:rPr>
                <w:szCs w:val="24"/>
                <w:lang w:val="fr-FR"/>
              </w:rPr>
              <w:t>1</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2CDA0D7" w14:textId="77777777" w:rsidR="004A1A82" w:rsidRPr="00255803" w:rsidRDefault="004A1A82" w:rsidP="00A21A4D">
            <w:pPr>
              <w:rPr>
                <w:szCs w:val="24"/>
              </w:rPr>
            </w:pPr>
            <w:r w:rsidRPr="00255803">
              <w:rPr>
                <w:szCs w:val="24"/>
                <w:lang w:val="fr-FR"/>
              </w:rPr>
              <w:t>Footing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55A03F81" w14:textId="77777777" w:rsidR="004A1A82" w:rsidRPr="00255803" w:rsidRDefault="004A1A82" w:rsidP="00A21A4D">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FB12B2D" w14:textId="77777777" w:rsidR="004A1A82" w:rsidRPr="00255803" w:rsidRDefault="004A1A82" w:rsidP="00A21A4D">
            <w:pPr>
              <w:rPr>
                <w:szCs w:val="24"/>
              </w:rPr>
            </w:pPr>
            <w:r w:rsidRPr="00255803">
              <w:rPr>
                <w:szCs w:val="24"/>
              </w:rPr>
              <w:t>10mm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4AD24C17" w14:textId="77777777" w:rsidR="004A1A82" w:rsidRPr="00255803" w:rsidRDefault="004A1A82" w:rsidP="00A21A4D">
            <w:pPr>
              <w:rPr>
                <w:szCs w:val="24"/>
              </w:rPr>
            </w:pPr>
            <w:r w:rsidRPr="00255803">
              <w:rPr>
                <w:szCs w:val="24"/>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0BDFA2E" w14:textId="77777777" w:rsidR="004A1A82" w:rsidRPr="00255803" w:rsidRDefault="004A1A82" w:rsidP="00A21A4D">
            <w:pPr>
              <w:rPr>
                <w:szCs w:val="24"/>
              </w:rPr>
            </w:pPr>
            <w:r w:rsidRPr="00255803">
              <w:rPr>
                <w:szCs w:val="24"/>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33378CD" w14:textId="77777777" w:rsidR="004A1A82" w:rsidRPr="00255803" w:rsidRDefault="004A1A82" w:rsidP="00A21A4D">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AE0BE5" w14:textId="77777777" w:rsidR="004A1A82" w:rsidRPr="00255803" w:rsidRDefault="004A1A82" w:rsidP="00A21A4D">
            <w:pPr>
              <w:rPr>
                <w:szCs w:val="24"/>
              </w:rPr>
            </w:pPr>
            <w:r w:rsidRPr="00255803">
              <w:rPr>
                <w:szCs w:val="24"/>
                <w:lang w:val="fr-FR"/>
              </w:rPr>
              <w:t>Fe-E-400</w:t>
            </w:r>
          </w:p>
        </w:tc>
      </w:tr>
      <w:tr w:rsidR="004A1A82" w:rsidRPr="00255803" w14:paraId="4D0AEC9A" w14:textId="77777777" w:rsidTr="00A21A4D">
        <w:tc>
          <w:tcPr>
            <w:tcW w:w="568" w:type="dxa"/>
            <w:tcBorders>
              <w:top w:val="single" w:sz="4" w:space="0" w:color="auto"/>
              <w:left w:val="single" w:sz="4" w:space="0" w:color="auto"/>
              <w:bottom w:val="single" w:sz="4" w:space="0" w:color="auto"/>
              <w:right w:val="single" w:sz="4" w:space="0" w:color="auto"/>
            </w:tcBorders>
            <w:vAlign w:val="center"/>
            <w:hideMark/>
          </w:tcPr>
          <w:p w14:paraId="2B8E2231" w14:textId="77777777" w:rsidR="004A1A82" w:rsidRPr="00255803" w:rsidRDefault="004A1A82" w:rsidP="00A21A4D">
            <w:pPr>
              <w:rPr>
                <w:szCs w:val="24"/>
              </w:rPr>
            </w:pPr>
            <w:r w:rsidRPr="00255803">
              <w:rPr>
                <w:szCs w:val="24"/>
                <w:lang w:val="fr-FR"/>
              </w:rPr>
              <w:t>3</w:t>
            </w:r>
          </w:p>
        </w:tc>
        <w:tc>
          <w:tcPr>
            <w:tcW w:w="2847" w:type="dxa"/>
            <w:tcBorders>
              <w:top w:val="single" w:sz="4" w:space="0" w:color="auto"/>
              <w:left w:val="single" w:sz="4" w:space="0" w:color="auto"/>
              <w:bottom w:val="single" w:sz="4" w:space="0" w:color="auto"/>
              <w:right w:val="single" w:sz="4" w:space="0" w:color="auto"/>
            </w:tcBorders>
            <w:vAlign w:val="center"/>
            <w:hideMark/>
          </w:tcPr>
          <w:p w14:paraId="06C26B20" w14:textId="77777777" w:rsidR="004A1A82" w:rsidRPr="00255803" w:rsidRDefault="004A1A82" w:rsidP="00A21A4D">
            <w:pPr>
              <w:rPr>
                <w:szCs w:val="24"/>
              </w:rPr>
            </w:pPr>
            <w:r w:rsidRPr="00255803">
              <w:rPr>
                <w:szCs w:val="24"/>
                <w:lang w:val="fr-FR"/>
              </w:rPr>
              <w:t>Beamseating</w:t>
            </w:r>
          </w:p>
        </w:tc>
        <w:tc>
          <w:tcPr>
            <w:tcW w:w="830" w:type="dxa"/>
            <w:tcBorders>
              <w:top w:val="single" w:sz="4" w:space="0" w:color="auto"/>
              <w:left w:val="single" w:sz="4" w:space="0" w:color="auto"/>
              <w:bottom w:val="single" w:sz="4" w:space="0" w:color="auto"/>
              <w:right w:val="single" w:sz="4" w:space="0" w:color="auto"/>
            </w:tcBorders>
            <w:vAlign w:val="center"/>
            <w:hideMark/>
          </w:tcPr>
          <w:p w14:paraId="6B945C60" w14:textId="77777777" w:rsidR="004A1A82" w:rsidRPr="00255803" w:rsidRDefault="004A1A82" w:rsidP="00A21A4D">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5A8C018" w14:textId="77777777" w:rsidR="004A1A82" w:rsidRPr="00255803" w:rsidRDefault="004A1A82" w:rsidP="00A21A4D">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25DE1DE1" w14:textId="77777777" w:rsidR="004A1A82" w:rsidRPr="00255803" w:rsidRDefault="004A1A82" w:rsidP="00A21A4D">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52D0D50" w14:textId="77777777" w:rsidR="004A1A82" w:rsidRPr="00255803" w:rsidRDefault="004A1A82" w:rsidP="00A21A4D">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C64A854" w14:textId="77777777" w:rsidR="004A1A82" w:rsidRPr="00255803" w:rsidRDefault="004A1A82" w:rsidP="00A21A4D">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7C9A786D" w14:textId="77777777" w:rsidR="004A1A82" w:rsidRPr="00255803" w:rsidRDefault="004A1A82" w:rsidP="00A21A4D">
            <w:pPr>
              <w:rPr>
                <w:szCs w:val="24"/>
              </w:rPr>
            </w:pPr>
            <w:r w:rsidRPr="00255803">
              <w:rPr>
                <w:szCs w:val="24"/>
                <w:lang w:val="fr-FR"/>
              </w:rPr>
              <w:t>Fe-E-400</w:t>
            </w:r>
          </w:p>
        </w:tc>
      </w:tr>
      <w:tr w:rsidR="004A1A82" w:rsidRPr="00255803" w14:paraId="23414A9D" w14:textId="77777777" w:rsidTr="00A21A4D">
        <w:tc>
          <w:tcPr>
            <w:tcW w:w="568" w:type="dxa"/>
            <w:tcBorders>
              <w:top w:val="single" w:sz="4" w:space="0" w:color="auto"/>
              <w:left w:val="single" w:sz="4" w:space="0" w:color="auto"/>
              <w:bottom w:val="single" w:sz="4" w:space="0" w:color="auto"/>
              <w:right w:val="single" w:sz="4" w:space="0" w:color="auto"/>
            </w:tcBorders>
            <w:vAlign w:val="center"/>
            <w:hideMark/>
          </w:tcPr>
          <w:p w14:paraId="3723A54A" w14:textId="77777777" w:rsidR="004A1A82" w:rsidRPr="00255803" w:rsidRDefault="004A1A82" w:rsidP="00A21A4D">
            <w:pPr>
              <w:rPr>
                <w:szCs w:val="24"/>
              </w:rPr>
            </w:pPr>
            <w:r w:rsidRPr="00255803">
              <w:rPr>
                <w:szCs w:val="24"/>
                <w:lang w:val="fr-FR"/>
              </w:rPr>
              <w:t>4</w:t>
            </w:r>
          </w:p>
        </w:tc>
        <w:tc>
          <w:tcPr>
            <w:tcW w:w="2847" w:type="dxa"/>
            <w:tcBorders>
              <w:top w:val="single" w:sz="4" w:space="0" w:color="auto"/>
              <w:left w:val="single" w:sz="4" w:space="0" w:color="auto"/>
              <w:bottom w:val="single" w:sz="4" w:space="0" w:color="auto"/>
              <w:right w:val="single" w:sz="4" w:space="0" w:color="auto"/>
            </w:tcBorders>
            <w:vAlign w:val="center"/>
            <w:hideMark/>
          </w:tcPr>
          <w:p w14:paraId="6D88DD73" w14:textId="77777777" w:rsidR="004A1A82" w:rsidRPr="00255803" w:rsidRDefault="004A1A82" w:rsidP="00A21A4D">
            <w:pPr>
              <w:rPr>
                <w:szCs w:val="24"/>
              </w:rPr>
            </w:pPr>
            <w:r w:rsidRPr="00255803">
              <w:rPr>
                <w:szCs w:val="24"/>
                <w:lang w:val="fr-FR"/>
              </w:rPr>
              <w:t>Bridge slab</w:t>
            </w:r>
          </w:p>
        </w:tc>
        <w:tc>
          <w:tcPr>
            <w:tcW w:w="830" w:type="dxa"/>
            <w:tcBorders>
              <w:top w:val="single" w:sz="4" w:space="0" w:color="auto"/>
              <w:left w:val="single" w:sz="4" w:space="0" w:color="auto"/>
              <w:bottom w:val="single" w:sz="4" w:space="0" w:color="auto"/>
              <w:right w:val="single" w:sz="4" w:space="0" w:color="auto"/>
            </w:tcBorders>
            <w:vAlign w:val="center"/>
            <w:hideMark/>
          </w:tcPr>
          <w:p w14:paraId="36A46F40" w14:textId="77777777" w:rsidR="004A1A82" w:rsidRPr="00255803" w:rsidRDefault="004A1A82" w:rsidP="00A21A4D">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5D4CC86F" w14:textId="77777777" w:rsidR="004A1A82" w:rsidRPr="00255803" w:rsidRDefault="004A1A82" w:rsidP="00A21A4D">
            <w:pPr>
              <w:rPr>
                <w:szCs w:val="24"/>
              </w:rPr>
            </w:pPr>
            <w:r w:rsidRPr="00255803">
              <w:rPr>
                <w:szCs w:val="24"/>
                <w:lang w:val="fr-FR"/>
              </w:rPr>
              <w:t>12mm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65B23086" w14:textId="77777777" w:rsidR="004A1A82" w:rsidRPr="00255803" w:rsidRDefault="004A1A82" w:rsidP="00A21A4D">
            <w:pPr>
              <w:rPr>
                <w:szCs w:val="24"/>
              </w:rPr>
            </w:pPr>
            <w:r w:rsidRPr="00255803">
              <w:rPr>
                <w:szCs w:val="24"/>
                <w:lang w:val="fr-FR"/>
              </w:rPr>
              <w:t>10mm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FFC7B96" w14:textId="77777777" w:rsidR="004A1A82" w:rsidRPr="00255803" w:rsidRDefault="004A1A82" w:rsidP="00A21A4D">
            <w:pPr>
              <w:rPr>
                <w:szCs w:val="24"/>
              </w:rPr>
            </w:pPr>
            <w:r w:rsidRPr="00255803">
              <w:rPr>
                <w:szCs w:val="24"/>
                <w:lang w:val="fr-FR"/>
              </w:rPr>
              <w:t>15cm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141E33D0" w14:textId="77777777" w:rsidR="004A1A82" w:rsidRPr="00255803" w:rsidRDefault="004A1A82" w:rsidP="00A21A4D">
            <w:pPr>
              <w:rPr>
                <w:szCs w:val="24"/>
              </w:rPr>
            </w:pPr>
            <w:r w:rsidRPr="00255803">
              <w:rPr>
                <w:szCs w:val="24"/>
                <w:lang w:val="fr-FR"/>
              </w:rPr>
              <w:t>400kg/m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65B67206" w14:textId="77777777" w:rsidR="004A1A82" w:rsidRPr="00255803" w:rsidRDefault="004A1A82" w:rsidP="00A21A4D">
            <w:pPr>
              <w:rPr>
                <w:szCs w:val="24"/>
              </w:rPr>
            </w:pPr>
            <w:r w:rsidRPr="00255803">
              <w:rPr>
                <w:szCs w:val="24"/>
                <w:lang w:val="fr-FR"/>
              </w:rPr>
              <w:t>Fe-E-400</w:t>
            </w:r>
          </w:p>
        </w:tc>
      </w:tr>
      <w:tr w:rsidR="004A1A82" w:rsidRPr="00255803" w14:paraId="3BBC86D4" w14:textId="77777777" w:rsidTr="00A21A4D">
        <w:tc>
          <w:tcPr>
            <w:tcW w:w="568" w:type="dxa"/>
            <w:tcBorders>
              <w:top w:val="single" w:sz="4" w:space="0" w:color="auto"/>
              <w:left w:val="single" w:sz="4" w:space="0" w:color="auto"/>
              <w:bottom w:val="single" w:sz="4" w:space="0" w:color="auto"/>
              <w:right w:val="single" w:sz="4" w:space="0" w:color="auto"/>
            </w:tcBorders>
            <w:vAlign w:val="center"/>
            <w:hideMark/>
          </w:tcPr>
          <w:p w14:paraId="1AD83B3C" w14:textId="77777777" w:rsidR="004A1A82" w:rsidRPr="00255803" w:rsidRDefault="004A1A82" w:rsidP="00A21A4D">
            <w:pPr>
              <w:rPr>
                <w:szCs w:val="24"/>
              </w:rPr>
            </w:pPr>
            <w:r w:rsidRPr="00255803">
              <w:rPr>
                <w:szCs w:val="24"/>
                <w:lang w:val="fr-FR"/>
              </w:rPr>
              <w:t>5</w:t>
            </w:r>
          </w:p>
        </w:tc>
        <w:tc>
          <w:tcPr>
            <w:tcW w:w="2847" w:type="dxa"/>
            <w:tcBorders>
              <w:top w:val="single" w:sz="4" w:space="0" w:color="auto"/>
              <w:left w:val="single" w:sz="4" w:space="0" w:color="auto"/>
              <w:bottom w:val="single" w:sz="4" w:space="0" w:color="auto"/>
              <w:right w:val="single" w:sz="4" w:space="0" w:color="auto"/>
            </w:tcBorders>
            <w:vAlign w:val="center"/>
            <w:hideMark/>
          </w:tcPr>
          <w:p w14:paraId="74652A3C" w14:textId="77777777" w:rsidR="004A1A82" w:rsidRPr="00255803" w:rsidRDefault="004A1A82" w:rsidP="00A21A4D">
            <w:pPr>
              <w:rPr>
                <w:szCs w:val="24"/>
              </w:rPr>
            </w:pPr>
            <w:r w:rsidRPr="00255803">
              <w:rPr>
                <w:szCs w:val="24"/>
                <w:lang w:val="fr-FR"/>
              </w:rPr>
              <w:t>Bridge raft</w:t>
            </w:r>
          </w:p>
        </w:tc>
        <w:tc>
          <w:tcPr>
            <w:tcW w:w="830" w:type="dxa"/>
            <w:tcBorders>
              <w:top w:val="single" w:sz="4" w:space="0" w:color="auto"/>
              <w:left w:val="single" w:sz="4" w:space="0" w:color="auto"/>
              <w:bottom w:val="single" w:sz="4" w:space="0" w:color="auto"/>
              <w:right w:val="single" w:sz="4" w:space="0" w:color="auto"/>
            </w:tcBorders>
            <w:vAlign w:val="center"/>
            <w:hideMark/>
          </w:tcPr>
          <w:p w14:paraId="68123DE6" w14:textId="77777777" w:rsidR="004A1A82" w:rsidRPr="00255803" w:rsidRDefault="004A1A82" w:rsidP="00A21A4D">
            <w:pPr>
              <w:rPr>
                <w:szCs w:val="24"/>
              </w:rPr>
            </w:pPr>
            <w:r w:rsidRPr="00255803">
              <w:rPr>
                <w:szCs w:val="24"/>
                <w:lang w:val="fr-FR"/>
              </w:rPr>
              <w:t>4</w:t>
            </w:r>
          </w:p>
        </w:tc>
        <w:tc>
          <w:tcPr>
            <w:tcW w:w="850" w:type="dxa"/>
            <w:tcBorders>
              <w:top w:val="single" w:sz="4" w:space="0" w:color="auto"/>
              <w:left w:val="single" w:sz="4" w:space="0" w:color="auto"/>
              <w:bottom w:val="single" w:sz="4" w:space="0" w:color="auto"/>
              <w:right w:val="single" w:sz="4" w:space="0" w:color="auto"/>
            </w:tcBorders>
            <w:vAlign w:val="center"/>
            <w:hideMark/>
          </w:tcPr>
          <w:p w14:paraId="1EDD955F" w14:textId="77777777" w:rsidR="004A1A82" w:rsidRPr="00255803" w:rsidRDefault="004A1A82" w:rsidP="00A21A4D">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5B817CF" w14:textId="77777777" w:rsidR="004A1A82" w:rsidRPr="00255803" w:rsidRDefault="004A1A82" w:rsidP="00A21A4D">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2761FD0" w14:textId="77777777" w:rsidR="004A1A82" w:rsidRPr="00255803" w:rsidRDefault="004A1A82" w:rsidP="00A21A4D">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8AF5092" w14:textId="77777777" w:rsidR="004A1A82" w:rsidRPr="00255803" w:rsidRDefault="004A1A82" w:rsidP="00A21A4D">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38B2BAFE" w14:textId="77777777" w:rsidR="004A1A82" w:rsidRPr="00255803" w:rsidRDefault="004A1A82" w:rsidP="00A21A4D">
            <w:pPr>
              <w:rPr>
                <w:szCs w:val="24"/>
              </w:rPr>
            </w:pPr>
            <w:r w:rsidRPr="00255803">
              <w:rPr>
                <w:szCs w:val="24"/>
                <w:lang w:val="fr-FR"/>
              </w:rPr>
              <w:t>Fe-E-400</w:t>
            </w:r>
          </w:p>
        </w:tc>
      </w:tr>
      <w:tr w:rsidR="004A1A82" w:rsidRPr="00255803" w14:paraId="2AA13EB1" w14:textId="77777777" w:rsidTr="00A21A4D">
        <w:tc>
          <w:tcPr>
            <w:tcW w:w="568" w:type="dxa"/>
            <w:tcBorders>
              <w:top w:val="single" w:sz="4" w:space="0" w:color="auto"/>
              <w:left w:val="single" w:sz="4" w:space="0" w:color="auto"/>
              <w:bottom w:val="single" w:sz="4" w:space="0" w:color="auto"/>
              <w:right w:val="single" w:sz="4" w:space="0" w:color="auto"/>
            </w:tcBorders>
            <w:vAlign w:val="center"/>
            <w:hideMark/>
          </w:tcPr>
          <w:p w14:paraId="4A8D43B7" w14:textId="77777777" w:rsidR="004A1A82" w:rsidRPr="00255803" w:rsidRDefault="004A1A82" w:rsidP="00A21A4D">
            <w:pPr>
              <w:rPr>
                <w:szCs w:val="24"/>
                <w:lang w:val="fr-FR"/>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286B8F03" w14:textId="77777777" w:rsidR="004A1A82" w:rsidRPr="00255803" w:rsidRDefault="004A1A82" w:rsidP="00A21A4D">
            <w:pPr>
              <w:rPr>
                <w:szCs w:val="24"/>
                <w:lang w:val="fr-FR"/>
              </w:rPr>
            </w:pPr>
            <w:r w:rsidRPr="00255803">
              <w:rPr>
                <w:szCs w:val="24"/>
                <w:lang w:val="fr-FR"/>
              </w:rPr>
              <w:t>Kerb</w:t>
            </w:r>
          </w:p>
        </w:tc>
        <w:tc>
          <w:tcPr>
            <w:tcW w:w="830" w:type="dxa"/>
            <w:tcBorders>
              <w:top w:val="single" w:sz="4" w:space="0" w:color="auto"/>
              <w:left w:val="single" w:sz="4" w:space="0" w:color="auto"/>
              <w:bottom w:val="single" w:sz="4" w:space="0" w:color="auto"/>
              <w:right w:val="single" w:sz="4" w:space="0" w:color="auto"/>
            </w:tcBorders>
            <w:vAlign w:val="center"/>
            <w:hideMark/>
          </w:tcPr>
          <w:p w14:paraId="415A1D2A" w14:textId="77777777" w:rsidR="004A1A82" w:rsidRPr="00255803" w:rsidRDefault="004A1A82" w:rsidP="00A21A4D">
            <w:pPr>
              <w:rPr>
                <w:szCs w:val="24"/>
                <w:lang w:val="fr-FR"/>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91D9B24" w14:textId="77777777" w:rsidR="004A1A82" w:rsidRPr="00255803" w:rsidRDefault="004A1A82" w:rsidP="00A21A4D">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3FD58779" w14:textId="77777777" w:rsidR="004A1A82" w:rsidRPr="00255803" w:rsidRDefault="004A1A82" w:rsidP="00A21A4D">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DBB0D29" w14:textId="77777777" w:rsidR="004A1A82" w:rsidRPr="00255803" w:rsidRDefault="004A1A82" w:rsidP="00A21A4D">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BF4E6CB" w14:textId="77777777" w:rsidR="004A1A82" w:rsidRPr="00255803" w:rsidRDefault="004A1A82" w:rsidP="00A21A4D">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4D46A7D4" w14:textId="77777777" w:rsidR="004A1A82" w:rsidRPr="00255803" w:rsidRDefault="004A1A82" w:rsidP="00A21A4D">
            <w:pPr>
              <w:rPr>
                <w:szCs w:val="24"/>
              </w:rPr>
            </w:pPr>
            <w:r w:rsidRPr="00255803">
              <w:rPr>
                <w:szCs w:val="24"/>
                <w:lang w:val="fr-FR"/>
              </w:rPr>
              <w:t>Fe-E-400</w:t>
            </w:r>
          </w:p>
        </w:tc>
      </w:tr>
      <w:tr w:rsidR="004A1A82" w:rsidRPr="00255803" w14:paraId="377469ED" w14:textId="77777777" w:rsidTr="00A21A4D">
        <w:tc>
          <w:tcPr>
            <w:tcW w:w="568" w:type="dxa"/>
            <w:tcBorders>
              <w:top w:val="single" w:sz="4" w:space="0" w:color="auto"/>
              <w:left w:val="single" w:sz="4" w:space="0" w:color="auto"/>
              <w:bottom w:val="single" w:sz="4" w:space="0" w:color="auto"/>
              <w:right w:val="single" w:sz="4" w:space="0" w:color="auto"/>
            </w:tcBorders>
            <w:vAlign w:val="center"/>
            <w:hideMark/>
          </w:tcPr>
          <w:p w14:paraId="06EEDB81" w14:textId="77777777" w:rsidR="004A1A82" w:rsidRPr="00255803" w:rsidRDefault="004A1A82" w:rsidP="00A21A4D">
            <w:pPr>
              <w:rPr>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1467971E" w14:textId="77777777" w:rsidR="004A1A82" w:rsidRPr="00255803" w:rsidRDefault="004A1A82" w:rsidP="00A21A4D">
            <w:pPr>
              <w:rPr>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651D16AA" w14:textId="77777777" w:rsidR="004A1A82" w:rsidRPr="00255803" w:rsidRDefault="004A1A82" w:rsidP="00A21A4D">
            <w:pPr>
              <w:rPr>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7FB5D83" w14:textId="77777777" w:rsidR="004A1A82" w:rsidRPr="00255803" w:rsidRDefault="004A1A82" w:rsidP="00A21A4D">
            <w:pPr>
              <w:rPr>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713F37B0" w14:textId="77777777" w:rsidR="004A1A82" w:rsidRPr="00255803" w:rsidRDefault="004A1A82" w:rsidP="00A21A4D">
            <w:pPr>
              <w:rPr>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2148579F" w14:textId="77777777" w:rsidR="004A1A82" w:rsidRPr="00255803" w:rsidRDefault="004A1A82" w:rsidP="00A21A4D">
            <w:pPr>
              <w:rPr>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6F562BD3" w14:textId="77777777" w:rsidR="004A1A82" w:rsidRPr="00255803" w:rsidRDefault="004A1A82" w:rsidP="00A21A4D">
            <w:pPr>
              <w:rPr>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57DC3F47" w14:textId="77777777" w:rsidR="004A1A82" w:rsidRPr="00255803" w:rsidRDefault="004A1A82" w:rsidP="00A21A4D">
            <w:pPr>
              <w:rPr>
                <w:szCs w:val="24"/>
              </w:rPr>
            </w:pPr>
          </w:p>
        </w:tc>
      </w:tr>
      <w:tr w:rsidR="004A1A82" w:rsidRPr="00255803" w14:paraId="6C3EBECD" w14:textId="77777777" w:rsidTr="00A21A4D">
        <w:tc>
          <w:tcPr>
            <w:tcW w:w="568" w:type="dxa"/>
            <w:tcBorders>
              <w:top w:val="single" w:sz="4" w:space="0" w:color="auto"/>
              <w:left w:val="single" w:sz="4" w:space="0" w:color="auto"/>
              <w:bottom w:val="single" w:sz="4" w:space="0" w:color="auto"/>
              <w:right w:val="single" w:sz="4" w:space="0" w:color="auto"/>
            </w:tcBorders>
            <w:vAlign w:val="center"/>
            <w:hideMark/>
          </w:tcPr>
          <w:p w14:paraId="0810687E" w14:textId="77777777" w:rsidR="004A1A82" w:rsidRPr="00255803" w:rsidRDefault="004A1A82" w:rsidP="00A21A4D">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78855082" w14:textId="77777777" w:rsidR="004A1A82" w:rsidRPr="00255803" w:rsidRDefault="004A1A82" w:rsidP="00A21A4D">
            <w:pPr>
              <w:rPr>
                <w:rFonts w:eastAsia="Calibri"/>
                <w:szCs w:val="24"/>
              </w:rPr>
            </w:pPr>
          </w:p>
        </w:tc>
        <w:tc>
          <w:tcPr>
            <w:tcW w:w="830" w:type="dxa"/>
            <w:tcBorders>
              <w:top w:val="single" w:sz="4" w:space="0" w:color="auto"/>
              <w:left w:val="single" w:sz="4" w:space="0" w:color="auto"/>
              <w:bottom w:val="single" w:sz="4" w:space="0" w:color="auto"/>
              <w:right w:val="single" w:sz="4" w:space="0" w:color="auto"/>
            </w:tcBorders>
            <w:vAlign w:val="center"/>
            <w:hideMark/>
          </w:tcPr>
          <w:p w14:paraId="2D6E87E9" w14:textId="77777777" w:rsidR="004A1A82" w:rsidRPr="00255803" w:rsidRDefault="004A1A82" w:rsidP="00A21A4D">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0460B2B7" w14:textId="77777777" w:rsidR="004A1A82" w:rsidRPr="00255803" w:rsidRDefault="004A1A82" w:rsidP="00A21A4D">
            <w:pPr>
              <w:rPr>
                <w:rFonts w:eastAsia="Calibri"/>
                <w:szCs w:val="24"/>
              </w:rPr>
            </w:pPr>
          </w:p>
        </w:tc>
        <w:tc>
          <w:tcPr>
            <w:tcW w:w="849" w:type="dxa"/>
            <w:tcBorders>
              <w:top w:val="single" w:sz="4" w:space="0" w:color="auto"/>
              <w:left w:val="single" w:sz="4" w:space="0" w:color="auto"/>
              <w:bottom w:val="single" w:sz="4" w:space="0" w:color="auto"/>
              <w:right w:val="single" w:sz="4" w:space="0" w:color="auto"/>
            </w:tcBorders>
            <w:vAlign w:val="center"/>
            <w:hideMark/>
          </w:tcPr>
          <w:p w14:paraId="0CB4CB62" w14:textId="77777777" w:rsidR="004A1A82" w:rsidRPr="00255803" w:rsidRDefault="004A1A82" w:rsidP="00A21A4D">
            <w:pPr>
              <w:rPr>
                <w:rFonts w:eastAsia="Calibri"/>
                <w:szCs w:val="24"/>
              </w:rPr>
            </w:pPr>
          </w:p>
        </w:tc>
        <w:tc>
          <w:tcPr>
            <w:tcW w:w="1114" w:type="dxa"/>
            <w:tcBorders>
              <w:top w:val="single" w:sz="4" w:space="0" w:color="auto"/>
              <w:left w:val="single" w:sz="4" w:space="0" w:color="auto"/>
              <w:bottom w:val="single" w:sz="4" w:space="0" w:color="auto"/>
              <w:right w:val="single" w:sz="4" w:space="0" w:color="auto"/>
            </w:tcBorders>
            <w:vAlign w:val="center"/>
            <w:hideMark/>
          </w:tcPr>
          <w:p w14:paraId="0EEB2B39" w14:textId="77777777" w:rsidR="004A1A82" w:rsidRPr="00255803" w:rsidRDefault="004A1A82" w:rsidP="00A21A4D">
            <w:pPr>
              <w:rPr>
                <w:rFonts w:eastAsia="Calibri"/>
                <w:szCs w:val="24"/>
              </w:rPr>
            </w:pPr>
          </w:p>
        </w:tc>
        <w:tc>
          <w:tcPr>
            <w:tcW w:w="1274" w:type="dxa"/>
            <w:tcBorders>
              <w:top w:val="single" w:sz="4" w:space="0" w:color="auto"/>
              <w:left w:val="single" w:sz="4" w:space="0" w:color="auto"/>
              <w:bottom w:val="single" w:sz="4" w:space="0" w:color="auto"/>
              <w:right w:val="single" w:sz="4" w:space="0" w:color="auto"/>
            </w:tcBorders>
            <w:vAlign w:val="center"/>
            <w:hideMark/>
          </w:tcPr>
          <w:p w14:paraId="6EE5DB28" w14:textId="77777777" w:rsidR="004A1A82" w:rsidRPr="00255803" w:rsidRDefault="004A1A82" w:rsidP="00A21A4D">
            <w:pPr>
              <w:rPr>
                <w:rFonts w:eastAsia="Calibri"/>
                <w:szCs w:val="24"/>
              </w:rPr>
            </w:pPr>
          </w:p>
        </w:tc>
        <w:tc>
          <w:tcPr>
            <w:tcW w:w="1133" w:type="dxa"/>
            <w:tcBorders>
              <w:top w:val="single" w:sz="4" w:space="0" w:color="auto"/>
              <w:left w:val="single" w:sz="4" w:space="0" w:color="auto"/>
              <w:bottom w:val="single" w:sz="4" w:space="0" w:color="auto"/>
              <w:right w:val="single" w:sz="4" w:space="0" w:color="auto"/>
            </w:tcBorders>
            <w:vAlign w:val="center"/>
            <w:hideMark/>
          </w:tcPr>
          <w:p w14:paraId="0315893E" w14:textId="77777777" w:rsidR="004A1A82" w:rsidRPr="00255803" w:rsidRDefault="004A1A82" w:rsidP="00A21A4D">
            <w:pPr>
              <w:rPr>
                <w:rFonts w:eastAsia="Calibri"/>
                <w:szCs w:val="24"/>
              </w:rPr>
            </w:pPr>
          </w:p>
        </w:tc>
      </w:tr>
      <w:tr w:rsidR="004A1A82" w:rsidRPr="00255803" w14:paraId="6AF3B4BC" w14:textId="77777777" w:rsidTr="00A21A4D">
        <w:tc>
          <w:tcPr>
            <w:tcW w:w="568" w:type="dxa"/>
            <w:tcBorders>
              <w:top w:val="single" w:sz="4" w:space="0" w:color="auto"/>
              <w:left w:val="single" w:sz="4" w:space="0" w:color="auto"/>
              <w:bottom w:val="single" w:sz="4" w:space="0" w:color="auto"/>
              <w:right w:val="single" w:sz="4" w:space="0" w:color="auto"/>
            </w:tcBorders>
            <w:vAlign w:val="center"/>
            <w:hideMark/>
          </w:tcPr>
          <w:p w14:paraId="3E2AAFEB" w14:textId="77777777" w:rsidR="004A1A82" w:rsidRPr="00255803" w:rsidRDefault="004A1A82" w:rsidP="00A21A4D">
            <w:pPr>
              <w:rPr>
                <w:rFonts w:eastAsia="Calibri"/>
                <w:szCs w:val="24"/>
              </w:rPr>
            </w:pPr>
          </w:p>
        </w:tc>
        <w:tc>
          <w:tcPr>
            <w:tcW w:w="2847" w:type="dxa"/>
            <w:tcBorders>
              <w:top w:val="single" w:sz="4" w:space="0" w:color="auto"/>
              <w:left w:val="single" w:sz="4" w:space="0" w:color="auto"/>
              <w:bottom w:val="single" w:sz="4" w:space="0" w:color="auto"/>
              <w:right w:val="single" w:sz="4" w:space="0" w:color="auto"/>
            </w:tcBorders>
            <w:vAlign w:val="center"/>
            <w:hideMark/>
          </w:tcPr>
          <w:p w14:paraId="06AB9514" w14:textId="77777777" w:rsidR="004A1A82" w:rsidRPr="00255803" w:rsidRDefault="004A1A82" w:rsidP="00A21A4D">
            <w:pPr>
              <w:rPr>
                <w:rFonts w:eastAsia="Calibri"/>
                <w:szCs w:val="24"/>
              </w:rPr>
            </w:pPr>
            <w:r w:rsidRPr="00255803">
              <w:rPr>
                <w:rFonts w:eastAsia="Calibri"/>
                <w:szCs w:val="24"/>
              </w:rPr>
              <w:t>Pillars guard rails</w:t>
            </w:r>
          </w:p>
        </w:tc>
        <w:tc>
          <w:tcPr>
            <w:tcW w:w="830" w:type="dxa"/>
            <w:tcBorders>
              <w:top w:val="single" w:sz="4" w:space="0" w:color="auto"/>
              <w:left w:val="single" w:sz="4" w:space="0" w:color="auto"/>
              <w:bottom w:val="single" w:sz="4" w:space="0" w:color="auto"/>
              <w:right w:val="single" w:sz="4" w:space="0" w:color="auto"/>
            </w:tcBorders>
            <w:vAlign w:val="center"/>
            <w:hideMark/>
          </w:tcPr>
          <w:p w14:paraId="7F82D769" w14:textId="77777777" w:rsidR="004A1A82" w:rsidRPr="00255803" w:rsidRDefault="004A1A82" w:rsidP="00A21A4D">
            <w:pPr>
              <w:rPr>
                <w:rFonts w:eastAsia="Calibri"/>
                <w:szCs w:val="24"/>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98ECB5B" w14:textId="77777777" w:rsidR="004A1A82" w:rsidRPr="00255803" w:rsidRDefault="004A1A82" w:rsidP="00A21A4D">
            <w:pPr>
              <w:rPr>
                <w:szCs w:val="24"/>
              </w:rPr>
            </w:pPr>
            <w:r w:rsidRPr="00255803">
              <w:rPr>
                <w:szCs w:val="24"/>
                <w:lang w:val="fr-FR"/>
              </w:rPr>
              <w:t>8mm</w:t>
            </w:r>
          </w:p>
        </w:tc>
        <w:tc>
          <w:tcPr>
            <w:tcW w:w="849" w:type="dxa"/>
            <w:tcBorders>
              <w:top w:val="single" w:sz="4" w:space="0" w:color="auto"/>
              <w:left w:val="single" w:sz="4" w:space="0" w:color="auto"/>
              <w:bottom w:val="single" w:sz="4" w:space="0" w:color="auto"/>
              <w:right w:val="single" w:sz="4" w:space="0" w:color="auto"/>
            </w:tcBorders>
            <w:vAlign w:val="center"/>
            <w:hideMark/>
          </w:tcPr>
          <w:p w14:paraId="561C57C5" w14:textId="77777777" w:rsidR="004A1A82" w:rsidRPr="00255803" w:rsidRDefault="004A1A82" w:rsidP="00A21A4D">
            <w:pPr>
              <w:rPr>
                <w:szCs w:val="24"/>
              </w:rPr>
            </w:pPr>
            <w:r w:rsidRPr="00255803">
              <w:rPr>
                <w:szCs w:val="24"/>
                <w:lang w:val="fr-FR"/>
              </w:rPr>
              <w:t>8mm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860081F" w14:textId="77777777" w:rsidR="004A1A82" w:rsidRPr="00255803" w:rsidRDefault="004A1A82" w:rsidP="00A21A4D">
            <w:pPr>
              <w:rPr>
                <w:szCs w:val="24"/>
              </w:rPr>
            </w:pPr>
            <w:r w:rsidRPr="00255803">
              <w:rPr>
                <w:szCs w:val="24"/>
                <w:lang w:val="fr-FR"/>
              </w:rPr>
              <w:t>20cm</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72441CA" w14:textId="77777777" w:rsidR="004A1A82" w:rsidRPr="00255803" w:rsidRDefault="004A1A82" w:rsidP="00A21A4D">
            <w:pPr>
              <w:rPr>
                <w:szCs w:val="24"/>
              </w:rPr>
            </w:pPr>
            <w:r w:rsidRPr="00255803">
              <w:rPr>
                <w:szCs w:val="24"/>
                <w:lang w:val="fr-FR"/>
              </w:rPr>
              <w:t>350kg/m</w:t>
            </w:r>
            <w:r w:rsidRPr="00255803">
              <w:rPr>
                <w:szCs w:val="24"/>
                <w:vertAlign w:val="superscript"/>
                <w:lang w:val="fr-FR"/>
              </w:rPr>
              <w:t>3</w:t>
            </w:r>
          </w:p>
        </w:tc>
        <w:tc>
          <w:tcPr>
            <w:tcW w:w="1133" w:type="dxa"/>
            <w:tcBorders>
              <w:top w:val="single" w:sz="4" w:space="0" w:color="auto"/>
              <w:left w:val="single" w:sz="4" w:space="0" w:color="auto"/>
              <w:bottom w:val="single" w:sz="4" w:space="0" w:color="auto"/>
              <w:right w:val="single" w:sz="4" w:space="0" w:color="auto"/>
            </w:tcBorders>
            <w:vAlign w:val="center"/>
            <w:hideMark/>
          </w:tcPr>
          <w:p w14:paraId="04FCA286" w14:textId="77777777" w:rsidR="004A1A82" w:rsidRPr="00255803" w:rsidRDefault="004A1A82" w:rsidP="00A21A4D">
            <w:pPr>
              <w:rPr>
                <w:szCs w:val="24"/>
              </w:rPr>
            </w:pPr>
            <w:r w:rsidRPr="00255803">
              <w:rPr>
                <w:szCs w:val="24"/>
                <w:lang w:val="fr-FR"/>
              </w:rPr>
              <w:t>Fe-E-400</w:t>
            </w:r>
          </w:p>
        </w:tc>
      </w:tr>
    </w:tbl>
    <w:p w14:paraId="22698A22" w14:textId="77777777" w:rsidR="004A1A82" w:rsidRPr="00255803" w:rsidRDefault="004A1A82" w:rsidP="004A1A82">
      <w:pPr>
        <w:rPr>
          <w:szCs w:val="24"/>
        </w:rPr>
      </w:pPr>
    </w:p>
    <w:p w14:paraId="45E4FB50" w14:textId="77777777" w:rsidR="004A1A82" w:rsidRPr="00255803" w:rsidRDefault="004A1A82" w:rsidP="004A1A82">
      <w:pPr>
        <w:rPr>
          <w:szCs w:val="24"/>
        </w:rPr>
      </w:pPr>
      <w:r w:rsidRPr="00255803">
        <w:rPr>
          <w:szCs w:val="24"/>
        </w:rPr>
        <w:t xml:space="preserve">NB: All rods should preferably be imported </w:t>
      </w:r>
    </w:p>
    <w:p w14:paraId="7C8A1868" w14:textId="77777777" w:rsidR="004A1A82" w:rsidRPr="00255803" w:rsidRDefault="004A1A82" w:rsidP="004A1A82">
      <w:pPr>
        <w:rPr>
          <w:b/>
          <w:i/>
          <w:szCs w:val="24"/>
        </w:rPr>
      </w:pPr>
    </w:p>
    <w:p w14:paraId="58D740A5" w14:textId="77777777" w:rsidR="004A1A82" w:rsidRPr="00255803" w:rsidRDefault="004A1A82" w:rsidP="004A1A82">
      <w:pPr>
        <w:rPr>
          <w:szCs w:val="24"/>
        </w:rPr>
      </w:pPr>
      <w:r w:rsidRPr="00255803">
        <w:rPr>
          <w:b/>
          <w:i/>
          <w:szCs w:val="24"/>
        </w:rPr>
        <w:t>Aggregate</w:t>
      </w:r>
    </w:p>
    <w:p w14:paraId="54D7E550" w14:textId="77777777" w:rsidR="004A1A82" w:rsidRPr="00255803" w:rsidRDefault="004A1A82">
      <w:pPr>
        <w:numPr>
          <w:ilvl w:val="1"/>
          <w:numId w:val="62"/>
        </w:numPr>
        <w:tabs>
          <w:tab w:val="left" w:pos="0"/>
          <w:tab w:val="left" w:pos="284"/>
          <w:tab w:val="left" w:pos="426"/>
        </w:tabs>
        <w:spacing w:after="0" w:line="276" w:lineRule="auto"/>
        <w:rPr>
          <w:szCs w:val="24"/>
        </w:rPr>
      </w:pPr>
      <w:r w:rsidRPr="00255803">
        <w:rPr>
          <w:b/>
          <w:i/>
          <w:szCs w:val="24"/>
        </w:rPr>
        <w:t>Sand</w:t>
      </w:r>
      <w:r w:rsidRPr="00255803">
        <w:rPr>
          <w:b/>
          <w:szCs w:val="24"/>
        </w:rPr>
        <w:t>:</w:t>
      </w:r>
      <w:r w:rsidRPr="00255803">
        <w:rPr>
          <w:szCs w:val="24"/>
        </w:rPr>
        <w:t xml:space="preserve"> Will be free from oxide, organic material of animals or plant origin. Sieving shall vary from vary from 0.16 – 5mm. </w:t>
      </w:r>
      <w:r w:rsidRPr="008D3D9D">
        <w:rPr>
          <w:szCs w:val="24"/>
          <w:lang w:val="en-GB"/>
        </w:rPr>
        <w:t xml:space="preserve">It shallbe a mix of river and crushedsand mixed to the proportion as designed. </w:t>
      </w:r>
    </w:p>
    <w:p w14:paraId="79851310" w14:textId="77777777" w:rsidR="004A1A82" w:rsidRPr="00255803" w:rsidRDefault="004A1A82" w:rsidP="004A1A82">
      <w:pPr>
        <w:tabs>
          <w:tab w:val="left" w:pos="0"/>
          <w:tab w:val="left" w:pos="284"/>
          <w:tab w:val="left" w:pos="426"/>
        </w:tabs>
        <w:spacing w:line="276" w:lineRule="auto"/>
        <w:rPr>
          <w:szCs w:val="24"/>
        </w:rPr>
      </w:pPr>
    </w:p>
    <w:p w14:paraId="01394753" w14:textId="77777777" w:rsidR="004A1A82" w:rsidRPr="00255803" w:rsidRDefault="004A1A82">
      <w:pPr>
        <w:numPr>
          <w:ilvl w:val="0"/>
          <w:numId w:val="63"/>
        </w:numPr>
        <w:tabs>
          <w:tab w:val="left" w:pos="0"/>
          <w:tab w:val="left" w:pos="284"/>
        </w:tabs>
        <w:spacing w:after="0" w:line="276" w:lineRule="auto"/>
        <w:rPr>
          <w:szCs w:val="24"/>
        </w:rPr>
      </w:pPr>
      <w:r w:rsidRPr="00255803">
        <w:rPr>
          <w:b/>
          <w:i/>
          <w:szCs w:val="24"/>
        </w:rPr>
        <w:t>Gravel:</w:t>
      </w:r>
      <w:r w:rsidRPr="00255803">
        <w:rPr>
          <w:szCs w:val="24"/>
        </w:rPr>
        <w:t xml:space="preserve"> shall consist of natural and homogeneous materials or crushed stones. Tiny layer of grave (dust) shall be removed by sieving, blowing or washing. It shall a mix of 5/15 and 15/25</w:t>
      </w:r>
    </w:p>
    <w:p w14:paraId="0D71EE08" w14:textId="77777777" w:rsidR="004A1A82" w:rsidRPr="00255803" w:rsidRDefault="004A1A82" w:rsidP="004A1A82">
      <w:pPr>
        <w:tabs>
          <w:tab w:val="left" w:pos="0"/>
          <w:tab w:val="left" w:pos="284"/>
        </w:tabs>
        <w:spacing w:line="276" w:lineRule="auto"/>
        <w:rPr>
          <w:szCs w:val="24"/>
        </w:rPr>
      </w:pPr>
      <w:r w:rsidRPr="00255803">
        <w:rPr>
          <w:b/>
          <w:i/>
          <w:szCs w:val="24"/>
        </w:rPr>
        <w:t>Water</w:t>
      </w:r>
      <w:r w:rsidRPr="00255803">
        <w:rPr>
          <w:b/>
          <w:szCs w:val="24"/>
        </w:rPr>
        <w:t>:</w:t>
      </w:r>
    </w:p>
    <w:p w14:paraId="66C56932" w14:textId="77777777" w:rsidR="004A1A82" w:rsidRPr="00255803" w:rsidRDefault="004A1A82">
      <w:pPr>
        <w:numPr>
          <w:ilvl w:val="0"/>
          <w:numId w:val="63"/>
        </w:numPr>
        <w:tabs>
          <w:tab w:val="left" w:pos="0"/>
          <w:tab w:val="left" w:pos="284"/>
        </w:tabs>
        <w:spacing w:after="0" w:line="276" w:lineRule="auto"/>
        <w:rPr>
          <w:szCs w:val="24"/>
        </w:rPr>
      </w:pPr>
      <w:r w:rsidRPr="00255803">
        <w:rPr>
          <w:szCs w:val="24"/>
        </w:rPr>
        <w:t>To be used for the mixture mortar, concrete and washing of aggregates. Shall be clean and free from impurities ; meaning  potable water.</w:t>
      </w:r>
    </w:p>
    <w:p w14:paraId="3E6182A9" w14:textId="77777777" w:rsidR="004A1A82" w:rsidRPr="00255803" w:rsidRDefault="004A1A82" w:rsidP="004A1A82">
      <w:pPr>
        <w:tabs>
          <w:tab w:val="left" w:pos="284"/>
        </w:tabs>
        <w:spacing w:line="276" w:lineRule="auto"/>
        <w:rPr>
          <w:szCs w:val="24"/>
        </w:rPr>
      </w:pPr>
      <w:r w:rsidRPr="00255803">
        <w:rPr>
          <w:b/>
          <w:i/>
          <w:szCs w:val="24"/>
        </w:rPr>
        <w:t>Cement</w:t>
      </w:r>
      <w:r w:rsidRPr="00255803">
        <w:rPr>
          <w:b/>
          <w:szCs w:val="24"/>
        </w:rPr>
        <w:t>:</w:t>
      </w:r>
    </w:p>
    <w:p w14:paraId="3DDE674F" w14:textId="77777777" w:rsidR="004A1A82" w:rsidRPr="00255803" w:rsidRDefault="004A1A82" w:rsidP="004A1A82">
      <w:pPr>
        <w:tabs>
          <w:tab w:val="left" w:pos="284"/>
        </w:tabs>
        <w:spacing w:line="276" w:lineRule="auto"/>
        <w:rPr>
          <w:szCs w:val="24"/>
        </w:rPr>
      </w:pPr>
      <w:r w:rsidRPr="00255803">
        <w:rPr>
          <w:szCs w:val="24"/>
        </w:rPr>
        <w:t xml:space="preserve">To be used mostly for cement mortar, all concrete mixtures shall satisfy the general conditions laid down by regulation in force. It will be type </w:t>
      </w:r>
      <w:r w:rsidRPr="00255803">
        <w:rPr>
          <w:color w:val="FF0000"/>
          <w:szCs w:val="24"/>
        </w:rPr>
        <w:t>CPA325</w:t>
      </w:r>
      <w:r w:rsidRPr="00255803">
        <w:rPr>
          <w:szCs w:val="24"/>
        </w:rPr>
        <w:t xml:space="preserve"> Portland cement and shall not show any trace of uneven mixture. Storage on the building site shall be done on a dry and ventilated floor. Any stock presenting an unsatisfactory pulverulent condition will be discarded and cleared away within four (04) days.</w:t>
      </w:r>
    </w:p>
    <w:p w14:paraId="182E1A58" w14:textId="77777777" w:rsidR="004A1A82" w:rsidRPr="00255803" w:rsidRDefault="004A1A82" w:rsidP="004A1A82">
      <w:pPr>
        <w:spacing w:line="276" w:lineRule="auto"/>
        <w:rPr>
          <w:szCs w:val="24"/>
        </w:rPr>
      </w:pPr>
      <w:r w:rsidRPr="00255803">
        <w:rPr>
          <w:b/>
          <w:i/>
          <w:szCs w:val="24"/>
        </w:rPr>
        <w:t>Rods</w:t>
      </w:r>
      <w:r w:rsidRPr="00255803">
        <w:rPr>
          <w:b/>
          <w:szCs w:val="24"/>
        </w:rPr>
        <w:t>:</w:t>
      </w:r>
    </w:p>
    <w:p w14:paraId="3BB550E0" w14:textId="77777777" w:rsidR="004A1A82" w:rsidRPr="00255803" w:rsidRDefault="004A1A82" w:rsidP="004A1A82">
      <w:pPr>
        <w:spacing w:line="276" w:lineRule="auto"/>
        <w:rPr>
          <w:szCs w:val="24"/>
        </w:rPr>
      </w:pPr>
      <w:r w:rsidRPr="00255803">
        <w:rPr>
          <w:szCs w:val="24"/>
        </w:rPr>
        <w:lastRenderedPageBreak/>
        <w:t>shall be mild steel reinforcement, Tor or Steel in accordance with the R/C &amp;3 rules. The steel shall be perfectly clean without any trace of rust, non-adhesive to paint or grease.</w:t>
      </w:r>
    </w:p>
    <w:p w14:paraId="35EC6FFA" w14:textId="77777777" w:rsidR="004A1A82" w:rsidRPr="00255803" w:rsidRDefault="004A1A82" w:rsidP="004A1A82">
      <w:pPr>
        <w:spacing w:line="276" w:lineRule="auto"/>
        <w:rPr>
          <w:b/>
          <w:szCs w:val="24"/>
        </w:rPr>
      </w:pPr>
      <w:r w:rsidRPr="00255803">
        <w:rPr>
          <w:b/>
          <w:i/>
          <w:szCs w:val="24"/>
        </w:rPr>
        <w:t>Shuttering</w:t>
      </w:r>
      <w:r w:rsidRPr="00255803">
        <w:rPr>
          <w:b/>
          <w:szCs w:val="24"/>
        </w:rPr>
        <w:t>:</w:t>
      </w:r>
    </w:p>
    <w:p w14:paraId="4A90920D" w14:textId="77777777" w:rsidR="004A1A82" w:rsidRPr="00255803" w:rsidRDefault="004A1A82" w:rsidP="004A1A82">
      <w:pPr>
        <w:spacing w:line="276" w:lineRule="auto"/>
        <w:rPr>
          <w:b/>
          <w:szCs w:val="24"/>
        </w:rPr>
      </w:pPr>
      <w:r w:rsidRPr="00255803">
        <w:rPr>
          <w:szCs w:val="24"/>
        </w:rPr>
        <w:t xml:space="preserve"> hard wood, to bear without any noticeable distortion, the load and pressure of concrete, the effect of vibration and weight of workers involved in setting it up.</w:t>
      </w:r>
    </w:p>
    <w:p w14:paraId="273FDA76" w14:textId="77777777" w:rsidR="004A1A82" w:rsidRPr="00255803" w:rsidRDefault="004A1A82" w:rsidP="004A1A82">
      <w:pPr>
        <w:tabs>
          <w:tab w:val="left" w:pos="284"/>
        </w:tabs>
        <w:spacing w:line="276" w:lineRule="auto"/>
        <w:rPr>
          <w:b/>
          <w:szCs w:val="24"/>
        </w:rPr>
      </w:pPr>
      <w:r w:rsidRPr="008D3D9D">
        <w:rPr>
          <w:b/>
          <w:szCs w:val="24"/>
          <w:lang w:val="en-GB"/>
        </w:rPr>
        <w:t>MASONRY:</w:t>
      </w:r>
    </w:p>
    <w:p w14:paraId="57AC9D42" w14:textId="77777777" w:rsidR="004A1A82" w:rsidRPr="00255803" w:rsidRDefault="004A1A82" w:rsidP="004A1A82">
      <w:pPr>
        <w:spacing w:line="276" w:lineRule="auto"/>
        <w:rPr>
          <w:szCs w:val="24"/>
        </w:rPr>
      </w:pPr>
      <w:r w:rsidRPr="00255803">
        <w:rPr>
          <w:b/>
          <w:i/>
          <w:szCs w:val="24"/>
        </w:rPr>
        <w:t>Stones</w:t>
      </w:r>
      <w:r w:rsidRPr="00255803">
        <w:rPr>
          <w:b/>
          <w:szCs w:val="24"/>
        </w:rPr>
        <w:t>-</w:t>
      </w:r>
      <w:r w:rsidRPr="00255803">
        <w:rPr>
          <w:szCs w:val="24"/>
        </w:rPr>
        <w:t xml:space="preserve"> shall be as specified above</w:t>
      </w:r>
    </w:p>
    <w:p w14:paraId="1419D641" w14:textId="77777777" w:rsidR="004A1A82" w:rsidRPr="00255803" w:rsidRDefault="004A1A82" w:rsidP="004A1A82">
      <w:pPr>
        <w:tabs>
          <w:tab w:val="left" w:pos="567"/>
          <w:tab w:val="left" w:pos="2268"/>
          <w:tab w:val="right" w:pos="6804"/>
        </w:tabs>
        <w:spacing w:line="276" w:lineRule="auto"/>
        <w:rPr>
          <w:b/>
          <w:szCs w:val="24"/>
        </w:rPr>
      </w:pPr>
      <w:r w:rsidRPr="00255803">
        <w:rPr>
          <w:b/>
          <w:szCs w:val="24"/>
        </w:rPr>
        <w:t xml:space="preserve">Wood – Material: </w:t>
      </w:r>
    </w:p>
    <w:p w14:paraId="3E3D36F5" w14:textId="77777777" w:rsidR="004A1A82" w:rsidRPr="00255803" w:rsidRDefault="004A1A82" w:rsidP="004A1A82">
      <w:pPr>
        <w:tabs>
          <w:tab w:val="left" w:pos="567"/>
          <w:tab w:val="left" w:pos="2268"/>
          <w:tab w:val="right" w:pos="6804"/>
        </w:tabs>
        <w:spacing w:line="276" w:lineRule="auto"/>
        <w:rPr>
          <w:szCs w:val="24"/>
        </w:rPr>
      </w:pPr>
      <w:r w:rsidRPr="00255803">
        <w:rPr>
          <w:szCs w:val="24"/>
        </w:rPr>
        <w:t>The wood must be pure and should not have nodes, foreign bodies or fractures due to sawing. This shall be locally sawn eucalyptus.</w:t>
      </w:r>
    </w:p>
    <w:p w14:paraId="4D722973" w14:textId="77777777" w:rsidR="004A1A82" w:rsidRPr="00255803" w:rsidRDefault="004A1A82" w:rsidP="004A1A82">
      <w:pPr>
        <w:rPr>
          <w:szCs w:val="24"/>
        </w:rPr>
      </w:pPr>
    </w:p>
    <w:p w14:paraId="2FACEF74" w14:textId="77777777" w:rsidR="004A1A82" w:rsidRPr="008D3D9D" w:rsidRDefault="004A1A82" w:rsidP="004A1A82">
      <w:pPr>
        <w:rPr>
          <w:b/>
          <w:szCs w:val="24"/>
          <w:lang w:val="en-GB"/>
        </w:rPr>
      </w:pPr>
      <w:r w:rsidRPr="008D3D9D">
        <w:rPr>
          <w:b/>
          <w:szCs w:val="24"/>
          <w:lang w:val="en-GB"/>
        </w:rPr>
        <w:t>MODE OF EXECUTION OF THE VARIOUS TASKS</w:t>
      </w:r>
    </w:p>
    <w:tbl>
      <w:tblPr>
        <w:tblW w:w="10206" w:type="dxa"/>
        <w:tblInd w:w="70" w:type="dxa"/>
        <w:tblLayout w:type="fixed"/>
        <w:tblCellMar>
          <w:left w:w="70" w:type="dxa"/>
          <w:right w:w="70" w:type="dxa"/>
        </w:tblCellMar>
        <w:tblLook w:val="04A0" w:firstRow="1" w:lastRow="0" w:firstColumn="1" w:lastColumn="0" w:noHBand="0" w:noVBand="1"/>
      </w:tblPr>
      <w:tblGrid>
        <w:gridCol w:w="10206"/>
      </w:tblGrid>
      <w:tr w:rsidR="004A1A82" w:rsidRPr="00255803" w14:paraId="5A6B105E" w14:textId="77777777" w:rsidTr="00A21A4D">
        <w:tc>
          <w:tcPr>
            <w:tcW w:w="10206" w:type="dxa"/>
            <w:tcBorders>
              <w:top w:val="nil"/>
              <w:left w:val="nil"/>
            </w:tcBorders>
            <w:shd w:val="clear" w:color="auto" w:fill="auto"/>
            <w:vAlign w:val="center"/>
          </w:tcPr>
          <w:p w14:paraId="186B0458" w14:textId="77777777" w:rsidR="004A1A82" w:rsidRPr="00255803" w:rsidRDefault="004A1A82">
            <w:pPr>
              <w:numPr>
                <w:ilvl w:val="0"/>
                <w:numId w:val="65"/>
              </w:numPr>
              <w:spacing w:after="0" w:line="240" w:lineRule="auto"/>
              <w:contextualSpacing/>
              <w:rPr>
                <w:b/>
                <w:bCs/>
                <w:szCs w:val="24"/>
                <w:lang w:val="fr-FR"/>
              </w:rPr>
            </w:pPr>
            <w:r w:rsidRPr="00255803">
              <w:rPr>
                <w:b/>
                <w:bCs/>
                <w:szCs w:val="24"/>
                <w:lang w:val="fr-FR"/>
              </w:rPr>
              <w:t>TR001.1 - Site installation</w:t>
            </w:r>
          </w:p>
          <w:p w14:paraId="5C925738" w14:textId="77777777" w:rsidR="004A1A82" w:rsidRPr="00255803" w:rsidRDefault="004A1A82" w:rsidP="00A21A4D">
            <w:pPr>
              <w:rPr>
                <w:b/>
                <w:szCs w:val="24"/>
                <w:lang w:val="fr-FR"/>
              </w:rPr>
            </w:pPr>
            <w:r w:rsidRPr="00255803">
              <w:rPr>
                <w:b/>
                <w:szCs w:val="24"/>
                <w:lang w:val="fr-FR"/>
              </w:rPr>
              <w:t>Description of works</w:t>
            </w:r>
          </w:p>
          <w:p w14:paraId="7528E279" w14:textId="77777777" w:rsidR="004A1A82" w:rsidRPr="008D3D9D" w:rsidRDefault="004A1A82" w:rsidP="00A21A4D">
            <w:pPr>
              <w:rPr>
                <w:szCs w:val="24"/>
                <w:lang w:val="en-GB"/>
              </w:rPr>
            </w:pPr>
            <w:r w:rsidRPr="008D3D9D">
              <w:rPr>
                <w:szCs w:val="24"/>
                <w:lang w:val="en-GB"/>
              </w:rPr>
              <w:t xml:space="preserve">Theseworksconsist of the mobilization of materials and personnel, the realization of geotechnical and technicalstudies for the project as well as the performance program and final report, the construction of a hut for site meeting, Etc… </w:t>
            </w:r>
          </w:p>
          <w:p w14:paraId="3C8521B6" w14:textId="77777777" w:rsidR="004A1A82" w:rsidRPr="008D3D9D" w:rsidRDefault="004A1A82" w:rsidP="00A21A4D">
            <w:pPr>
              <w:rPr>
                <w:b/>
                <w:bCs/>
                <w:szCs w:val="24"/>
                <w:lang w:val="en-GB"/>
              </w:rPr>
            </w:pPr>
          </w:p>
        </w:tc>
      </w:tr>
      <w:tr w:rsidR="004A1A82" w:rsidRPr="00255803" w14:paraId="10E2FD1F" w14:textId="77777777" w:rsidTr="00A21A4D">
        <w:tc>
          <w:tcPr>
            <w:tcW w:w="10206" w:type="dxa"/>
            <w:tcBorders>
              <w:top w:val="nil"/>
              <w:left w:val="nil"/>
              <w:bottom w:val="nil"/>
            </w:tcBorders>
            <w:shd w:val="clear" w:color="auto" w:fill="auto"/>
            <w:vAlign w:val="center"/>
          </w:tcPr>
          <w:p w14:paraId="585FCA67" w14:textId="77777777" w:rsidR="004A1A82" w:rsidRPr="00255803" w:rsidRDefault="004A1A82">
            <w:pPr>
              <w:numPr>
                <w:ilvl w:val="0"/>
                <w:numId w:val="65"/>
              </w:numPr>
              <w:spacing w:after="0" w:line="240" w:lineRule="auto"/>
              <w:contextualSpacing/>
              <w:rPr>
                <w:b/>
                <w:szCs w:val="24"/>
                <w:lang w:val="fr-FR"/>
              </w:rPr>
            </w:pPr>
            <w:r w:rsidRPr="00255803">
              <w:rPr>
                <w:b/>
                <w:szCs w:val="24"/>
                <w:lang w:val="fr-FR"/>
              </w:rPr>
              <w:t>TR001.2- Project information sign post</w:t>
            </w:r>
          </w:p>
          <w:p w14:paraId="6DE4AC9A" w14:textId="77777777" w:rsidR="004A1A82" w:rsidRPr="00255803" w:rsidRDefault="004A1A82" w:rsidP="00A21A4D">
            <w:pPr>
              <w:rPr>
                <w:b/>
                <w:szCs w:val="24"/>
                <w:lang w:val="fr-FR"/>
              </w:rPr>
            </w:pPr>
            <w:r w:rsidRPr="00255803">
              <w:rPr>
                <w:b/>
                <w:szCs w:val="24"/>
                <w:lang w:val="fr-FR"/>
              </w:rPr>
              <w:t>Description of works</w:t>
            </w:r>
          </w:p>
          <w:p w14:paraId="78BE9251" w14:textId="77777777" w:rsidR="004A1A82" w:rsidRPr="008D3D9D" w:rsidRDefault="004A1A82" w:rsidP="00A21A4D">
            <w:pPr>
              <w:rPr>
                <w:szCs w:val="24"/>
                <w:lang w:val="en-GB"/>
              </w:rPr>
            </w:pPr>
            <w:r w:rsidRPr="008D3D9D">
              <w:rPr>
                <w:szCs w:val="24"/>
                <w:lang w:val="en-GB"/>
              </w:rPr>
              <w:t>This consist of fabricating information boards in wood, the supply to the sites at the extremes of the variousroads and eventually at the post of works (bridge) so as to furnish the populations with all information concerning the project.</w:t>
            </w:r>
          </w:p>
          <w:p w14:paraId="42002FBA" w14:textId="77777777" w:rsidR="004A1A82" w:rsidRPr="00255803" w:rsidRDefault="004A1A82" w:rsidP="00A21A4D">
            <w:pPr>
              <w:rPr>
                <w:szCs w:val="24"/>
              </w:rPr>
            </w:pPr>
            <w:r w:rsidRPr="00255803">
              <w:rPr>
                <w:szCs w:val="24"/>
              </w:rPr>
              <w:t>The boards will carry the following information:</w:t>
            </w: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4"/>
              <w:gridCol w:w="6019"/>
            </w:tblGrid>
            <w:tr w:rsidR="004A1A82" w:rsidRPr="00255803" w14:paraId="023A9447" w14:textId="77777777" w:rsidTr="00A21A4D">
              <w:trPr>
                <w:jc w:val="center"/>
              </w:trPr>
              <w:tc>
                <w:tcPr>
                  <w:tcW w:w="3374" w:type="dxa"/>
                  <w:tcBorders>
                    <w:right w:val="single" w:sz="4" w:space="0" w:color="auto"/>
                  </w:tcBorders>
                  <w:shd w:val="clear" w:color="auto" w:fill="auto"/>
                </w:tcPr>
                <w:p w14:paraId="1C33C79E" w14:textId="77777777" w:rsidR="004A1A82" w:rsidRPr="00255803" w:rsidRDefault="004A1A82" w:rsidP="00A21A4D">
                  <w:pPr>
                    <w:ind w:left="720"/>
                    <w:rPr>
                      <w:b/>
                      <w:szCs w:val="24"/>
                    </w:rPr>
                  </w:pPr>
                  <w:r w:rsidRPr="00255803">
                    <w:rPr>
                      <w:b/>
                      <w:szCs w:val="24"/>
                    </w:rPr>
                    <w:t>North-West Region</w:t>
                  </w:r>
                </w:p>
                <w:p w14:paraId="097DB219" w14:textId="77777777" w:rsidR="004A1A82" w:rsidRPr="00255803" w:rsidRDefault="004A1A82" w:rsidP="00A21A4D">
                  <w:pPr>
                    <w:ind w:left="720"/>
                    <w:rPr>
                      <w:b/>
                      <w:szCs w:val="24"/>
                    </w:rPr>
                  </w:pPr>
                  <w:r w:rsidRPr="00255803">
                    <w:rPr>
                      <w:b/>
                      <w:szCs w:val="24"/>
                    </w:rPr>
                    <w:t xml:space="preserve">           *******</w:t>
                  </w:r>
                </w:p>
              </w:tc>
              <w:tc>
                <w:tcPr>
                  <w:tcW w:w="6019" w:type="dxa"/>
                  <w:tcBorders>
                    <w:left w:val="single" w:sz="4" w:space="0" w:color="auto"/>
                    <w:right w:val="single" w:sz="4" w:space="0" w:color="auto"/>
                  </w:tcBorders>
                  <w:shd w:val="clear" w:color="auto" w:fill="auto"/>
                </w:tcPr>
                <w:p w14:paraId="36261750" w14:textId="77777777" w:rsidR="004A1A82" w:rsidRPr="00255803" w:rsidRDefault="004A1A82" w:rsidP="00A21A4D">
                  <w:pPr>
                    <w:ind w:left="-101"/>
                    <w:jc w:val="right"/>
                    <w:rPr>
                      <w:bCs/>
                      <w:color w:val="FF0000"/>
                      <w:szCs w:val="24"/>
                    </w:rPr>
                  </w:pPr>
                  <w:r w:rsidRPr="00255803">
                    <w:rPr>
                      <w:bCs/>
                      <w:color w:val="FF0000"/>
                      <w:szCs w:val="24"/>
                    </w:rPr>
                    <w:t>Republic of Cameroon</w:t>
                  </w:r>
                </w:p>
                <w:p w14:paraId="6E5934AC" w14:textId="77777777" w:rsidR="004A1A82" w:rsidRPr="00255803" w:rsidRDefault="004A1A82" w:rsidP="00A21A4D">
                  <w:pPr>
                    <w:ind w:left="-101"/>
                    <w:jc w:val="right"/>
                    <w:rPr>
                      <w:bCs/>
                      <w:color w:val="FF0000"/>
                      <w:szCs w:val="24"/>
                    </w:rPr>
                  </w:pPr>
                  <w:r w:rsidRPr="00255803">
                    <w:rPr>
                      <w:bCs/>
                      <w:color w:val="FF0000"/>
                      <w:szCs w:val="24"/>
                    </w:rPr>
                    <w:t>Peace-Work-Fatherland</w:t>
                  </w:r>
                </w:p>
                <w:p w14:paraId="6F4697CD" w14:textId="77777777" w:rsidR="004A1A82" w:rsidRPr="00255803" w:rsidRDefault="004A1A82" w:rsidP="00A21A4D">
                  <w:pPr>
                    <w:ind w:left="-101"/>
                    <w:jc w:val="center"/>
                    <w:rPr>
                      <w:bCs/>
                      <w:color w:val="FF0000"/>
                      <w:szCs w:val="24"/>
                    </w:rPr>
                  </w:pPr>
                  <w:r w:rsidRPr="00255803">
                    <w:rPr>
                      <w:bCs/>
                      <w:color w:val="FF0000"/>
                      <w:szCs w:val="24"/>
                    </w:rPr>
                    <w:t xml:space="preserve">                                                                           ********</w:t>
                  </w:r>
                </w:p>
              </w:tc>
            </w:tr>
            <w:tr w:rsidR="004A1A82" w:rsidRPr="00255803" w14:paraId="00F14880" w14:textId="77777777" w:rsidTr="00A21A4D">
              <w:trPr>
                <w:jc w:val="center"/>
              </w:trPr>
              <w:tc>
                <w:tcPr>
                  <w:tcW w:w="3374" w:type="dxa"/>
                  <w:tcBorders>
                    <w:right w:val="single" w:sz="4" w:space="0" w:color="auto"/>
                  </w:tcBorders>
                  <w:shd w:val="clear" w:color="auto" w:fill="auto"/>
                </w:tcPr>
                <w:p w14:paraId="1C572490" w14:textId="77777777" w:rsidR="004A1A82" w:rsidRPr="00255803" w:rsidRDefault="004A1A82" w:rsidP="00A21A4D">
                  <w:pPr>
                    <w:ind w:left="720"/>
                    <w:rPr>
                      <w:b/>
                      <w:szCs w:val="24"/>
                    </w:rPr>
                  </w:pPr>
                  <w:r w:rsidRPr="00255803">
                    <w:rPr>
                      <w:b/>
                      <w:szCs w:val="24"/>
                    </w:rPr>
                    <w:t>Project name</w:t>
                  </w:r>
                </w:p>
              </w:tc>
              <w:tc>
                <w:tcPr>
                  <w:tcW w:w="6019" w:type="dxa"/>
                  <w:tcBorders>
                    <w:left w:val="single" w:sz="4" w:space="0" w:color="auto"/>
                    <w:right w:val="single" w:sz="4" w:space="0" w:color="auto"/>
                  </w:tcBorders>
                  <w:shd w:val="clear" w:color="auto" w:fill="auto"/>
                </w:tcPr>
                <w:p w14:paraId="562267B4" w14:textId="7BC51FC1" w:rsidR="004A1A82" w:rsidRPr="00255803" w:rsidRDefault="004A19DB" w:rsidP="00A21A4D">
                  <w:pPr>
                    <w:pStyle w:val="ListParagraph"/>
                    <w:ind w:left="0"/>
                    <w:rPr>
                      <w:noProof/>
                      <w:szCs w:val="24"/>
                      <w:vertAlign w:val="superscript"/>
                    </w:rPr>
                  </w:pPr>
                  <w:r w:rsidRPr="004A19DB">
                    <w:rPr>
                      <w:b/>
                      <w:bCs/>
                      <w:spacing w:val="-2"/>
                      <w:szCs w:val="24"/>
                    </w:rPr>
                    <w:t>THE CONSTRUCTION OF A BRIDGE AT THE ENTRANCE TO SISIA 1B IN BAMENDA III SUBDIVISION, MEZAM DIVISION OF THE NORTH WEST REGION</w:t>
                  </w:r>
                </w:p>
              </w:tc>
            </w:tr>
            <w:tr w:rsidR="004A1A82" w:rsidRPr="00255803" w14:paraId="25F981FF" w14:textId="77777777" w:rsidTr="00A21A4D">
              <w:trPr>
                <w:trHeight w:val="458"/>
                <w:jc w:val="center"/>
              </w:trPr>
              <w:tc>
                <w:tcPr>
                  <w:tcW w:w="3374" w:type="dxa"/>
                  <w:tcBorders>
                    <w:right w:val="single" w:sz="4" w:space="0" w:color="auto"/>
                  </w:tcBorders>
                  <w:shd w:val="clear" w:color="auto" w:fill="auto"/>
                </w:tcPr>
                <w:p w14:paraId="4376FD63" w14:textId="77777777" w:rsidR="004A1A82" w:rsidRPr="00255803" w:rsidRDefault="004A1A82" w:rsidP="00A21A4D">
                  <w:pPr>
                    <w:ind w:left="720"/>
                    <w:rPr>
                      <w:b/>
                      <w:szCs w:val="24"/>
                    </w:rPr>
                  </w:pPr>
                  <w:r w:rsidRPr="00255803">
                    <w:rPr>
                      <w:b/>
                      <w:szCs w:val="24"/>
                    </w:rPr>
                    <w:t>Owner of the project</w:t>
                  </w:r>
                </w:p>
              </w:tc>
              <w:tc>
                <w:tcPr>
                  <w:tcW w:w="6019" w:type="dxa"/>
                  <w:tcBorders>
                    <w:left w:val="single" w:sz="4" w:space="0" w:color="auto"/>
                    <w:right w:val="single" w:sz="4" w:space="0" w:color="auto"/>
                  </w:tcBorders>
                  <w:shd w:val="clear" w:color="auto" w:fill="auto"/>
                </w:tcPr>
                <w:p w14:paraId="46E3A338" w14:textId="0DA37A92" w:rsidR="004A1A82" w:rsidRPr="00255803" w:rsidRDefault="004A1A82" w:rsidP="00A21A4D">
                  <w:pPr>
                    <w:rPr>
                      <w:szCs w:val="24"/>
                    </w:rPr>
                  </w:pPr>
                  <w:r w:rsidRPr="00255803">
                    <w:rPr>
                      <w:szCs w:val="24"/>
                    </w:rPr>
                    <w:t xml:space="preserve">Mayor </w:t>
                  </w:r>
                  <w:r w:rsidRPr="00255803">
                    <w:rPr>
                      <w:szCs w:val="24"/>
                      <w:lang w:val="fr-FR"/>
                    </w:rPr>
                    <w:t xml:space="preserve">Bamenda </w:t>
                  </w:r>
                  <w:r w:rsidR="00F64A60">
                    <w:rPr>
                      <w:szCs w:val="24"/>
                      <w:lang w:val="fr-FR"/>
                    </w:rPr>
                    <w:t>I</w:t>
                  </w:r>
                  <w:r w:rsidRPr="00255803">
                    <w:rPr>
                      <w:szCs w:val="24"/>
                      <w:lang w:val="fr-FR"/>
                    </w:rPr>
                    <w:t>II COUNCIL</w:t>
                  </w:r>
                </w:p>
              </w:tc>
            </w:tr>
            <w:tr w:rsidR="004A1A82" w:rsidRPr="00255803" w14:paraId="754FD030" w14:textId="77777777" w:rsidTr="00A21A4D">
              <w:trPr>
                <w:trHeight w:val="359"/>
                <w:jc w:val="center"/>
              </w:trPr>
              <w:tc>
                <w:tcPr>
                  <w:tcW w:w="3374" w:type="dxa"/>
                  <w:tcBorders>
                    <w:right w:val="single" w:sz="4" w:space="0" w:color="auto"/>
                  </w:tcBorders>
                  <w:shd w:val="clear" w:color="auto" w:fill="auto"/>
                </w:tcPr>
                <w:p w14:paraId="6FFCE7A1" w14:textId="77777777" w:rsidR="004A1A82" w:rsidRPr="00255803" w:rsidRDefault="004A1A82" w:rsidP="00A21A4D">
                  <w:pPr>
                    <w:ind w:left="720"/>
                    <w:rPr>
                      <w:b/>
                      <w:szCs w:val="24"/>
                    </w:rPr>
                  </w:pPr>
                  <w:r w:rsidRPr="00255803">
                    <w:rPr>
                      <w:b/>
                      <w:szCs w:val="24"/>
                    </w:rPr>
                    <w:t>Funding body</w:t>
                  </w:r>
                </w:p>
              </w:tc>
              <w:tc>
                <w:tcPr>
                  <w:tcW w:w="6019" w:type="dxa"/>
                  <w:tcBorders>
                    <w:left w:val="single" w:sz="4" w:space="0" w:color="auto"/>
                    <w:right w:val="single" w:sz="4" w:space="0" w:color="auto"/>
                  </w:tcBorders>
                  <w:shd w:val="clear" w:color="auto" w:fill="auto"/>
                </w:tcPr>
                <w:p w14:paraId="544EFD14" w14:textId="77777777" w:rsidR="004A1A82" w:rsidRPr="00255803" w:rsidRDefault="004A1A82" w:rsidP="00A21A4D">
                  <w:pPr>
                    <w:ind w:left="-101"/>
                    <w:rPr>
                      <w:b/>
                      <w:szCs w:val="24"/>
                      <w:lang w:val="fr-FR"/>
                    </w:rPr>
                  </w:pPr>
                  <w:r w:rsidRPr="00255803">
                    <w:rPr>
                      <w:b/>
                      <w:szCs w:val="24"/>
                      <w:lang w:val="fr-FR"/>
                    </w:rPr>
                    <w:t>PROLOG 2025</w:t>
                  </w:r>
                </w:p>
              </w:tc>
            </w:tr>
            <w:tr w:rsidR="004A1A82" w:rsidRPr="00255803" w14:paraId="1CB2C3FE" w14:textId="77777777" w:rsidTr="00A21A4D">
              <w:trPr>
                <w:jc w:val="center"/>
              </w:trPr>
              <w:tc>
                <w:tcPr>
                  <w:tcW w:w="3374" w:type="dxa"/>
                  <w:tcBorders>
                    <w:right w:val="single" w:sz="4" w:space="0" w:color="auto"/>
                  </w:tcBorders>
                  <w:shd w:val="clear" w:color="auto" w:fill="auto"/>
                </w:tcPr>
                <w:p w14:paraId="11F2BF2C" w14:textId="77777777" w:rsidR="004A1A82" w:rsidRPr="00255803" w:rsidRDefault="004A1A82" w:rsidP="00A21A4D">
                  <w:pPr>
                    <w:ind w:left="720"/>
                    <w:rPr>
                      <w:b/>
                      <w:szCs w:val="24"/>
                    </w:rPr>
                  </w:pPr>
                  <w:r w:rsidRPr="00255803">
                    <w:rPr>
                      <w:b/>
                      <w:szCs w:val="24"/>
                    </w:rPr>
                    <w:t xml:space="preserve">Chief of service </w:t>
                  </w:r>
                </w:p>
              </w:tc>
              <w:tc>
                <w:tcPr>
                  <w:tcW w:w="6019" w:type="dxa"/>
                  <w:tcBorders>
                    <w:left w:val="single" w:sz="4" w:space="0" w:color="auto"/>
                    <w:right w:val="single" w:sz="4" w:space="0" w:color="auto"/>
                  </w:tcBorders>
                  <w:shd w:val="clear" w:color="auto" w:fill="auto"/>
                </w:tcPr>
                <w:p w14:paraId="289CA6AB" w14:textId="77777777" w:rsidR="004A1A82" w:rsidRPr="00255803" w:rsidRDefault="004A1A82" w:rsidP="00A21A4D">
                  <w:pPr>
                    <w:rPr>
                      <w:b/>
                      <w:szCs w:val="24"/>
                    </w:rPr>
                  </w:pPr>
                  <w:r w:rsidRPr="00255803">
                    <w:rPr>
                      <w:b/>
                      <w:szCs w:val="24"/>
                      <w:lang w:val="fr-FR"/>
                    </w:rPr>
                    <w:t>PROLOG ENGINEER NW</w:t>
                  </w:r>
                </w:p>
              </w:tc>
            </w:tr>
            <w:tr w:rsidR="004A1A82" w:rsidRPr="00255803" w14:paraId="3AD8B8A9" w14:textId="77777777" w:rsidTr="00A21A4D">
              <w:trPr>
                <w:jc w:val="center"/>
              </w:trPr>
              <w:tc>
                <w:tcPr>
                  <w:tcW w:w="3374" w:type="dxa"/>
                  <w:tcBorders>
                    <w:right w:val="single" w:sz="4" w:space="0" w:color="auto"/>
                  </w:tcBorders>
                  <w:shd w:val="clear" w:color="auto" w:fill="auto"/>
                </w:tcPr>
                <w:p w14:paraId="1115A0E6" w14:textId="77777777" w:rsidR="004A1A82" w:rsidRPr="00255803" w:rsidRDefault="004A1A82" w:rsidP="00A21A4D">
                  <w:pPr>
                    <w:ind w:left="720"/>
                    <w:rPr>
                      <w:b/>
                      <w:szCs w:val="24"/>
                    </w:rPr>
                  </w:pPr>
                  <w:r w:rsidRPr="00255803">
                    <w:rPr>
                      <w:b/>
                      <w:szCs w:val="24"/>
                    </w:rPr>
                    <w:t>Project Engineer</w:t>
                  </w:r>
                </w:p>
              </w:tc>
              <w:tc>
                <w:tcPr>
                  <w:tcW w:w="6019" w:type="dxa"/>
                  <w:tcBorders>
                    <w:left w:val="single" w:sz="4" w:space="0" w:color="auto"/>
                    <w:right w:val="single" w:sz="4" w:space="0" w:color="auto"/>
                  </w:tcBorders>
                  <w:shd w:val="clear" w:color="auto" w:fill="auto"/>
                </w:tcPr>
                <w:p w14:paraId="05CA3ED2" w14:textId="36827D7A" w:rsidR="004A1A82" w:rsidRPr="00255803" w:rsidRDefault="004A1A82" w:rsidP="00A21A4D">
                  <w:pPr>
                    <w:rPr>
                      <w:szCs w:val="24"/>
                    </w:rPr>
                  </w:pPr>
                </w:p>
              </w:tc>
            </w:tr>
            <w:tr w:rsidR="004A1A82" w:rsidRPr="00255803" w14:paraId="2B42A716" w14:textId="77777777" w:rsidTr="00A21A4D">
              <w:trPr>
                <w:jc w:val="center"/>
              </w:trPr>
              <w:tc>
                <w:tcPr>
                  <w:tcW w:w="3374" w:type="dxa"/>
                  <w:tcBorders>
                    <w:right w:val="single" w:sz="4" w:space="0" w:color="auto"/>
                  </w:tcBorders>
                  <w:shd w:val="clear" w:color="auto" w:fill="auto"/>
                </w:tcPr>
                <w:p w14:paraId="2730F1FB" w14:textId="77777777" w:rsidR="004A1A82" w:rsidRPr="00255803" w:rsidRDefault="004A1A82" w:rsidP="00A21A4D">
                  <w:pPr>
                    <w:ind w:left="720"/>
                    <w:rPr>
                      <w:b/>
                      <w:szCs w:val="24"/>
                    </w:rPr>
                  </w:pPr>
                  <w:r w:rsidRPr="00255803">
                    <w:rPr>
                      <w:b/>
                      <w:szCs w:val="24"/>
                    </w:rPr>
                    <w:lastRenderedPageBreak/>
                    <w:t>Duration of the contract</w:t>
                  </w:r>
                </w:p>
              </w:tc>
              <w:tc>
                <w:tcPr>
                  <w:tcW w:w="6019" w:type="dxa"/>
                  <w:tcBorders>
                    <w:left w:val="single" w:sz="4" w:space="0" w:color="auto"/>
                    <w:right w:val="single" w:sz="4" w:space="0" w:color="auto"/>
                  </w:tcBorders>
                  <w:shd w:val="clear" w:color="auto" w:fill="auto"/>
                </w:tcPr>
                <w:p w14:paraId="1BBFE1B5" w14:textId="4210394D" w:rsidR="004A1A82" w:rsidRPr="00255803" w:rsidRDefault="00B77C63" w:rsidP="00A21A4D">
                  <w:pPr>
                    <w:rPr>
                      <w:szCs w:val="24"/>
                    </w:rPr>
                  </w:pPr>
                  <w:r>
                    <w:rPr>
                      <w:szCs w:val="24"/>
                    </w:rPr>
                    <w:t>Three</w:t>
                  </w:r>
                  <w:r w:rsidR="004A1A82" w:rsidRPr="00255803">
                    <w:rPr>
                      <w:szCs w:val="24"/>
                    </w:rPr>
                    <w:t xml:space="preserve"> (0</w:t>
                  </w:r>
                  <w:r>
                    <w:rPr>
                      <w:szCs w:val="24"/>
                    </w:rPr>
                    <w:t>3</w:t>
                  </w:r>
                  <w:r w:rsidR="004A1A82" w:rsidRPr="00255803">
                    <w:rPr>
                      <w:szCs w:val="24"/>
                    </w:rPr>
                    <w:t>) months</w:t>
                  </w:r>
                </w:p>
              </w:tc>
            </w:tr>
            <w:tr w:rsidR="004A1A82" w:rsidRPr="00255803" w14:paraId="41B4B299" w14:textId="77777777" w:rsidTr="00A21A4D">
              <w:trPr>
                <w:jc w:val="center"/>
              </w:trPr>
              <w:tc>
                <w:tcPr>
                  <w:tcW w:w="3374" w:type="dxa"/>
                  <w:tcBorders>
                    <w:right w:val="single" w:sz="4" w:space="0" w:color="auto"/>
                  </w:tcBorders>
                  <w:shd w:val="clear" w:color="auto" w:fill="auto"/>
                </w:tcPr>
                <w:p w14:paraId="3710B1A9" w14:textId="77777777" w:rsidR="004A1A82" w:rsidRPr="00255803" w:rsidRDefault="004A1A82" w:rsidP="00A21A4D">
                  <w:pPr>
                    <w:ind w:left="720"/>
                    <w:rPr>
                      <w:b/>
                      <w:szCs w:val="24"/>
                    </w:rPr>
                  </w:pPr>
                  <w:r w:rsidRPr="00255803">
                    <w:rPr>
                      <w:b/>
                      <w:szCs w:val="24"/>
                    </w:rPr>
                    <w:t>Contractor</w:t>
                  </w:r>
                </w:p>
              </w:tc>
              <w:tc>
                <w:tcPr>
                  <w:tcW w:w="6019" w:type="dxa"/>
                  <w:tcBorders>
                    <w:left w:val="single" w:sz="4" w:space="0" w:color="auto"/>
                    <w:right w:val="single" w:sz="4" w:space="0" w:color="auto"/>
                  </w:tcBorders>
                  <w:shd w:val="clear" w:color="auto" w:fill="auto"/>
                </w:tcPr>
                <w:p w14:paraId="167C82DA" w14:textId="77777777" w:rsidR="004A1A82" w:rsidRPr="00255803" w:rsidRDefault="004A1A82" w:rsidP="00A21A4D">
                  <w:pPr>
                    <w:rPr>
                      <w:szCs w:val="24"/>
                    </w:rPr>
                  </w:pPr>
                </w:p>
              </w:tc>
            </w:tr>
          </w:tbl>
          <w:p w14:paraId="4C346369" w14:textId="77777777" w:rsidR="004A1A82" w:rsidRPr="00255803" w:rsidRDefault="004A1A82" w:rsidP="00A21A4D">
            <w:pPr>
              <w:rPr>
                <w:szCs w:val="24"/>
                <w:lang w:val="fr-FR"/>
              </w:rPr>
            </w:pPr>
          </w:p>
          <w:p w14:paraId="10D68618" w14:textId="77777777" w:rsidR="004A1A82" w:rsidRPr="008D3D9D" w:rsidRDefault="004A1A82">
            <w:pPr>
              <w:numPr>
                <w:ilvl w:val="0"/>
                <w:numId w:val="65"/>
              </w:numPr>
              <w:spacing w:after="0" w:line="240" w:lineRule="auto"/>
              <w:contextualSpacing/>
              <w:rPr>
                <w:b/>
                <w:szCs w:val="24"/>
                <w:lang w:val="en-GB"/>
              </w:rPr>
            </w:pPr>
            <w:r w:rsidRPr="008D3D9D">
              <w:rPr>
                <w:b/>
                <w:szCs w:val="24"/>
                <w:lang w:val="en-GB"/>
              </w:rPr>
              <w:t>TM002 - Mobilization and folding up of equipment</w:t>
            </w:r>
          </w:p>
        </w:tc>
      </w:tr>
    </w:tbl>
    <w:p w14:paraId="6F153CCA" w14:textId="77777777" w:rsidR="004A1A82" w:rsidRPr="008D3D9D" w:rsidRDefault="004A1A82" w:rsidP="004A1A82">
      <w:pPr>
        <w:rPr>
          <w:b/>
          <w:szCs w:val="24"/>
          <w:lang w:val="en-GB"/>
        </w:rPr>
      </w:pPr>
      <w:r w:rsidRPr="008D3D9D">
        <w:rPr>
          <w:b/>
          <w:szCs w:val="24"/>
          <w:lang w:val="en-GB"/>
        </w:rPr>
        <w:lastRenderedPageBreak/>
        <w:t>Description of works</w:t>
      </w:r>
    </w:p>
    <w:p w14:paraId="1CCA09DF" w14:textId="77777777" w:rsidR="004A1A82" w:rsidRPr="008D3D9D" w:rsidRDefault="004A1A82" w:rsidP="004A1A82">
      <w:pPr>
        <w:rPr>
          <w:b/>
          <w:szCs w:val="24"/>
          <w:lang w:val="en-GB"/>
        </w:rPr>
      </w:pPr>
      <w:r w:rsidRPr="008D3D9D">
        <w:rPr>
          <w:szCs w:val="24"/>
          <w:lang w:val="en-GB"/>
        </w:rPr>
        <w:t>This taskconsists of the mobilization of equipment to the site through a loader and at the end of the works the folding up of the equipment by samemeans and the realization of all the worksnecessary to re-establish the lieu to their initial state.</w:t>
      </w:r>
    </w:p>
    <w:p w14:paraId="0DE9667D" w14:textId="77777777" w:rsidR="004A1A82" w:rsidRPr="008D3D9D" w:rsidRDefault="004A1A82" w:rsidP="004A1A82">
      <w:pPr>
        <w:rPr>
          <w:szCs w:val="24"/>
          <w:lang w:val="en-GB"/>
        </w:rPr>
      </w:pPr>
    </w:p>
    <w:p w14:paraId="4E0D7EE9" w14:textId="77777777" w:rsidR="004A1A82" w:rsidRPr="00255803" w:rsidRDefault="004A1A82">
      <w:pPr>
        <w:numPr>
          <w:ilvl w:val="0"/>
          <w:numId w:val="65"/>
        </w:numPr>
        <w:spacing w:after="0" w:line="240" w:lineRule="auto"/>
        <w:contextualSpacing/>
        <w:rPr>
          <w:b/>
          <w:szCs w:val="24"/>
          <w:lang w:val="fr-FR"/>
        </w:rPr>
      </w:pPr>
      <w:r w:rsidRPr="00255803">
        <w:rPr>
          <w:b/>
          <w:szCs w:val="24"/>
          <w:lang w:val="fr-FR"/>
        </w:rPr>
        <w:t>101 - BUSH CLEARING</w:t>
      </w:r>
    </w:p>
    <w:p w14:paraId="76CA7EA4" w14:textId="77777777" w:rsidR="004A1A82" w:rsidRPr="00255803" w:rsidRDefault="004A1A82" w:rsidP="004A1A82">
      <w:pPr>
        <w:rPr>
          <w:b/>
          <w:szCs w:val="24"/>
          <w:lang w:val="fr-FR"/>
        </w:rPr>
      </w:pPr>
      <w:r w:rsidRPr="00255803">
        <w:rPr>
          <w:b/>
          <w:szCs w:val="24"/>
          <w:lang w:val="fr-FR"/>
        </w:rPr>
        <w:t>Description of works</w:t>
      </w:r>
    </w:p>
    <w:p w14:paraId="51695D27" w14:textId="77777777" w:rsidR="004A1A82" w:rsidRPr="008D3D9D" w:rsidRDefault="004A1A82" w:rsidP="004A1A82">
      <w:pPr>
        <w:rPr>
          <w:szCs w:val="24"/>
          <w:lang w:val="en-GB"/>
        </w:rPr>
      </w:pPr>
      <w:r w:rsidRPr="008D3D9D">
        <w:rPr>
          <w:szCs w:val="24"/>
          <w:lang w:val="en-GB"/>
        </w:rPr>
        <w:t xml:space="preserve">Theseworksconsist of removingvegetation and cleaning the edges of the road as well as on itsimmediatesurroundings, fellingtrees and/ or trimmingtree branches obstructingvisibility, etc.   </w:t>
      </w:r>
    </w:p>
    <w:p w14:paraId="52277982" w14:textId="77777777" w:rsidR="004A1A82" w:rsidRPr="008D3D9D" w:rsidRDefault="004A1A82" w:rsidP="004A1A82">
      <w:pPr>
        <w:rPr>
          <w:b/>
          <w:szCs w:val="24"/>
          <w:lang w:val="en-GB"/>
        </w:rPr>
      </w:pPr>
    </w:p>
    <w:p w14:paraId="4F6D4FFC" w14:textId="77777777" w:rsidR="004A1A82" w:rsidRPr="008D3D9D" w:rsidRDefault="004A1A82" w:rsidP="004A1A82">
      <w:pPr>
        <w:rPr>
          <w:b/>
          <w:szCs w:val="24"/>
          <w:lang w:val="en-GB"/>
        </w:rPr>
      </w:pPr>
      <w:r w:rsidRPr="008D3D9D">
        <w:rPr>
          <w:b/>
          <w:szCs w:val="24"/>
          <w:lang w:val="en-GB"/>
        </w:rPr>
        <w:t>Mode of execution of works</w:t>
      </w:r>
    </w:p>
    <w:p w14:paraId="2FA255A2" w14:textId="77777777" w:rsidR="004A1A82" w:rsidRPr="008D3D9D" w:rsidRDefault="004A1A82" w:rsidP="004A1A82">
      <w:pPr>
        <w:rPr>
          <w:szCs w:val="24"/>
          <w:lang w:val="en-GB"/>
        </w:rPr>
      </w:pPr>
      <w:r w:rsidRPr="008D3D9D">
        <w:rPr>
          <w:szCs w:val="24"/>
          <w:lang w:val="en-GB"/>
        </w:rPr>
        <w:t>Thisconsists of clearing all vegetation at a width of twometersform the outeredge of the gutter and scraping and discardingvegetativesoilfrom the road surface. These are labour intensive workscarried out by groups of workersrecruitedfrom the community and equippedwith the necessarytools to carry out the job.</w:t>
      </w:r>
    </w:p>
    <w:p w14:paraId="01BBEE97" w14:textId="77777777" w:rsidR="004A1A82" w:rsidRPr="008D3D9D" w:rsidRDefault="004A1A82" w:rsidP="004A1A82">
      <w:pPr>
        <w:rPr>
          <w:szCs w:val="24"/>
          <w:lang w:val="en-GB"/>
        </w:rPr>
      </w:pPr>
    </w:p>
    <w:p w14:paraId="21BCB5F4" w14:textId="77777777" w:rsidR="004A1A82" w:rsidRPr="00255803" w:rsidRDefault="004A1A82">
      <w:pPr>
        <w:numPr>
          <w:ilvl w:val="0"/>
          <w:numId w:val="65"/>
        </w:numPr>
        <w:spacing w:after="0" w:line="240" w:lineRule="auto"/>
        <w:contextualSpacing/>
        <w:rPr>
          <w:b/>
          <w:szCs w:val="24"/>
          <w:lang w:val="fr-FR"/>
        </w:rPr>
      </w:pPr>
      <w:r w:rsidRPr="00255803">
        <w:rPr>
          <w:b/>
          <w:szCs w:val="24"/>
          <w:lang w:val="fr-FR"/>
        </w:rPr>
        <w:t>103 - Setting out of the structure</w:t>
      </w:r>
    </w:p>
    <w:p w14:paraId="5F9D13BA" w14:textId="77777777" w:rsidR="004A1A82" w:rsidRPr="00255803" w:rsidRDefault="004A1A82" w:rsidP="004A1A82">
      <w:pPr>
        <w:rPr>
          <w:b/>
          <w:szCs w:val="24"/>
          <w:lang w:val="fr-FR"/>
        </w:rPr>
      </w:pPr>
      <w:r w:rsidRPr="00255803">
        <w:rPr>
          <w:b/>
          <w:szCs w:val="24"/>
          <w:lang w:val="fr-FR"/>
        </w:rPr>
        <w:t>Description of works</w:t>
      </w:r>
    </w:p>
    <w:p w14:paraId="280ABF5B" w14:textId="77777777" w:rsidR="004A1A82" w:rsidRPr="008D3D9D" w:rsidRDefault="004A1A82" w:rsidP="004A1A82">
      <w:pPr>
        <w:rPr>
          <w:szCs w:val="24"/>
          <w:lang w:val="en-GB"/>
        </w:rPr>
      </w:pPr>
      <w:r w:rsidRPr="008D3D9D">
        <w:rPr>
          <w:szCs w:val="24"/>
          <w:lang w:val="en-GB"/>
        </w:rPr>
        <w:t xml:space="preserve">Thisconsists of carrying out activitiesgeared at positioning the bridge at the coordinatessuchthat the its axis willalignedwiththat of the access road from the bothsides. Also the characteristics of the structure as designedshouldberespected. </w:t>
      </w:r>
    </w:p>
    <w:p w14:paraId="3F5BD868" w14:textId="77777777" w:rsidR="004A1A82" w:rsidRPr="008D3D9D" w:rsidRDefault="004A1A82" w:rsidP="004A1A82">
      <w:pPr>
        <w:rPr>
          <w:szCs w:val="24"/>
          <w:lang w:val="en-GB"/>
        </w:rPr>
      </w:pPr>
    </w:p>
    <w:p w14:paraId="4189D929" w14:textId="77777777" w:rsidR="004A1A82" w:rsidRPr="008D3D9D" w:rsidRDefault="004A1A82" w:rsidP="004A1A82">
      <w:pPr>
        <w:rPr>
          <w:b/>
          <w:szCs w:val="24"/>
          <w:lang w:val="en-GB"/>
        </w:rPr>
      </w:pPr>
      <w:r w:rsidRPr="008D3D9D">
        <w:rPr>
          <w:b/>
          <w:szCs w:val="24"/>
          <w:lang w:val="en-GB"/>
        </w:rPr>
        <w:t>Mode of execution of works</w:t>
      </w:r>
    </w:p>
    <w:p w14:paraId="605CC964" w14:textId="77777777" w:rsidR="004A1A82" w:rsidRPr="008D3D9D" w:rsidRDefault="004A1A82" w:rsidP="004A1A82">
      <w:pPr>
        <w:rPr>
          <w:szCs w:val="24"/>
          <w:lang w:val="en-GB"/>
        </w:rPr>
      </w:pPr>
      <w:r w:rsidRPr="008D3D9D">
        <w:rPr>
          <w:szCs w:val="24"/>
          <w:lang w:val="en-GB"/>
        </w:rPr>
        <w:t>Thisconsists of usingpegs and lines and with the help of a levels position the bridge suchitshouldbe at right angle relative to the road with the wingwalls at 45 degrees relative to the road or front walls of the bridge. Equally, the position of the areas to beexcavated for the abutmentincluding the workingspaceshouldbematerialized. As such the length and span of the bridge as well as the wingwalls, the front wall and the abutment as a wholewillbepositioned. After the excavation theseparameterswillbeverifiedfirsbefore the bridge worksproperstarts</w:t>
      </w:r>
    </w:p>
    <w:p w14:paraId="62A6F6D0" w14:textId="77777777" w:rsidR="004A1A82" w:rsidRPr="008D3D9D" w:rsidRDefault="004A1A82" w:rsidP="004A1A82">
      <w:pPr>
        <w:rPr>
          <w:szCs w:val="24"/>
          <w:lang w:val="en-GB"/>
        </w:rPr>
      </w:pPr>
      <w:r w:rsidRPr="008D3D9D">
        <w:rPr>
          <w:szCs w:val="24"/>
          <w:lang w:val="en-GB"/>
        </w:rPr>
        <w:t>So done, the following data willbeverifiedbefore the excavation</w:t>
      </w:r>
    </w:p>
    <w:p w14:paraId="3A578293" w14:textId="77777777" w:rsidR="004A1A82" w:rsidRPr="008D3D9D" w:rsidRDefault="004A1A82" w:rsidP="004A1A82">
      <w:pPr>
        <w:ind w:left="450" w:hanging="450"/>
        <w:rPr>
          <w:b/>
          <w:szCs w:val="24"/>
          <w:lang w:val="en-GB"/>
        </w:rPr>
      </w:pPr>
      <w:r w:rsidRPr="008D3D9D">
        <w:rPr>
          <w:b/>
          <w:szCs w:val="24"/>
          <w:lang w:val="en-GB"/>
        </w:rPr>
        <w:t xml:space="preserve">NB:Theseworks, and this, at </w:t>
      </w:r>
      <w:r w:rsidRPr="00255803">
        <w:rPr>
          <w:b/>
          <w:szCs w:val="24"/>
        </w:rPr>
        <w:t>every</w:t>
      </w:r>
      <w:r w:rsidRPr="008D3D9D">
        <w:rPr>
          <w:b/>
          <w:szCs w:val="24"/>
          <w:lang w:val="en-GB"/>
        </w:rPr>
        <w:t xml:space="preserve"> stage must bereceived by the Contract Engineer before the next phase can continue</w:t>
      </w:r>
    </w:p>
    <w:p w14:paraId="4A39024A" w14:textId="77777777" w:rsidR="004A1A82" w:rsidRPr="008D3D9D" w:rsidRDefault="004A1A82" w:rsidP="004A1A82">
      <w:pPr>
        <w:rPr>
          <w:szCs w:val="24"/>
          <w:lang w:val="en-GB"/>
        </w:rPr>
      </w:pPr>
    </w:p>
    <w:p w14:paraId="0819B644" w14:textId="77777777" w:rsidR="004A1A82" w:rsidRPr="008D3D9D" w:rsidRDefault="004A1A82">
      <w:pPr>
        <w:numPr>
          <w:ilvl w:val="0"/>
          <w:numId w:val="65"/>
        </w:numPr>
        <w:spacing w:after="0" w:line="276" w:lineRule="auto"/>
        <w:ind w:left="270" w:hanging="270"/>
        <w:contextualSpacing/>
        <w:rPr>
          <w:b/>
          <w:szCs w:val="24"/>
          <w:lang w:val="en-GB"/>
        </w:rPr>
      </w:pPr>
      <w:r w:rsidRPr="008D3D9D">
        <w:rPr>
          <w:b/>
          <w:bCs/>
          <w:szCs w:val="24"/>
          <w:lang w:val="en-GB"/>
        </w:rPr>
        <w:t xml:space="preserve">203.1 - Excavation in ordinary terrain for the </w:t>
      </w:r>
      <w:r w:rsidRPr="00255803">
        <w:rPr>
          <w:b/>
          <w:bCs/>
          <w:szCs w:val="24"/>
        </w:rPr>
        <w:t>abutments</w:t>
      </w:r>
      <w:r w:rsidRPr="008D3D9D">
        <w:rPr>
          <w:b/>
          <w:bCs/>
          <w:szCs w:val="24"/>
          <w:lang w:val="en-GB"/>
        </w:rPr>
        <w:t xml:space="preserve"> and for the deviation of the existing river bed</w:t>
      </w:r>
    </w:p>
    <w:p w14:paraId="5D71F8F6" w14:textId="77777777" w:rsidR="004A1A82" w:rsidRPr="008D3D9D" w:rsidRDefault="004A1A82" w:rsidP="004A1A82">
      <w:pPr>
        <w:rPr>
          <w:b/>
          <w:szCs w:val="24"/>
          <w:lang w:val="en-GB"/>
        </w:rPr>
      </w:pPr>
      <w:r w:rsidRPr="008D3D9D">
        <w:rPr>
          <w:b/>
          <w:szCs w:val="24"/>
          <w:lang w:val="en-GB"/>
        </w:rPr>
        <w:t>Description of works</w:t>
      </w:r>
    </w:p>
    <w:p w14:paraId="7868E049" w14:textId="77777777" w:rsidR="004A1A82" w:rsidRPr="008D3D9D" w:rsidRDefault="004A1A82" w:rsidP="004A1A82">
      <w:pPr>
        <w:rPr>
          <w:szCs w:val="24"/>
          <w:lang w:val="en-GB"/>
        </w:rPr>
      </w:pPr>
      <w:r w:rsidRPr="008D3D9D">
        <w:rPr>
          <w:szCs w:val="24"/>
          <w:lang w:val="en-GB"/>
        </w:rPr>
        <w:lastRenderedPageBreak/>
        <w:t>Thisconsists of digging to free the space set for the construction of the bridge. The variousparameters set out willberespected in the excavation. Also the depth of the foundation as per the results of geotechnicalstudiesshouldberespected i.e. 1.6m from the bed of the river</w:t>
      </w:r>
    </w:p>
    <w:p w14:paraId="6A715870" w14:textId="77777777" w:rsidR="004A1A82" w:rsidRPr="008D3D9D" w:rsidRDefault="004A1A82" w:rsidP="004A1A82">
      <w:pPr>
        <w:rPr>
          <w:b/>
          <w:szCs w:val="24"/>
          <w:lang w:val="en-GB"/>
        </w:rPr>
      </w:pPr>
    </w:p>
    <w:p w14:paraId="195AADB6" w14:textId="77777777" w:rsidR="004A1A82" w:rsidRPr="008D3D9D" w:rsidRDefault="004A1A82" w:rsidP="004A1A82">
      <w:pPr>
        <w:rPr>
          <w:b/>
          <w:szCs w:val="24"/>
          <w:lang w:val="en-GB"/>
        </w:rPr>
      </w:pPr>
      <w:r w:rsidRPr="008D3D9D">
        <w:rPr>
          <w:b/>
          <w:szCs w:val="24"/>
          <w:lang w:val="en-GB"/>
        </w:rPr>
        <w:t>Mode of execution of works</w:t>
      </w:r>
    </w:p>
    <w:p w14:paraId="46C6DD9B" w14:textId="77777777" w:rsidR="004A1A82" w:rsidRPr="008D3D9D" w:rsidRDefault="004A1A82" w:rsidP="004A1A82">
      <w:pPr>
        <w:rPr>
          <w:szCs w:val="24"/>
          <w:lang w:val="en-GB"/>
        </w:rPr>
      </w:pPr>
      <w:r w:rsidRPr="008D3D9D">
        <w:rPr>
          <w:szCs w:val="24"/>
          <w:lang w:val="en-GB"/>
        </w:rPr>
        <w:t>Thisconsists of excavating in ordinary terrain for the abutments and for the deviation of the existing river bed and also for the creation of a bed off stream to deviate the existingstream to join the main bedLength=50m, width=1m depth=1m.</w:t>
      </w:r>
    </w:p>
    <w:p w14:paraId="56306FE1" w14:textId="77777777" w:rsidR="004A1A82" w:rsidRPr="008D3D9D" w:rsidRDefault="004A1A82" w:rsidP="004A1A82">
      <w:pPr>
        <w:ind w:left="450" w:hanging="450"/>
        <w:rPr>
          <w:b/>
          <w:szCs w:val="24"/>
          <w:lang w:val="en-GB"/>
        </w:rPr>
      </w:pPr>
      <w:r w:rsidRPr="008D3D9D">
        <w:rPr>
          <w:b/>
          <w:szCs w:val="24"/>
          <w:lang w:val="en-GB"/>
        </w:rPr>
        <w:t>NB: The excavation must bereceived by the Project Manager before the next phase can continue</w:t>
      </w:r>
    </w:p>
    <w:p w14:paraId="1B40EC26" w14:textId="77777777" w:rsidR="004A1A82" w:rsidRPr="008D3D9D" w:rsidRDefault="004A1A82" w:rsidP="004A1A82">
      <w:pPr>
        <w:ind w:left="708"/>
        <w:rPr>
          <w:b/>
          <w:szCs w:val="24"/>
          <w:lang w:val="en-GB"/>
        </w:rPr>
      </w:pPr>
    </w:p>
    <w:p w14:paraId="24B02661" w14:textId="77777777" w:rsidR="004A1A82" w:rsidRPr="008D3D9D" w:rsidRDefault="004A1A82">
      <w:pPr>
        <w:numPr>
          <w:ilvl w:val="0"/>
          <w:numId w:val="65"/>
        </w:numPr>
        <w:spacing w:after="0" w:line="276" w:lineRule="auto"/>
        <w:contextualSpacing/>
        <w:rPr>
          <w:b/>
          <w:szCs w:val="24"/>
          <w:lang w:val="en-GB"/>
        </w:rPr>
      </w:pPr>
      <w:r w:rsidRPr="008D3D9D">
        <w:rPr>
          <w:b/>
          <w:bCs/>
          <w:szCs w:val="24"/>
          <w:lang w:val="en-GB"/>
        </w:rPr>
        <w:t>205 – 207 Backfilling of the bridge and filling and resurfacing of the accesses to the bridge</w:t>
      </w:r>
    </w:p>
    <w:p w14:paraId="14BD1009" w14:textId="77777777" w:rsidR="004A1A82" w:rsidRPr="008D3D9D" w:rsidRDefault="004A1A82" w:rsidP="004A1A82">
      <w:pPr>
        <w:ind w:left="708" w:hanging="720"/>
        <w:rPr>
          <w:b/>
          <w:szCs w:val="24"/>
          <w:lang w:val="en-GB"/>
        </w:rPr>
      </w:pPr>
    </w:p>
    <w:p w14:paraId="341CF6F9" w14:textId="77777777" w:rsidR="004A1A82" w:rsidRPr="008D3D9D" w:rsidRDefault="004A1A82" w:rsidP="004A1A82">
      <w:pPr>
        <w:rPr>
          <w:b/>
          <w:szCs w:val="24"/>
          <w:lang w:val="en-GB"/>
        </w:rPr>
      </w:pPr>
      <w:r w:rsidRPr="008D3D9D">
        <w:rPr>
          <w:b/>
          <w:szCs w:val="24"/>
          <w:lang w:val="en-GB"/>
        </w:rPr>
        <w:t>Description of works</w:t>
      </w:r>
    </w:p>
    <w:p w14:paraId="563B6FCB" w14:textId="77777777" w:rsidR="004A1A82" w:rsidRPr="008D3D9D" w:rsidRDefault="004A1A82" w:rsidP="004A1A82">
      <w:pPr>
        <w:ind w:left="708" w:hanging="720"/>
        <w:rPr>
          <w:b/>
          <w:szCs w:val="24"/>
          <w:lang w:val="en-GB"/>
        </w:rPr>
      </w:pPr>
    </w:p>
    <w:p w14:paraId="413CA792" w14:textId="77777777" w:rsidR="004A1A82" w:rsidRPr="008D3D9D" w:rsidRDefault="004A1A82" w:rsidP="004A1A82">
      <w:pPr>
        <w:rPr>
          <w:szCs w:val="24"/>
          <w:lang w:val="en-GB"/>
        </w:rPr>
      </w:pPr>
      <w:r w:rsidRPr="008D3D9D">
        <w:rPr>
          <w:szCs w:val="24"/>
          <w:lang w:val="en-GB"/>
        </w:rPr>
        <w:t xml:space="preserve">This involvesrealization of the technical bloc and the linking to the existingcarriageway (road) </w:t>
      </w:r>
    </w:p>
    <w:p w14:paraId="4EF56A4C" w14:textId="77777777" w:rsidR="004A1A82" w:rsidRPr="00255803" w:rsidRDefault="004A1A82" w:rsidP="004A1A82">
      <w:pPr>
        <w:rPr>
          <w:szCs w:val="24"/>
          <w:lang w:val="fr-FR"/>
        </w:rPr>
      </w:pPr>
      <w:r w:rsidRPr="008D3D9D">
        <w:rPr>
          <w:szCs w:val="24"/>
          <w:lang w:val="en-GB"/>
        </w:rPr>
        <w:t xml:space="preserve">Theseworksshallbeexecutedmechanically and manuallywithmaterialextractedfrom a borrowpitapproved by the project manager. </w:t>
      </w:r>
      <w:r w:rsidRPr="00255803">
        <w:rPr>
          <w:szCs w:val="24"/>
          <w:lang w:val="fr-FR"/>
        </w:rPr>
        <w:t>The soilused for the fillshallpresent the followingcharacteristics:</w:t>
      </w:r>
    </w:p>
    <w:p w14:paraId="37FBD2C8" w14:textId="77777777" w:rsidR="004A1A82" w:rsidRPr="008D3D9D" w:rsidRDefault="004A1A82">
      <w:pPr>
        <w:numPr>
          <w:ilvl w:val="0"/>
          <w:numId w:val="64"/>
        </w:numPr>
        <w:spacing w:after="200" w:line="276" w:lineRule="auto"/>
        <w:contextualSpacing/>
        <w:rPr>
          <w:szCs w:val="24"/>
          <w:lang w:val="en-GB"/>
        </w:rPr>
      </w:pPr>
      <w:r w:rsidRPr="008D3D9D">
        <w:rPr>
          <w:szCs w:val="24"/>
          <w:lang w:val="en-GB"/>
        </w:rPr>
        <w:t>CBR at 95% of OPM after four days of immersion</w:t>
      </w:r>
      <w:r w:rsidRPr="008D3D9D">
        <w:rPr>
          <w:szCs w:val="24"/>
          <w:lang w:val="en-GB"/>
        </w:rPr>
        <w:tab/>
      </w:r>
      <w:r w:rsidRPr="008D3D9D">
        <w:rPr>
          <w:szCs w:val="24"/>
          <w:lang w:val="en-GB"/>
        </w:rPr>
        <w:tab/>
      </w:r>
      <w:r w:rsidRPr="008D3D9D">
        <w:rPr>
          <w:szCs w:val="24"/>
          <w:lang w:val="en-GB"/>
        </w:rPr>
        <w:tab/>
      </w:r>
      <w:r w:rsidRPr="00255803">
        <w:rPr>
          <w:snapToGrid w:val="0"/>
          <w:szCs w:val="24"/>
          <w:lang w:val="fr-FR"/>
        </w:rPr>
        <w:sym w:font="Symbol" w:char="F0B3"/>
      </w:r>
      <w:r w:rsidRPr="008D3D9D">
        <w:rPr>
          <w:snapToGrid w:val="0"/>
          <w:szCs w:val="24"/>
          <w:lang w:val="en-GB"/>
        </w:rPr>
        <w:t xml:space="preserve"> 40</w:t>
      </w:r>
    </w:p>
    <w:p w14:paraId="52D20F15" w14:textId="77777777" w:rsidR="004A1A82" w:rsidRPr="008D3D9D" w:rsidRDefault="004A1A82">
      <w:pPr>
        <w:numPr>
          <w:ilvl w:val="0"/>
          <w:numId w:val="64"/>
        </w:numPr>
        <w:spacing w:after="200" w:line="276" w:lineRule="auto"/>
        <w:contextualSpacing/>
        <w:rPr>
          <w:szCs w:val="24"/>
          <w:lang w:val="en-GB"/>
        </w:rPr>
      </w:pPr>
      <w:r w:rsidRPr="008D3D9D">
        <w:rPr>
          <w:szCs w:val="24"/>
          <w:lang w:val="en-GB"/>
        </w:rPr>
        <w:t>Maximum dry density at 95% OPM  (T/M</w:t>
      </w:r>
      <w:r w:rsidRPr="008D3D9D">
        <w:rPr>
          <w:szCs w:val="24"/>
          <w:vertAlign w:val="superscript"/>
          <w:lang w:val="en-GB"/>
        </w:rPr>
        <w:t>3</w:t>
      </w:r>
      <w:r w:rsidRPr="008D3D9D">
        <w:rPr>
          <w:szCs w:val="24"/>
          <w:lang w:val="en-GB"/>
        </w:rPr>
        <w:t>)</w:t>
      </w:r>
      <w:r w:rsidRPr="008D3D9D">
        <w:rPr>
          <w:szCs w:val="24"/>
          <w:lang w:val="en-GB"/>
        </w:rPr>
        <w:tab/>
      </w:r>
      <w:r w:rsidRPr="008D3D9D">
        <w:rPr>
          <w:szCs w:val="24"/>
          <w:lang w:val="en-GB"/>
        </w:rPr>
        <w:tab/>
      </w:r>
      <w:r w:rsidRPr="008D3D9D">
        <w:rPr>
          <w:szCs w:val="24"/>
          <w:lang w:val="en-GB"/>
        </w:rPr>
        <w:tab/>
      </w:r>
      <w:r w:rsidRPr="008D3D9D">
        <w:rPr>
          <w:szCs w:val="24"/>
          <w:lang w:val="en-GB"/>
        </w:rPr>
        <w:tab/>
      </w:r>
      <w:r w:rsidRPr="008D3D9D">
        <w:rPr>
          <w:szCs w:val="24"/>
          <w:lang w:val="en-GB"/>
        </w:rPr>
        <w:tab/>
      </w:r>
      <w:r w:rsidRPr="00255803">
        <w:rPr>
          <w:snapToGrid w:val="0"/>
          <w:szCs w:val="24"/>
          <w:lang w:val="fr-FR"/>
        </w:rPr>
        <w:sym w:font="Symbol" w:char="F0B3"/>
      </w:r>
      <w:r w:rsidRPr="008D3D9D">
        <w:rPr>
          <w:snapToGrid w:val="0"/>
          <w:szCs w:val="24"/>
          <w:lang w:val="en-GB"/>
        </w:rPr>
        <w:t xml:space="preserve"> 1,8</w:t>
      </w:r>
    </w:p>
    <w:p w14:paraId="5F997CF5" w14:textId="77777777" w:rsidR="004A1A82" w:rsidRPr="00255803" w:rsidRDefault="004A1A82">
      <w:pPr>
        <w:numPr>
          <w:ilvl w:val="0"/>
          <w:numId w:val="64"/>
        </w:numPr>
        <w:spacing w:after="200" w:line="276" w:lineRule="auto"/>
        <w:contextualSpacing/>
        <w:rPr>
          <w:szCs w:val="24"/>
          <w:lang w:val="fr-FR"/>
        </w:rPr>
      </w:pPr>
      <w:r w:rsidRPr="00255803">
        <w:rPr>
          <w:snapToGrid w:val="0"/>
          <w:szCs w:val="24"/>
          <w:lang w:val="fr-FR"/>
        </w:rPr>
        <w:t>Plasticity index(IP)</w:t>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tab/>
      </w:r>
      <w:r w:rsidRPr="00255803">
        <w:rPr>
          <w:snapToGrid w:val="0"/>
          <w:szCs w:val="24"/>
          <w:lang w:val="fr-FR"/>
        </w:rPr>
        <w:sym w:font="Symbol" w:char="F0A3"/>
      </w:r>
      <w:r w:rsidRPr="00255803">
        <w:rPr>
          <w:snapToGrid w:val="0"/>
          <w:szCs w:val="24"/>
          <w:lang w:val="fr-FR"/>
        </w:rPr>
        <w:t xml:space="preserve"> 25</w:t>
      </w:r>
    </w:p>
    <w:p w14:paraId="1E5BA52A" w14:textId="77777777" w:rsidR="004A1A82" w:rsidRPr="008D3D9D" w:rsidRDefault="004A1A82">
      <w:pPr>
        <w:numPr>
          <w:ilvl w:val="0"/>
          <w:numId w:val="64"/>
        </w:numPr>
        <w:spacing w:after="200" w:line="276" w:lineRule="auto"/>
        <w:contextualSpacing/>
        <w:rPr>
          <w:szCs w:val="24"/>
          <w:lang w:val="en-GB"/>
        </w:rPr>
      </w:pPr>
      <w:r w:rsidRPr="008D3D9D">
        <w:rPr>
          <w:snapToGrid w:val="0"/>
          <w:szCs w:val="24"/>
          <w:lang w:val="en-GB"/>
        </w:rPr>
        <w:t>Percentage of fine grains&lt;0.08mm</w:t>
      </w:r>
      <w:r w:rsidRPr="008D3D9D">
        <w:rPr>
          <w:snapToGrid w:val="0"/>
          <w:szCs w:val="24"/>
          <w:lang w:val="en-GB"/>
        </w:rPr>
        <w:tab/>
      </w:r>
      <w:r w:rsidRPr="008D3D9D">
        <w:rPr>
          <w:snapToGrid w:val="0"/>
          <w:szCs w:val="24"/>
          <w:lang w:val="en-GB"/>
        </w:rPr>
        <w:tab/>
      </w:r>
      <w:r w:rsidRPr="008D3D9D">
        <w:rPr>
          <w:snapToGrid w:val="0"/>
          <w:szCs w:val="24"/>
          <w:lang w:val="en-GB"/>
        </w:rPr>
        <w:tab/>
        <w:t>F</w:t>
      </w:r>
      <w:r w:rsidRPr="008D3D9D">
        <w:rPr>
          <w:snapToGrid w:val="0"/>
          <w:szCs w:val="24"/>
          <w:lang w:val="en-GB"/>
        </w:rPr>
        <w:tab/>
      </w:r>
      <w:r w:rsidRPr="008D3D9D">
        <w:rPr>
          <w:snapToGrid w:val="0"/>
          <w:szCs w:val="24"/>
          <w:lang w:val="en-GB"/>
        </w:rPr>
        <w:tab/>
        <w:t>5</w:t>
      </w:r>
      <w:r w:rsidRPr="00255803">
        <w:rPr>
          <w:snapToGrid w:val="0"/>
          <w:szCs w:val="24"/>
          <w:lang w:val="fr-FR"/>
        </w:rPr>
        <w:sym w:font="Symbol" w:char="F0A3"/>
      </w:r>
      <w:r w:rsidRPr="008D3D9D">
        <w:rPr>
          <w:snapToGrid w:val="0"/>
          <w:szCs w:val="24"/>
          <w:lang w:val="en-GB"/>
        </w:rPr>
        <w:t>F</w:t>
      </w:r>
      <w:r w:rsidRPr="00255803">
        <w:rPr>
          <w:snapToGrid w:val="0"/>
          <w:szCs w:val="24"/>
          <w:lang w:val="fr-FR"/>
        </w:rPr>
        <w:sym w:font="Symbol" w:char="F0A3"/>
      </w:r>
      <w:r w:rsidRPr="008D3D9D">
        <w:rPr>
          <w:snapToGrid w:val="0"/>
          <w:szCs w:val="24"/>
          <w:lang w:val="en-GB"/>
        </w:rPr>
        <w:t>30</w:t>
      </w:r>
    </w:p>
    <w:p w14:paraId="3CDBEDC9" w14:textId="77777777" w:rsidR="004A1A82" w:rsidRPr="008D3D9D" w:rsidRDefault="004A1A82">
      <w:pPr>
        <w:numPr>
          <w:ilvl w:val="0"/>
          <w:numId w:val="64"/>
        </w:numPr>
        <w:spacing w:after="200" w:line="276" w:lineRule="auto"/>
        <w:contextualSpacing/>
        <w:rPr>
          <w:szCs w:val="24"/>
          <w:lang w:val="en-GB"/>
        </w:rPr>
      </w:pPr>
      <w:r w:rsidRPr="008D3D9D">
        <w:rPr>
          <w:snapToGrid w:val="0"/>
          <w:szCs w:val="24"/>
          <w:lang w:val="en-GB"/>
        </w:rPr>
        <w:t>Module of plasticity</w:t>
      </w:r>
      <w:r w:rsidRPr="008D3D9D">
        <w:rPr>
          <w:snapToGrid w:val="0"/>
          <w:szCs w:val="24"/>
          <w:lang w:val="en-GB"/>
        </w:rPr>
        <w:tab/>
      </w:r>
      <w:r w:rsidRPr="008D3D9D">
        <w:rPr>
          <w:snapToGrid w:val="0"/>
          <w:szCs w:val="24"/>
          <w:lang w:val="en-GB"/>
        </w:rPr>
        <w:tab/>
      </w:r>
      <w:r w:rsidRPr="008D3D9D">
        <w:rPr>
          <w:snapToGrid w:val="0"/>
          <w:szCs w:val="24"/>
          <w:lang w:val="en-GB"/>
        </w:rPr>
        <w:tab/>
      </w:r>
      <w:r w:rsidRPr="008D3D9D">
        <w:rPr>
          <w:snapToGrid w:val="0"/>
          <w:szCs w:val="24"/>
          <w:lang w:val="en-GB"/>
        </w:rPr>
        <w:tab/>
      </w:r>
      <w:r w:rsidRPr="008D3D9D">
        <w:rPr>
          <w:snapToGrid w:val="0"/>
          <w:szCs w:val="24"/>
          <w:lang w:val="en-GB"/>
        </w:rPr>
        <w:tab/>
      </w:r>
      <w:r w:rsidRPr="008D3D9D">
        <w:rPr>
          <w:snapToGrid w:val="0"/>
          <w:szCs w:val="24"/>
          <w:lang w:val="en-GB"/>
        </w:rPr>
        <w:tab/>
      </w:r>
      <w:r w:rsidRPr="008D3D9D">
        <w:rPr>
          <w:szCs w:val="24"/>
          <w:lang w:val="en-GB"/>
        </w:rPr>
        <w:t>F.IP</w:t>
      </w:r>
      <w:r w:rsidRPr="008D3D9D">
        <w:rPr>
          <w:szCs w:val="24"/>
          <w:lang w:val="en-GB"/>
        </w:rPr>
        <w:tab/>
      </w:r>
      <w:r w:rsidRPr="008D3D9D">
        <w:rPr>
          <w:szCs w:val="24"/>
          <w:lang w:val="en-GB"/>
        </w:rPr>
        <w:tab/>
        <w:t>&lt;500</w:t>
      </w:r>
    </w:p>
    <w:p w14:paraId="5C3E1454" w14:textId="77777777" w:rsidR="004A1A82" w:rsidRPr="00255803" w:rsidRDefault="004A1A82">
      <w:pPr>
        <w:numPr>
          <w:ilvl w:val="0"/>
          <w:numId w:val="64"/>
        </w:numPr>
        <w:spacing w:after="200" w:line="276" w:lineRule="auto"/>
        <w:contextualSpacing/>
        <w:rPr>
          <w:szCs w:val="24"/>
          <w:lang w:val="fr-FR"/>
        </w:rPr>
      </w:pPr>
      <w:r w:rsidRPr="00255803">
        <w:rPr>
          <w:szCs w:val="24"/>
          <w:lang w:val="fr-FR"/>
        </w:rPr>
        <w:t>Linear inflation</w:t>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r>
      <w:r w:rsidRPr="00255803">
        <w:rPr>
          <w:szCs w:val="24"/>
          <w:lang w:val="fr-FR"/>
        </w:rPr>
        <w:tab/>
        <w:t>%</w:t>
      </w:r>
      <w:r w:rsidRPr="00255803">
        <w:rPr>
          <w:szCs w:val="24"/>
          <w:lang w:val="fr-FR"/>
        </w:rPr>
        <w:tab/>
      </w:r>
      <w:r w:rsidRPr="00255803">
        <w:rPr>
          <w:szCs w:val="24"/>
          <w:lang w:val="fr-FR"/>
        </w:rPr>
        <w:tab/>
        <w:t>&lt;1</w:t>
      </w:r>
    </w:p>
    <w:p w14:paraId="549ED253" w14:textId="77777777" w:rsidR="004A1A82" w:rsidRPr="008D3D9D" w:rsidRDefault="004A1A82">
      <w:pPr>
        <w:numPr>
          <w:ilvl w:val="0"/>
          <w:numId w:val="64"/>
        </w:numPr>
        <w:spacing w:after="200" w:line="276" w:lineRule="auto"/>
        <w:contextualSpacing/>
        <w:rPr>
          <w:szCs w:val="24"/>
          <w:lang w:val="en-GB"/>
        </w:rPr>
      </w:pPr>
      <w:r w:rsidRPr="008D3D9D">
        <w:rPr>
          <w:szCs w:val="24"/>
          <w:lang w:val="en-GB"/>
        </w:rPr>
        <w:t>Maximum diameter of grains</w:t>
      </w:r>
      <w:r w:rsidRPr="008D3D9D">
        <w:rPr>
          <w:szCs w:val="24"/>
          <w:lang w:val="en-GB"/>
        </w:rPr>
        <w:tab/>
      </w:r>
      <w:r w:rsidRPr="008D3D9D">
        <w:rPr>
          <w:szCs w:val="24"/>
          <w:lang w:val="en-GB"/>
        </w:rPr>
        <w:tab/>
      </w:r>
      <w:r w:rsidRPr="008D3D9D">
        <w:rPr>
          <w:szCs w:val="24"/>
          <w:lang w:val="en-GB"/>
        </w:rPr>
        <w:tab/>
      </w:r>
      <w:r w:rsidRPr="008D3D9D">
        <w:rPr>
          <w:szCs w:val="24"/>
          <w:lang w:val="en-GB"/>
        </w:rPr>
        <w:tab/>
      </w:r>
      <w:r w:rsidRPr="008D3D9D">
        <w:rPr>
          <w:szCs w:val="24"/>
          <w:lang w:val="en-GB"/>
        </w:rPr>
        <w:tab/>
        <w:t>mm</w:t>
      </w:r>
      <w:r w:rsidRPr="008D3D9D">
        <w:rPr>
          <w:szCs w:val="24"/>
          <w:lang w:val="en-GB"/>
        </w:rPr>
        <w:tab/>
      </w:r>
      <w:r w:rsidRPr="008D3D9D">
        <w:rPr>
          <w:szCs w:val="24"/>
          <w:lang w:val="en-GB"/>
        </w:rPr>
        <w:tab/>
        <w:t>40</w:t>
      </w:r>
    </w:p>
    <w:p w14:paraId="6BF7A4FF" w14:textId="77777777" w:rsidR="004A1A82" w:rsidRPr="008D3D9D" w:rsidRDefault="004A1A82">
      <w:pPr>
        <w:numPr>
          <w:ilvl w:val="0"/>
          <w:numId w:val="64"/>
        </w:numPr>
        <w:spacing w:after="200" w:line="276" w:lineRule="auto"/>
        <w:contextualSpacing/>
        <w:rPr>
          <w:szCs w:val="24"/>
          <w:lang w:val="en-GB"/>
        </w:rPr>
      </w:pPr>
      <w:r w:rsidRPr="008D3D9D">
        <w:rPr>
          <w:szCs w:val="24"/>
          <w:lang w:val="en-GB"/>
        </w:rPr>
        <w:t>% passing through a sieve of 10mm</w:t>
      </w:r>
      <w:r w:rsidRPr="008D3D9D">
        <w:rPr>
          <w:szCs w:val="24"/>
          <w:lang w:val="en-GB"/>
        </w:rPr>
        <w:tab/>
      </w:r>
      <w:r w:rsidRPr="008D3D9D">
        <w:rPr>
          <w:szCs w:val="24"/>
          <w:lang w:val="en-GB"/>
        </w:rPr>
        <w:tab/>
      </w:r>
      <w:r w:rsidRPr="008D3D9D">
        <w:rPr>
          <w:szCs w:val="24"/>
          <w:lang w:val="en-GB"/>
        </w:rPr>
        <w:tab/>
      </w:r>
      <w:r w:rsidRPr="008D3D9D">
        <w:rPr>
          <w:szCs w:val="24"/>
          <w:lang w:val="en-GB"/>
        </w:rPr>
        <w:tab/>
        <w:t>&lt;10</w:t>
      </w:r>
      <w:r w:rsidRPr="008D3D9D">
        <w:rPr>
          <w:szCs w:val="24"/>
          <w:lang w:val="en-GB"/>
        </w:rPr>
        <w:tab/>
      </w:r>
      <w:r w:rsidRPr="008D3D9D">
        <w:rPr>
          <w:szCs w:val="24"/>
          <w:lang w:val="en-GB"/>
        </w:rPr>
        <w:tab/>
        <w:t>35 – 90</w:t>
      </w:r>
    </w:p>
    <w:p w14:paraId="1681CB97" w14:textId="77777777" w:rsidR="004A1A82" w:rsidRPr="008D3D9D" w:rsidRDefault="004A1A82">
      <w:pPr>
        <w:numPr>
          <w:ilvl w:val="0"/>
          <w:numId w:val="64"/>
        </w:numPr>
        <w:spacing w:after="200" w:line="276" w:lineRule="auto"/>
        <w:contextualSpacing/>
        <w:rPr>
          <w:szCs w:val="24"/>
          <w:lang w:val="en-GB"/>
        </w:rPr>
      </w:pPr>
      <w:r w:rsidRPr="008D3D9D">
        <w:rPr>
          <w:szCs w:val="24"/>
          <w:lang w:val="en-GB"/>
        </w:rPr>
        <w:t>% passing through a sieve of 5mm</w:t>
      </w:r>
      <w:r w:rsidRPr="008D3D9D">
        <w:rPr>
          <w:szCs w:val="24"/>
          <w:lang w:val="en-GB"/>
        </w:rPr>
        <w:tab/>
      </w:r>
      <w:r w:rsidRPr="008D3D9D">
        <w:rPr>
          <w:szCs w:val="24"/>
          <w:lang w:val="en-GB"/>
        </w:rPr>
        <w:tab/>
      </w:r>
      <w:r w:rsidRPr="008D3D9D">
        <w:rPr>
          <w:szCs w:val="24"/>
          <w:lang w:val="en-GB"/>
        </w:rPr>
        <w:tab/>
      </w:r>
      <w:r w:rsidRPr="008D3D9D">
        <w:rPr>
          <w:szCs w:val="24"/>
          <w:lang w:val="en-GB"/>
        </w:rPr>
        <w:tab/>
        <w:t>&lt;5</w:t>
      </w:r>
      <w:r w:rsidRPr="008D3D9D">
        <w:rPr>
          <w:szCs w:val="24"/>
          <w:lang w:val="en-GB"/>
        </w:rPr>
        <w:tab/>
      </w:r>
      <w:r w:rsidRPr="008D3D9D">
        <w:rPr>
          <w:szCs w:val="24"/>
          <w:lang w:val="en-GB"/>
        </w:rPr>
        <w:tab/>
        <w:t>20 – 60</w:t>
      </w:r>
    </w:p>
    <w:p w14:paraId="0C6C2A90" w14:textId="77777777" w:rsidR="004A1A82" w:rsidRPr="008D3D9D" w:rsidRDefault="004A1A82">
      <w:pPr>
        <w:numPr>
          <w:ilvl w:val="0"/>
          <w:numId w:val="64"/>
        </w:numPr>
        <w:spacing w:after="200" w:line="276" w:lineRule="auto"/>
        <w:contextualSpacing/>
        <w:rPr>
          <w:szCs w:val="24"/>
          <w:lang w:val="en-GB"/>
        </w:rPr>
      </w:pPr>
      <w:r w:rsidRPr="008D3D9D">
        <w:rPr>
          <w:szCs w:val="24"/>
          <w:lang w:val="en-GB"/>
        </w:rPr>
        <w:t>Residue at a sieve of 2mm</w:t>
      </w:r>
      <w:r w:rsidRPr="008D3D9D">
        <w:rPr>
          <w:szCs w:val="24"/>
          <w:lang w:val="en-GB"/>
        </w:rPr>
        <w:tab/>
      </w:r>
      <w:r w:rsidRPr="008D3D9D">
        <w:rPr>
          <w:szCs w:val="24"/>
          <w:lang w:val="en-GB"/>
        </w:rPr>
        <w:tab/>
      </w:r>
      <w:r w:rsidRPr="008D3D9D">
        <w:rPr>
          <w:szCs w:val="24"/>
          <w:lang w:val="en-GB"/>
        </w:rPr>
        <w:tab/>
      </w:r>
      <w:r w:rsidRPr="008D3D9D">
        <w:rPr>
          <w:szCs w:val="24"/>
          <w:lang w:val="en-GB"/>
        </w:rPr>
        <w:tab/>
      </w:r>
      <w:r w:rsidRPr="008D3D9D">
        <w:rPr>
          <w:szCs w:val="24"/>
          <w:lang w:val="en-GB"/>
        </w:rPr>
        <w:tab/>
        <w:t>&gt;2</w:t>
      </w:r>
      <w:r w:rsidRPr="008D3D9D">
        <w:rPr>
          <w:szCs w:val="24"/>
          <w:lang w:val="en-GB"/>
        </w:rPr>
        <w:tab/>
      </w:r>
      <w:r w:rsidRPr="008D3D9D">
        <w:rPr>
          <w:szCs w:val="24"/>
          <w:lang w:val="en-GB"/>
        </w:rPr>
        <w:tab/>
        <w:t>10 – 40</w:t>
      </w:r>
    </w:p>
    <w:p w14:paraId="2CA98D76" w14:textId="77777777" w:rsidR="004A1A82" w:rsidRPr="008D3D9D" w:rsidRDefault="004A1A82" w:rsidP="004A1A82">
      <w:pPr>
        <w:rPr>
          <w:szCs w:val="24"/>
          <w:lang w:val="en-GB"/>
        </w:rPr>
      </w:pPr>
      <w:r w:rsidRPr="008D3D9D">
        <w:rPr>
          <w:szCs w:val="24"/>
          <w:lang w:val="en-GB"/>
        </w:rPr>
        <w:t>The selectedmaterialfrom the borrowpitshallbe laid on a trench and plat formpreviouslyshaped and compacted at a dry density of at least 90% OPM. The materialshallbe laid in horizontal layers of 20cm thick and having a water content equal to that of OPM before compaction (±2%).</w:t>
      </w:r>
    </w:p>
    <w:p w14:paraId="7FA4B5B7" w14:textId="77777777" w:rsidR="004A1A82" w:rsidRPr="008D3D9D" w:rsidRDefault="004A1A82" w:rsidP="004A1A82">
      <w:pPr>
        <w:rPr>
          <w:szCs w:val="24"/>
          <w:lang w:val="en-GB"/>
        </w:rPr>
      </w:pPr>
      <w:r w:rsidRPr="008D3D9D">
        <w:rPr>
          <w:szCs w:val="24"/>
          <w:lang w:val="en-GB"/>
        </w:rPr>
        <w:t>The filliscompactedmethodically up to 95% of the dry density of OPM. The rate of compaction shallbeverified in -situ with a membrane densitometer at every 1000m</w:t>
      </w:r>
      <w:r w:rsidRPr="008D3D9D">
        <w:rPr>
          <w:szCs w:val="24"/>
          <w:vertAlign w:val="superscript"/>
          <w:lang w:val="en-GB"/>
        </w:rPr>
        <w:t>2</w:t>
      </w:r>
      <w:r w:rsidRPr="008D3D9D">
        <w:rPr>
          <w:szCs w:val="24"/>
          <w:lang w:val="en-GB"/>
        </w:rPr>
        <w:t>. A sample compaction test shallbecarried out to determine of passes necessary to obtain the required compaction rate.</w:t>
      </w:r>
    </w:p>
    <w:p w14:paraId="6CDC231E" w14:textId="77777777" w:rsidR="004A1A82" w:rsidRPr="008D3D9D" w:rsidRDefault="004A1A82" w:rsidP="004A1A82">
      <w:pPr>
        <w:rPr>
          <w:b/>
          <w:szCs w:val="24"/>
          <w:lang w:val="en-GB"/>
        </w:rPr>
      </w:pPr>
    </w:p>
    <w:p w14:paraId="543C16A1" w14:textId="77777777" w:rsidR="004A1A82" w:rsidRPr="00255803" w:rsidRDefault="004A1A82">
      <w:pPr>
        <w:numPr>
          <w:ilvl w:val="0"/>
          <w:numId w:val="65"/>
        </w:numPr>
        <w:spacing w:after="0" w:line="276" w:lineRule="auto"/>
        <w:ind w:left="360"/>
        <w:contextualSpacing/>
        <w:rPr>
          <w:b/>
          <w:szCs w:val="24"/>
          <w:lang w:val="fr-FR"/>
        </w:rPr>
      </w:pPr>
      <w:r w:rsidRPr="00255803">
        <w:rPr>
          <w:b/>
          <w:szCs w:val="24"/>
          <w:lang w:val="fr-FR"/>
        </w:rPr>
        <w:t>305 – Stone masonry</w:t>
      </w:r>
    </w:p>
    <w:p w14:paraId="203D0B83" w14:textId="77777777" w:rsidR="004A1A82" w:rsidRPr="00255803" w:rsidRDefault="004A1A82" w:rsidP="004A1A82">
      <w:pPr>
        <w:ind w:left="360" w:hanging="360"/>
        <w:rPr>
          <w:b/>
          <w:szCs w:val="24"/>
          <w:lang w:val="fr-FR"/>
        </w:rPr>
      </w:pPr>
      <w:r w:rsidRPr="00255803">
        <w:rPr>
          <w:b/>
          <w:szCs w:val="24"/>
          <w:lang w:val="fr-FR"/>
        </w:rPr>
        <w:t>Description of works</w:t>
      </w:r>
    </w:p>
    <w:p w14:paraId="60EF5F14" w14:textId="77777777" w:rsidR="004A1A82" w:rsidRPr="008D3D9D" w:rsidRDefault="004A1A82" w:rsidP="004A1A82">
      <w:pPr>
        <w:ind w:left="360"/>
        <w:rPr>
          <w:szCs w:val="24"/>
          <w:lang w:val="en-GB"/>
        </w:rPr>
      </w:pPr>
      <w:r w:rsidRPr="008D3D9D">
        <w:rPr>
          <w:szCs w:val="24"/>
          <w:lang w:val="en-GB"/>
        </w:rPr>
        <w:t xml:space="preserve">Thisconsistsof  realizing the parts of the bridge withwellshaped and assembled stones according to the esthetic and type of the structure (form, dimension of stones, joints,Etc…) whilerespecting the works of arts  </w:t>
      </w:r>
    </w:p>
    <w:p w14:paraId="5A1F6ED6" w14:textId="77777777" w:rsidR="004A1A82" w:rsidRPr="008D3D9D" w:rsidRDefault="004A1A82" w:rsidP="004A1A82">
      <w:pPr>
        <w:rPr>
          <w:szCs w:val="24"/>
          <w:lang w:val="en-GB"/>
        </w:rPr>
      </w:pPr>
      <w:r w:rsidRPr="008D3D9D">
        <w:rPr>
          <w:szCs w:val="24"/>
          <w:lang w:val="en-GB"/>
        </w:rPr>
        <w:t>The mortarwillbedosed at threehundred and fifty (350)kg of cement per m3 of sand.</w:t>
      </w:r>
    </w:p>
    <w:p w14:paraId="02EBE927" w14:textId="77777777" w:rsidR="004A1A82" w:rsidRPr="008D3D9D" w:rsidRDefault="004A1A82" w:rsidP="004A1A82">
      <w:pPr>
        <w:rPr>
          <w:szCs w:val="24"/>
          <w:lang w:val="en-GB"/>
        </w:rPr>
      </w:pPr>
      <w:r w:rsidRPr="008D3D9D">
        <w:rPr>
          <w:szCs w:val="24"/>
          <w:lang w:val="en-GB"/>
        </w:rPr>
        <w:lastRenderedPageBreak/>
        <w:t>The visible faces of the stones masonryshouldberegular. The minimum height of the shaped stones should not belessthanfifteen (15) cm.</w:t>
      </w:r>
    </w:p>
    <w:p w14:paraId="2F5C35BD" w14:textId="77777777" w:rsidR="004A1A82" w:rsidRPr="008D3D9D" w:rsidRDefault="004A1A82" w:rsidP="004A1A82">
      <w:pPr>
        <w:rPr>
          <w:szCs w:val="24"/>
          <w:lang w:val="en-GB"/>
        </w:rPr>
      </w:pPr>
      <w:r w:rsidRPr="008D3D9D">
        <w:rPr>
          <w:szCs w:val="24"/>
          <w:lang w:val="en-GB"/>
        </w:rPr>
        <w:t>The finishing of the external joints willberealizedwithdonewithmortar M450</w:t>
      </w:r>
    </w:p>
    <w:p w14:paraId="7F8672D1" w14:textId="77777777" w:rsidR="004A1A82" w:rsidRPr="008D3D9D" w:rsidRDefault="004A1A82" w:rsidP="004A1A82">
      <w:pPr>
        <w:ind w:left="360"/>
        <w:rPr>
          <w:szCs w:val="24"/>
          <w:lang w:val="en-GB"/>
        </w:rPr>
      </w:pPr>
    </w:p>
    <w:p w14:paraId="63EFC6FE" w14:textId="77777777" w:rsidR="004A1A82" w:rsidRPr="008D3D9D" w:rsidRDefault="004A1A82" w:rsidP="004A1A82">
      <w:pPr>
        <w:rPr>
          <w:b/>
          <w:szCs w:val="24"/>
          <w:lang w:val="en-GB"/>
        </w:rPr>
      </w:pPr>
      <w:r w:rsidRPr="008D3D9D">
        <w:rPr>
          <w:b/>
          <w:szCs w:val="24"/>
          <w:lang w:val="en-GB"/>
        </w:rPr>
        <w:t>Mode of execution of works</w:t>
      </w:r>
    </w:p>
    <w:p w14:paraId="00B1DCE9" w14:textId="77777777" w:rsidR="004A1A82" w:rsidRPr="008D3D9D" w:rsidRDefault="004A1A82" w:rsidP="004A1A82">
      <w:pPr>
        <w:rPr>
          <w:szCs w:val="24"/>
          <w:lang w:val="en-GB"/>
        </w:rPr>
      </w:pPr>
      <w:r w:rsidRPr="008D3D9D">
        <w:rPr>
          <w:szCs w:val="24"/>
          <w:lang w:val="en-GB"/>
        </w:rPr>
        <w:t>Thisconsists of</w:t>
      </w:r>
    </w:p>
    <w:p w14:paraId="427499EE" w14:textId="77777777" w:rsidR="004A1A82" w:rsidRPr="008D3D9D" w:rsidRDefault="004A1A82" w:rsidP="004A1A82">
      <w:pPr>
        <w:spacing w:line="288" w:lineRule="auto"/>
        <w:rPr>
          <w:b/>
          <w:szCs w:val="24"/>
          <w:lang w:val="en-GB"/>
        </w:rPr>
      </w:pPr>
      <w:r w:rsidRPr="008D3D9D">
        <w:rPr>
          <w:b/>
          <w:szCs w:val="24"/>
          <w:lang w:val="en-GB"/>
        </w:rPr>
        <w:t>Mode of execution of works</w:t>
      </w:r>
    </w:p>
    <w:p w14:paraId="0E421DA6" w14:textId="77777777" w:rsidR="004A1A82" w:rsidRPr="008D3D9D" w:rsidRDefault="004A1A82" w:rsidP="004A1A82">
      <w:pPr>
        <w:spacing w:line="288" w:lineRule="auto"/>
        <w:rPr>
          <w:szCs w:val="24"/>
          <w:lang w:val="en-GB"/>
        </w:rPr>
      </w:pPr>
      <w:r w:rsidRPr="008D3D9D">
        <w:rPr>
          <w:szCs w:val="24"/>
          <w:lang w:val="en-GB"/>
        </w:rPr>
        <w:t>Theseworksshallbedoneexclusivelymanually (shaping of stones, humidification, elevation, bonding, pointing)</w:t>
      </w:r>
    </w:p>
    <w:p w14:paraId="1978349C" w14:textId="77777777" w:rsidR="004A1A82" w:rsidRPr="008D3D9D" w:rsidRDefault="004A1A82" w:rsidP="004A1A82">
      <w:pPr>
        <w:ind w:left="360"/>
        <w:rPr>
          <w:szCs w:val="24"/>
          <w:lang w:val="en-GB"/>
        </w:rPr>
      </w:pPr>
    </w:p>
    <w:p w14:paraId="33870D34" w14:textId="77777777" w:rsidR="004A1A82" w:rsidRPr="008D3D9D" w:rsidRDefault="004A1A82">
      <w:pPr>
        <w:numPr>
          <w:ilvl w:val="0"/>
          <w:numId w:val="65"/>
        </w:numPr>
        <w:spacing w:after="0" w:line="276" w:lineRule="auto"/>
        <w:ind w:left="360"/>
        <w:contextualSpacing/>
        <w:rPr>
          <w:b/>
          <w:szCs w:val="24"/>
          <w:lang w:val="en-GB"/>
        </w:rPr>
      </w:pPr>
      <w:r w:rsidRPr="008D3D9D">
        <w:rPr>
          <w:b/>
          <w:szCs w:val="24"/>
          <w:lang w:val="en-GB"/>
        </w:rPr>
        <w:t>309a, 309b, 309c and 309d - Lean concretedosed at 150Kg/m3, Mass concretedosed at 350Kg/m3, Reinforcedconcretedosed at 400Kg/m3 and Reinforced concrete dosed at 350Kg/m2 for the bridge's raft</w:t>
      </w:r>
    </w:p>
    <w:p w14:paraId="5F125722" w14:textId="77777777" w:rsidR="004A1A82" w:rsidRPr="008D3D9D" w:rsidRDefault="004A1A82" w:rsidP="004A1A82">
      <w:pPr>
        <w:ind w:left="360" w:hanging="360"/>
        <w:rPr>
          <w:b/>
          <w:szCs w:val="24"/>
          <w:lang w:val="en-GB"/>
        </w:rPr>
      </w:pPr>
    </w:p>
    <w:p w14:paraId="5DA5ABFC" w14:textId="77777777" w:rsidR="004A1A82" w:rsidRPr="008D3D9D" w:rsidRDefault="004A1A82" w:rsidP="004A1A82">
      <w:pPr>
        <w:ind w:left="708" w:hanging="720"/>
        <w:rPr>
          <w:b/>
          <w:szCs w:val="24"/>
          <w:lang w:val="en-GB"/>
        </w:rPr>
      </w:pPr>
      <w:r w:rsidRPr="008D3D9D">
        <w:rPr>
          <w:b/>
          <w:szCs w:val="24"/>
          <w:lang w:val="en-GB"/>
        </w:rPr>
        <w:t>Description of works</w:t>
      </w:r>
    </w:p>
    <w:p w14:paraId="37C3CD52" w14:textId="77777777" w:rsidR="004A1A82" w:rsidRPr="008D3D9D" w:rsidRDefault="004A1A82" w:rsidP="004A1A82">
      <w:pPr>
        <w:rPr>
          <w:szCs w:val="24"/>
          <w:lang w:val="en-GB"/>
        </w:rPr>
      </w:pPr>
      <w:r w:rsidRPr="008D3D9D">
        <w:rPr>
          <w:szCs w:val="24"/>
          <w:lang w:val="en-GB"/>
        </w:rPr>
        <w:t>These works consist of the supply and putting in place of concrete150Kg/m3 for the leanconcrete, at 350Kg/m3 for the mass concrete and 400Kg/m3 for the reinforced concrete .</w:t>
      </w:r>
    </w:p>
    <w:p w14:paraId="6DA89668" w14:textId="77777777" w:rsidR="004A1A82" w:rsidRPr="008D3D9D" w:rsidRDefault="004A1A82" w:rsidP="004A1A82">
      <w:pPr>
        <w:spacing w:line="360" w:lineRule="auto"/>
        <w:rPr>
          <w:szCs w:val="24"/>
          <w:lang w:val="en-GB"/>
        </w:rPr>
      </w:pPr>
      <w:r w:rsidRPr="008D3D9D">
        <w:rPr>
          <w:szCs w:val="24"/>
          <w:lang w:val="en-GB"/>
        </w:rPr>
        <w:t>The concretes A.400 for the reinforcedconcrete must have a minimum compression resistance of 270 bars at 28 days.</w:t>
      </w:r>
    </w:p>
    <w:p w14:paraId="779F08E4" w14:textId="77777777" w:rsidR="004A1A82" w:rsidRPr="008D3D9D" w:rsidRDefault="004A1A82" w:rsidP="004A1A82">
      <w:pPr>
        <w:rPr>
          <w:szCs w:val="24"/>
          <w:lang w:val="en-GB"/>
        </w:rPr>
      </w:pPr>
      <w:r w:rsidRPr="008D3D9D">
        <w:rPr>
          <w:szCs w:val="24"/>
          <w:lang w:val="en-GB"/>
        </w:rPr>
        <w:t>This task comprises notably the:</w:t>
      </w:r>
      <w:r w:rsidRPr="008D3D9D">
        <w:rPr>
          <w:szCs w:val="24"/>
          <w:lang w:val="en-GB"/>
        </w:rPr>
        <w:br/>
        <w:t>• supplyincluding the transport to the site of materials ( cement, sand, graveletc) and the toolsnecessary for the precast of the slabs;</w:t>
      </w:r>
      <w:r w:rsidRPr="008D3D9D">
        <w:rPr>
          <w:szCs w:val="24"/>
          <w:lang w:val="en-GB"/>
        </w:rPr>
        <w:br/>
        <w:t>• formworkswithplanedplanks;</w:t>
      </w:r>
      <w:r w:rsidRPr="008D3D9D">
        <w:rPr>
          <w:szCs w:val="24"/>
          <w:lang w:val="en-GB"/>
        </w:rPr>
        <w:br/>
        <w:t>• transport and  the putting in place of the stones including all contingencies;.</w:t>
      </w:r>
      <w:r w:rsidRPr="008D3D9D">
        <w:rPr>
          <w:szCs w:val="24"/>
          <w:lang w:val="en-GB"/>
        </w:rPr>
        <w:br/>
        <w:t>• execution of all contingenciesrelated to traffic flow and to the respect of environmental prescriptions;</w:t>
      </w:r>
      <w:r w:rsidRPr="008D3D9D">
        <w:rPr>
          <w:szCs w:val="24"/>
          <w:lang w:val="en-GB"/>
        </w:rPr>
        <w:br/>
        <w:t>• And all othercontingencies.</w:t>
      </w:r>
    </w:p>
    <w:p w14:paraId="2B250F6F" w14:textId="77777777" w:rsidR="004A1A82" w:rsidRPr="008D3D9D" w:rsidRDefault="004A1A82" w:rsidP="004A1A82">
      <w:pPr>
        <w:rPr>
          <w:szCs w:val="24"/>
          <w:lang w:val="en-GB"/>
        </w:rPr>
      </w:pPr>
    </w:p>
    <w:p w14:paraId="47CDF1DC" w14:textId="77777777" w:rsidR="004A1A82" w:rsidRPr="008D3D9D" w:rsidRDefault="004A1A82" w:rsidP="004A1A82">
      <w:pPr>
        <w:ind w:left="360"/>
        <w:rPr>
          <w:szCs w:val="24"/>
          <w:lang w:val="en-GB"/>
        </w:rPr>
      </w:pPr>
    </w:p>
    <w:p w14:paraId="42C46B46" w14:textId="77777777" w:rsidR="004A1A82" w:rsidRPr="008D3D9D" w:rsidRDefault="004A1A82" w:rsidP="004A1A82">
      <w:pPr>
        <w:ind w:left="360"/>
        <w:rPr>
          <w:b/>
          <w:szCs w:val="24"/>
          <w:lang w:val="en-GB"/>
        </w:rPr>
      </w:pPr>
      <w:r w:rsidRPr="008D3D9D">
        <w:rPr>
          <w:b/>
          <w:szCs w:val="24"/>
          <w:lang w:val="en-GB"/>
        </w:rPr>
        <w:t>504b - Putting in place of RC beam 400 including the bracing</w:t>
      </w:r>
    </w:p>
    <w:p w14:paraId="04543AEB" w14:textId="77777777" w:rsidR="004A1A82" w:rsidRPr="00255803" w:rsidRDefault="004A1A82" w:rsidP="004A1A82">
      <w:pPr>
        <w:ind w:left="360" w:hanging="360"/>
        <w:rPr>
          <w:b/>
          <w:szCs w:val="24"/>
          <w:lang w:val="fr-FR"/>
        </w:rPr>
      </w:pPr>
      <w:r w:rsidRPr="00255803">
        <w:rPr>
          <w:b/>
          <w:szCs w:val="24"/>
          <w:lang w:val="fr-FR"/>
        </w:rPr>
        <w:t>Description of works</w:t>
      </w:r>
    </w:p>
    <w:p w14:paraId="2E64FEB9" w14:textId="77777777" w:rsidR="004A1A82" w:rsidRPr="00255803" w:rsidRDefault="004A1A82" w:rsidP="004A1A82">
      <w:pPr>
        <w:spacing w:before="120"/>
        <w:ind w:left="360"/>
        <w:rPr>
          <w:szCs w:val="24"/>
          <w:lang w:val="fr-FR"/>
        </w:rPr>
      </w:pPr>
    </w:p>
    <w:p w14:paraId="738CBF45" w14:textId="77777777" w:rsidR="004A1A82" w:rsidRPr="008D3D9D" w:rsidRDefault="004A1A82">
      <w:pPr>
        <w:numPr>
          <w:ilvl w:val="0"/>
          <w:numId w:val="65"/>
        </w:numPr>
        <w:spacing w:after="0" w:line="240" w:lineRule="auto"/>
        <w:ind w:left="360"/>
        <w:contextualSpacing/>
        <w:rPr>
          <w:b/>
          <w:szCs w:val="24"/>
          <w:lang w:val="en-GB"/>
        </w:rPr>
      </w:pPr>
      <w:r w:rsidRPr="008D3D9D">
        <w:rPr>
          <w:b/>
          <w:szCs w:val="24"/>
          <w:lang w:val="en-GB"/>
        </w:rPr>
        <w:t>601a and 601b - Anti-rustpaint and Oil Paint</w:t>
      </w:r>
    </w:p>
    <w:p w14:paraId="79929F84" w14:textId="77777777" w:rsidR="004A1A82" w:rsidRPr="00255803" w:rsidRDefault="004A1A82" w:rsidP="004A1A82">
      <w:pPr>
        <w:keepNext/>
        <w:outlineLvl w:val="2"/>
        <w:rPr>
          <w:b/>
          <w:bCs/>
          <w:szCs w:val="24"/>
          <w:lang w:val="fr-FR"/>
        </w:rPr>
      </w:pPr>
      <w:r w:rsidRPr="00255803">
        <w:rPr>
          <w:b/>
          <w:bCs/>
          <w:szCs w:val="24"/>
          <w:lang w:val="fr-FR"/>
        </w:rPr>
        <w:t>Paints</w:t>
      </w:r>
    </w:p>
    <w:p w14:paraId="08FE8910" w14:textId="77777777" w:rsidR="004A1A82" w:rsidRPr="00255803" w:rsidRDefault="004A1A82" w:rsidP="004A1A82">
      <w:pPr>
        <w:widowControl w:val="0"/>
        <w:rPr>
          <w:szCs w:val="24"/>
          <w:lang w:val="fr-FR"/>
        </w:rPr>
      </w:pPr>
      <w:r w:rsidRPr="00255803">
        <w:rPr>
          <w:szCs w:val="24"/>
          <w:lang w:val="fr-FR"/>
        </w:rPr>
        <w:t>Les peintures de protection à mettre en œuvre sur les profilés métalliques préalablement brossés à blanc, sont de type glycérophtalique, et doivent être soumises à l’agrément préalable du Maître d'Œuvre Délégué.</w:t>
      </w:r>
    </w:p>
    <w:p w14:paraId="27DCD2E7" w14:textId="77777777" w:rsidR="004A1A82" w:rsidRPr="00255803" w:rsidRDefault="004A1A82" w:rsidP="004A1A82">
      <w:pPr>
        <w:widowControl w:val="0"/>
        <w:rPr>
          <w:szCs w:val="24"/>
          <w:lang w:val="fr-FR"/>
        </w:rPr>
      </w:pPr>
      <w:r w:rsidRPr="00255803">
        <w:rPr>
          <w:szCs w:val="24"/>
          <w:lang w:val="fr-FR"/>
        </w:rPr>
        <w:t>Dans tous les cas une sous-couche antirouille d'une couleur différente sera mise en place préalablement.</w:t>
      </w:r>
    </w:p>
    <w:p w14:paraId="5D93A236" w14:textId="77777777" w:rsidR="004A1A82" w:rsidRPr="00255803" w:rsidRDefault="004A1A82" w:rsidP="004A1A82">
      <w:pPr>
        <w:rPr>
          <w:b/>
          <w:szCs w:val="24"/>
          <w:lang w:val="fr-FR"/>
        </w:rPr>
      </w:pPr>
    </w:p>
    <w:p w14:paraId="03C2D799" w14:textId="77777777" w:rsidR="004A1A82" w:rsidRPr="008D3D9D" w:rsidRDefault="004A1A82">
      <w:pPr>
        <w:numPr>
          <w:ilvl w:val="0"/>
          <w:numId w:val="65"/>
        </w:numPr>
        <w:spacing w:after="0" w:line="276" w:lineRule="auto"/>
        <w:ind w:left="360"/>
        <w:contextualSpacing/>
        <w:rPr>
          <w:b/>
          <w:szCs w:val="24"/>
          <w:lang w:val="en-GB"/>
        </w:rPr>
      </w:pPr>
      <w:r w:rsidRPr="008D3D9D">
        <w:rPr>
          <w:b/>
          <w:szCs w:val="24"/>
          <w:lang w:val="en-GB"/>
        </w:rPr>
        <w:t>901c - Mix guard rails (concretepillars and metallic pipes)</w:t>
      </w:r>
    </w:p>
    <w:p w14:paraId="64D5C439" w14:textId="77777777" w:rsidR="004A1A82" w:rsidRPr="008D3D9D" w:rsidRDefault="004A1A82">
      <w:pPr>
        <w:numPr>
          <w:ilvl w:val="0"/>
          <w:numId w:val="65"/>
        </w:numPr>
        <w:spacing w:after="0" w:line="276" w:lineRule="auto"/>
        <w:ind w:left="360"/>
        <w:contextualSpacing/>
        <w:rPr>
          <w:b/>
          <w:szCs w:val="24"/>
          <w:lang w:val="en-GB"/>
        </w:rPr>
      </w:pPr>
      <w:r w:rsidRPr="008D3D9D">
        <w:rPr>
          <w:b/>
          <w:szCs w:val="24"/>
          <w:lang w:val="en-GB"/>
        </w:rPr>
        <w:t>902a - Triangularsignposts type A ou AB</w:t>
      </w:r>
    </w:p>
    <w:p w14:paraId="77D5AF05" w14:textId="77777777" w:rsidR="004A1A82" w:rsidRPr="008D3D9D" w:rsidRDefault="004A1A82" w:rsidP="004A1A82">
      <w:pPr>
        <w:ind w:firstLine="0"/>
        <w:rPr>
          <w:szCs w:val="24"/>
          <w:lang w:val="en-GB"/>
        </w:rPr>
      </w:pPr>
    </w:p>
    <w:p w14:paraId="5BA85DBB" w14:textId="77777777" w:rsidR="004A1A82" w:rsidRPr="00255803" w:rsidRDefault="004A1A82">
      <w:pPr>
        <w:numPr>
          <w:ilvl w:val="0"/>
          <w:numId w:val="65"/>
        </w:numPr>
        <w:spacing w:after="0" w:line="240" w:lineRule="auto"/>
        <w:ind w:left="360"/>
        <w:contextualSpacing/>
        <w:rPr>
          <w:b/>
          <w:szCs w:val="24"/>
          <w:lang w:val="fr-FR"/>
        </w:rPr>
      </w:pPr>
      <w:r w:rsidRPr="00255803">
        <w:rPr>
          <w:b/>
          <w:szCs w:val="24"/>
          <w:lang w:val="fr-FR"/>
        </w:rPr>
        <w:t>905b - Wooden post markers</w:t>
      </w:r>
    </w:p>
    <w:p w14:paraId="6520C624" w14:textId="77777777" w:rsidR="004A1A82" w:rsidRPr="00255803" w:rsidRDefault="004A1A82">
      <w:pPr>
        <w:numPr>
          <w:ilvl w:val="0"/>
          <w:numId w:val="65"/>
        </w:numPr>
        <w:spacing w:after="0" w:line="276" w:lineRule="auto"/>
        <w:ind w:left="360"/>
        <w:contextualSpacing/>
        <w:rPr>
          <w:b/>
          <w:szCs w:val="24"/>
          <w:lang w:val="fr-FR"/>
        </w:rPr>
      </w:pPr>
      <w:r w:rsidRPr="00255803">
        <w:rPr>
          <w:b/>
          <w:szCs w:val="24"/>
          <w:lang w:val="fr-FR"/>
        </w:rPr>
        <w:t>909 - Weepholes</w:t>
      </w:r>
    </w:p>
    <w:p w14:paraId="355E52E8" w14:textId="77777777" w:rsidR="004A1A82" w:rsidRPr="00255803" w:rsidRDefault="004A1A82" w:rsidP="004A1A82">
      <w:pPr>
        <w:rPr>
          <w:szCs w:val="24"/>
          <w:lang w:val="fr-FR"/>
        </w:rPr>
      </w:pPr>
    </w:p>
    <w:p w14:paraId="7E9F6379" w14:textId="77777777" w:rsidR="004A1A82" w:rsidRPr="00255803" w:rsidRDefault="004A1A82">
      <w:pPr>
        <w:numPr>
          <w:ilvl w:val="0"/>
          <w:numId w:val="65"/>
        </w:numPr>
        <w:spacing w:after="0" w:line="276" w:lineRule="auto"/>
        <w:ind w:left="360"/>
        <w:contextualSpacing/>
        <w:rPr>
          <w:b/>
          <w:szCs w:val="24"/>
          <w:lang w:val="fr-FR"/>
        </w:rPr>
      </w:pPr>
      <w:r w:rsidRPr="00255803">
        <w:rPr>
          <w:b/>
          <w:szCs w:val="24"/>
          <w:lang w:val="fr-FR"/>
        </w:rPr>
        <w:t>910 - Drainage pipes</w:t>
      </w:r>
    </w:p>
    <w:p w14:paraId="43B806F4" w14:textId="77777777" w:rsidR="004A1A82" w:rsidRPr="00255803" w:rsidRDefault="004A1A82" w:rsidP="004A1A82">
      <w:pPr>
        <w:ind w:firstLine="0"/>
        <w:rPr>
          <w:szCs w:val="24"/>
          <w:lang w:val="fr-FR"/>
        </w:rPr>
      </w:pPr>
    </w:p>
    <w:p w14:paraId="05EF8AFF" w14:textId="77777777" w:rsidR="004A1A82" w:rsidRPr="008D3D9D" w:rsidRDefault="004A1A82">
      <w:pPr>
        <w:numPr>
          <w:ilvl w:val="0"/>
          <w:numId w:val="65"/>
        </w:numPr>
        <w:spacing w:after="0" w:line="276" w:lineRule="auto"/>
        <w:ind w:left="360"/>
        <w:contextualSpacing/>
        <w:rPr>
          <w:b/>
          <w:szCs w:val="24"/>
          <w:lang w:val="en-GB"/>
        </w:rPr>
      </w:pPr>
      <w:r w:rsidRPr="008D3D9D">
        <w:rPr>
          <w:b/>
          <w:szCs w:val="24"/>
          <w:lang w:val="en-GB"/>
        </w:rPr>
        <w:t>1001 - Deviation- pedestrians crossing of the bridge</w:t>
      </w:r>
    </w:p>
    <w:p w14:paraId="51B40FA2" w14:textId="77777777" w:rsidR="004A1A82" w:rsidRPr="008D3D9D" w:rsidRDefault="004A1A82" w:rsidP="004A1A82">
      <w:pPr>
        <w:ind w:firstLine="0"/>
        <w:rPr>
          <w:b/>
          <w:szCs w:val="24"/>
          <w:lang w:val="en-GB"/>
        </w:rPr>
      </w:pPr>
    </w:p>
    <w:p w14:paraId="03C8A022" w14:textId="77777777" w:rsidR="004A1A82" w:rsidRPr="00255803" w:rsidRDefault="004A1A82">
      <w:pPr>
        <w:numPr>
          <w:ilvl w:val="0"/>
          <w:numId w:val="65"/>
        </w:numPr>
        <w:spacing w:after="0" w:line="276" w:lineRule="auto"/>
        <w:ind w:hanging="810"/>
        <w:contextualSpacing/>
        <w:rPr>
          <w:b/>
          <w:szCs w:val="24"/>
          <w:lang w:val="fr-FR"/>
        </w:rPr>
      </w:pPr>
      <w:r w:rsidRPr="00255803">
        <w:rPr>
          <w:b/>
          <w:szCs w:val="24"/>
          <w:lang w:val="fr-FR"/>
        </w:rPr>
        <w:t>SAFETY AND ENVIRONMENTAL PROTECTION</w:t>
      </w:r>
    </w:p>
    <w:p w14:paraId="42B3E981" w14:textId="77777777" w:rsidR="004A1A82" w:rsidRPr="008D3D9D" w:rsidRDefault="004A1A82" w:rsidP="004A1A82">
      <w:pPr>
        <w:spacing w:after="120"/>
        <w:rPr>
          <w:szCs w:val="24"/>
          <w:lang w:val="en-GB"/>
        </w:rPr>
      </w:pPr>
      <w:r w:rsidRPr="008D3D9D">
        <w:rPr>
          <w:szCs w:val="24"/>
          <w:lang w:val="en-GB"/>
        </w:rPr>
        <w:t>Safetymeasuresshallbe put in place to safeguard the health of the workers. Theyshallbe</w:t>
      </w:r>
    </w:p>
    <w:p w14:paraId="0B11D9B3" w14:textId="77777777" w:rsidR="004A1A82" w:rsidRPr="008D3D9D" w:rsidRDefault="004A1A82" w:rsidP="004A1A82">
      <w:pPr>
        <w:spacing w:after="120"/>
        <w:rPr>
          <w:szCs w:val="24"/>
          <w:lang w:val="en-GB"/>
        </w:rPr>
      </w:pPr>
      <w:r w:rsidRPr="008D3D9D">
        <w:rPr>
          <w:szCs w:val="24"/>
          <w:lang w:val="en-GB"/>
        </w:rPr>
        <w:t>Equipped with personal protective equipmentlikehelmets, boots, gloves, goggles, raincoats etc. a first aid box shallbeprovided on the site to render first aid services in case of any accident. Before the start of eachtask, workersshallbereminded of the potentialhazardsassociated to thattask and the safetymeasures to betaken to avoid possible accidents. Working points shallbewellsignalized to road usersusingsignboardsplaced at adequate positions thatcanbe visible to everybody.</w:t>
      </w:r>
    </w:p>
    <w:p w14:paraId="46D967B7" w14:textId="77777777" w:rsidR="004A1A82" w:rsidRPr="008D3D9D" w:rsidRDefault="004A1A82" w:rsidP="004A1A82">
      <w:pPr>
        <w:spacing w:after="120"/>
        <w:rPr>
          <w:szCs w:val="24"/>
          <w:lang w:val="en-GB"/>
        </w:rPr>
      </w:pPr>
      <w:r w:rsidRPr="008D3D9D">
        <w:rPr>
          <w:szCs w:val="24"/>
          <w:lang w:val="en-GB"/>
        </w:rPr>
        <w:t>Every area fromwhichsoilis to beextractedshallbecoveredwithvegetativesoil at the end of the job to facilitate the growth of vegetation and to avoiderosion.</w:t>
      </w:r>
    </w:p>
    <w:p w14:paraId="1D6CC075" w14:textId="77777777" w:rsidR="004A1A82" w:rsidRPr="00620F9B" w:rsidRDefault="004A1A82" w:rsidP="004A1A82">
      <w:pPr>
        <w:rPr>
          <w:b/>
        </w:rPr>
      </w:pPr>
    </w:p>
    <w:p w14:paraId="245AC6DD" w14:textId="77777777" w:rsidR="000469B9" w:rsidRDefault="000469B9" w:rsidP="000469B9">
      <w:pPr>
        <w:ind w:firstLine="0"/>
        <w:rPr>
          <w:b/>
          <w:szCs w:val="24"/>
        </w:rPr>
      </w:pPr>
    </w:p>
    <w:p w14:paraId="5DA400CB" w14:textId="77777777" w:rsidR="004A1A82" w:rsidRDefault="004A1A82" w:rsidP="000469B9">
      <w:pPr>
        <w:ind w:firstLine="0"/>
        <w:rPr>
          <w:b/>
          <w:szCs w:val="24"/>
        </w:rPr>
      </w:pPr>
    </w:p>
    <w:p w14:paraId="048C073D" w14:textId="77777777" w:rsidR="004A1A82" w:rsidRDefault="004A1A82" w:rsidP="000469B9">
      <w:pPr>
        <w:ind w:firstLine="0"/>
        <w:rPr>
          <w:b/>
          <w:szCs w:val="24"/>
        </w:rPr>
      </w:pPr>
    </w:p>
    <w:p w14:paraId="5D3A4BF4" w14:textId="77777777" w:rsidR="004A1A82" w:rsidRDefault="004A1A82" w:rsidP="000469B9">
      <w:pPr>
        <w:ind w:firstLine="0"/>
        <w:rPr>
          <w:b/>
          <w:szCs w:val="24"/>
        </w:rPr>
      </w:pPr>
    </w:p>
    <w:p w14:paraId="045CD510" w14:textId="77777777" w:rsidR="004A1A82" w:rsidRDefault="004A1A82" w:rsidP="000469B9">
      <w:pPr>
        <w:ind w:firstLine="0"/>
        <w:rPr>
          <w:b/>
          <w:szCs w:val="24"/>
        </w:rPr>
      </w:pPr>
    </w:p>
    <w:p w14:paraId="11091C8E" w14:textId="77777777" w:rsidR="004A1A82" w:rsidRDefault="004A1A82" w:rsidP="000469B9">
      <w:pPr>
        <w:ind w:firstLine="0"/>
        <w:rPr>
          <w:b/>
          <w:szCs w:val="24"/>
        </w:rPr>
      </w:pPr>
    </w:p>
    <w:p w14:paraId="7FE3DDD3" w14:textId="77777777" w:rsidR="004A1A82" w:rsidRDefault="004A1A82" w:rsidP="000469B9">
      <w:pPr>
        <w:ind w:firstLine="0"/>
        <w:rPr>
          <w:b/>
          <w:szCs w:val="24"/>
        </w:rPr>
      </w:pPr>
    </w:p>
    <w:p w14:paraId="219AC64A" w14:textId="77777777" w:rsidR="004A1A82" w:rsidRDefault="004A1A82" w:rsidP="000469B9">
      <w:pPr>
        <w:ind w:firstLine="0"/>
        <w:rPr>
          <w:b/>
          <w:szCs w:val="24"/>
        </w:rPr>
      </w:pPr>
    </w:p>
    <w:p w14:paraId="5E5CB157" w14:textId="77777777" w:rsidR="004A1A82" w:rsidRDefault="004A1A82" w:rsidP="000469B9">
      <w:pPr>
        <w:ind w:firstLine="0"/>
        <w:rPr>
          <w:b/>
          <w:szCs w:val="24"/>
        </w:rPr>
      </w:pPr>
    </w:p>
    <w:p w14:paraId="5F637A51" w14:textId="77777777" w:rsidR="004A1A82" w:rsidRDefault="004A1A82" w:rsidP="000469B9">
      <w:pPr>
        <w:ind w:firstLine="0"/>
        <w:rPr>
          <w:b/>
          <w:szCs w:val="24"/>
        </w:rPr>
      </w:pPr>
    </w:p>
    <w:p w14:paraId="08C568C3" w14:textId="77777777" w:rsidR="004A1A82" w:rsidRDefault="004A1A82" w:rsidP="000469B9">
      <w:pPr>
        <w:ind w:firstLine="0"/>
        <w:rPr>
          <w:b/>
          <w:szCs w:val="24"/>
        </w:rPr>
      </w:pPr>
    </w:p>
    <w:p w14:paraId="6AB7FDE1" w14:textId="77777777" w:rsidR="004A1A82" w:rsidRDefault="004A1A82" w:rsidP="000469B9">
      <w:pPr>
        <w:ind w:firstLine="0"/>
        <w:rPr>
          <w:b/>
          <w:szCs w:val="24"/>
        </w:rPr>
      </w:pPr>
    </w:p>
    <w:p w14:paraId="4D5B71AE" w14:textId="77777777" w:rsidR="004A1A82" w:rsidRDefault="004A1A82" w:rsidP="000469B9">
      <w:pPr>
        <w:ind w:firstLine="0"/>
        <w:rPr>
          <w:b/>
          <w:szCs w:val="24"/>
        </w:rPr>
      </w:pPr>
    </w:p>
    <w:p w14:paraId="4DC4B474" w14:textId="77777777" w:rsidR="004A1A82" w:rsidRDefault="004A1A82" w:rsidP="000469B9">
      <w:pPr>
        <w:ind w:firstLine="0"/>
        <w:rPr>
          <w:b/>
          <w:szCs w:val="24"/>
        </w:rPr>
      </w:pPr>
    </w:p>
    <w:p w14:paraId="086FF8E6" w14:textId="77777777" w:rsidR="004A1A82" w:rsidRDefault="004A1A82" w:rsidP="000469B9">
      <w:pPr>
        <w:ind w:firstLine="0"/>
        <w:rPr>
          <w:b/>
          <w:szCs w:val="24"/>
        </w:rPr>
      </w:pPr>
    </w:p>
    <w:p w14:paraId="4F0CEAA3" w14:textId="77777777" w:rsidR="004A1A82" w:rsidRDefault="004A1A82" w:rsidP="000469B9">
      <w:pPr>
        <w:ind w:firstLine="0"/>
        <w:rPr>
          <w:b/>
          <w:szCs w:val="24"/>
        </w:rPr>
      </w:pPr>
    </w:p>
    <w:p w14:paraId="2F8DD552" w14:textId="77777777" w:rsidR="004A1A82" w:rsidRDefault="004A1A82" w:rsidP="000469B9">
      <w:pPr>
        <w:ind w:firstLine="0"/>
        <w:rPr>
          <w:b/>
          <w:szCs w:val="24"/>
        </w:rPr>
      </w:pPr>
    </w:p>
    <w:p w14:paraId="23D42028" w14:textId="77777777" w:rsidR="004A1A82" w:rsidRPr="00620F9B" w:rsidRDefault="004A1A82" w:rsidP="000469B9">
      <w:pPr>
        <w:ind w:firstLine="0"/>
        <w:rPr>
          <w:b/>
          <w:szCs w:val="24"/>
        </w:rPr>
      </w:pPr>
    </w:p>
    <w:p w14:paraId="498BC29C" w14:textId="77777777" w:rsidR="000142DC" w:rsidRPr="00620F9B" w:rsidRDefault="000142DC" w:rsidP="002C698F">
      <w:pPr>
        <w:rPr>
          <w:b/>
          <w:szCs w:val="24"/>
        </w:rPr>
      </w:pPr>
      <w:r w:rsidRPr="00620F9B">
        <w:rPr>
          <w:b/>
          <w:szCs w:val="24"/>
        </w:rPr>
        <w:t>CHAPTER X: MODEL OF ENVIRONMENTAL AND SOCIAL CLAUSES (ESC)</w:t>
      </w:r>
    </w:p>
    <w:p w14:paraId="11B5A89A" w14:textId="77777777" w:rsidR="000142DC" w:rsidRPr="00620F9B" w:rsidRDefault="000142DC" w:rsidP="000142DC">
      <w:pPr>
        <w:rPr>
          <w:b/>
          <w:szCs w:val="24"/>
        </w:rPr>
      </w:pPr>
      <w:r w:rsidRPr="00620F9B">
        <w:rPr>
          <w:b/>
          <w:szCs w:val="24"/>
        </w:rPr>
        <w:lastRenderedPageBreak/>
        <w:t>Table of Contents</w:t>
      </w:r>
    </w:p>
    <w:p w14:paraId="0111CBD4" w14:textId="77777777" w:rsidR="000142DC" w:rsidRPr="00620F9B" w:rsidRDefault="000142DC" w:rsidP="000142DC">
      <w:pPr>
        <w:rPr>
          <w:b/>
          <w:szCs w:val="24"/>
        </w:rPr>
      </w:pPr>
      <w:r w:rsidRPr="00620F9B">
        <w:rPr>
          <w:b/>
          <w:szCs w:val="24"/>
        </w:rPr>
        <w:t>I. INTRODUCTION 1</w:t>
      </w:r>
    </w:p>
    <w:p w14:paraId="22C53A1E" w14:textId="77777777" w:rsidR="000142DC" w:rsidRPr="00620F9B" w:rsidRDefault="000142DC" w:rsidP="000142DC">
      <w:pPr>
        <w:rPr>
          <w:szCs w:val="24"/>
        </w:rPr>
      </w:pPr>
      <w:r w:rsidRPr="00620F9B">
        <w:rPr>
          <w:szCs w:val="24"/>
        </w:rPr>
        <w:t>II. GENERAL OBLIGATIONS 1</w:t>
      </w:r>
    </w:p>
    <w:p w14:paraId="035349ED" w14:textId="77777777" w:rsidR="000142DC" w:rsidRPr="00620F9B" w:rsidRDefault="000142DC" w:rsidP="000142DC">
      <w:pPr>
        <w:rPr>
          <w:szCs w:val="24"/>
        </w:rPr>
      </w:pPr>
      <w:r w:rsidRPr="00620F9B">
        <w:rPr>
          <w:szCs w:val="24"/>
        </w:rPr>
        <w:t>II.1. Responsibilities of the Contractor (the Contractor and its Subcontractors) 1</w:t>
      </w:r>
    </w:p>
    <w:p w14:paraId="2D47AA7B" w14:textId="77777777" w:rsidR="000142DC" w:rsidRPr="00620F9B" w:rsidRDefault="000142DC" w:rsidP="000142DC">
      <w:pPr>
        <w:rPr>
          <w:szCs w:val="24"/>
        </w:rPr>
      </w:pPr>
      <w:r w:rsidRPr="00620F9B">
        <w:rPr>
          <w:szCs w:val="24"/>
        </w:rPr>
        <w:t>II.2. Commitments of the Project Management 3</w:t>
      </w:r>
    </w:p>
    <w:p w14:paraId="3163F44F" w14:textId="77777777" w:rsidR="000142DC" w:rsidRPr="00620F9B" w:rsidRDefault="000142DC" w:rsidP="000142DC">
      <w:pPr>
        <w:rPr>
          <w:szCs w:val="24"/>
        </w:rPr>
      </w:pPr>
      <w:r w:rsidRPr="00620F9B">
        <w:rPr>
          <w:szCs w:val="24"/>
        </w:rPr>
        <w:t>II.3. Contractor's Internal Regulations 3</w:t>
      </w:r>
    </w:p>
    <w:p w14:paraId="62A055B3" w14:textId="77777777" w:rsidR="000142DC" w:rsidRPr="00620F9B" w:rsidRDefault="000142DC" w:rsidP="000142DC">
      <w:pPr>
        <w:rPr>
          <w:szCs w:val="24"/>
        </w:rPr>
      </w:pPr>
      <w:r w:rsidRPr="00620F9B">
        <w:rPr>
          <w:szCs w:val="24"/>
        </w:rPr>
        <w:t>II.4. Inspections, Notifications, Non-Conformity Management, and Sanctions 3</w:t>
      </w:r>
    </w:p>
    <w:p w14:paraId="3C0491CD" w14:textId="77777777" w:rsidR="000142DC" w:rsidRPr="00620F9B" w:rsidRDefault="000142DC" w:rsidP="000142DC">
      <w:pPr>
        <w:rPr>
          <w:szCs w:val="24"/>
        </w:rPr>
      </w:pPr>
      <w:r w:rsidRPr="00620F9B">
        <w:rPr>
          <w:szCs w:val="24"/>
        </w:rPr>
        <w:t>II.4.1. Monitoring the Implementation of the Environmental and Social Clauses of the CCES 3</w:t>
      </w:r>
    </w:p>
    <w:p w14:paraId="165A387F" w14:textId="77777777" w:rsidR="000142DC" w:rsidRPr="00620F9B" w:rsidRDefault="000142DC" w:rsidP="000142DC">
      <w:pPr>
        <w:rPr>
          <w:szCs w:val="24"/>
        </w:rPr>
      </w:pPr>
      <w:r w:rsidRPr="00620F9B">
        <w:rPr>
          <w:szCs w:val="24"/>
        </w:rPr>
        <w:t>II.4.2. Notification of Non-Conformities 4</w:t>
      </w:r>
    </w:p>
    <w:p w14:paraId="1E361D81" w14:textId="77777777" w:rsidR="000142DC" w:rsidRPr="00620F9B" w:rsidRDefault="000142DC" w:rsidP="000142DC">
      <w:pPr>
        <w:rPr>
          <w:szCs w:val="24"/>
        </w:rPr>
      </w:pPr>
      <w:r w:rsidRPr="00620F9B">
        <w:rPr>
          <w:szCs w:val="24"/>
        </w:rPr>
        <w:t>II.4.3. Management of Non-Conformities 4</w:t>
      </w:r>
    </w:p>
    <w:p w14:paraId="1D16AEA3" w14:textId="77777777" w:rsidR="000142DC" w:rsidRPr="00620F9B" w:rsidRDefault="000142DC" w:rsidP="000142DC">
      <w:pPr>
        <w:rPr>
          <w:szCs w:val="24"/>
        </w:rPr>
      </w:pPr>
      <w:r w:rsidRPr="00620F9B">
        <w:rPr>
          <w:szCs w:val="24"/>
        </w:rPr>
        <w:t>II.4.4. Conditions for Suspension of Work 5</w:t>
      </w:r>
    </w:p>
    <w:p w14:paraId="0A3675B7" w14:textId="77777777" w:rsidR="000142DC" w:rsidRPr="00620F9B" w:rsidRDefault="000142DC" w:rsidP="000142DC">
      <w:pPr>
        <w:rPr>
          <w:szCs w:val="24"/>
        </w:rPr>
      </w:pPr>
      <w:r w:rsidRPr="00620F9B">
        <w:rPr>
          <w:szCs w:val="24"/>
        </w:rPr>
        <w:t>II.5. PROVISIONS PRIOR TO THE EXECUTION OF THE WORKS 5</w:t>
      </w:r>
    </w:p>
    <w:p w14:paraId="664EA06E" w14:textId="77777777" w:rsidR="000142DC" w:rsidRPr="00620F9B" w:rsidRDefault="000142DC" w:rsidP="000142DC">
      <w:pPr>
        <w:rPr>
          <w:szCs w:val="24"/>
        </w:rPr>
      </w:pPr>
      <w:r w:rsidRPr="00620F9B">
        <w:rPr>
          <w:szCs w:val="24"/>
        </w:rPr>
        <w:t>II.5.1. Resources Allocated to Environmental and Social Management 5</w:t>
      </w:r>
    </w:p>
    <w:p w14:paraId="716D8994" w14:textId="77777777" w:rsidR="000142DC" w:rsidRPr="00620F9B" w:rsidRDefault="000142DC" w:rsidP="000142DC">
      <w:pPr>
        <w:rPr>
          <w:szCs w:val="24"/>
        </w:rPr>
      </w:pPr>
      <w:r w:rsidRPr="00620F9B">
        <w:rPr>
          <w:szCs w:val="24"/>
        </w:rPr>
        <w:t>II.5.2. Construction Site Environmental and Social Management Plan (CSEMP) 6</w:t>
      </w:r>
    </w:p>
    <w:p w14:paraId="1243E901" w14:textId="77777777" w:rsidR="000142DC" w:rsidRPr="00620F9B" w:rsidRDefault="000142DC" w:rsidP="000142DC">
      <w:pPr>
        <w:rPr>
          <w:szCs w:val="24"/>
        </w:rPr>
      </w:pPr>
      <w:r w:rsidRPr="00620F9B">
        <w:rPr>
          <w:szCs w:val="24"/>
        </w:rPr>
        <w:t>III. EXECUTION OF WORK 6</w:t>
      </w:r>
    </w:p>
    <w:p w14:paraId="524E971D" w14:textId="77777777" w:rsidR="000142DC" w:rsidRPr="00620F9B" w:rsidRDefault="000142DC" w:rsidP="000142DC">
      <w:pPr>
        <w:rPr>
          <w:szCs w:val="24"/>
        </w:rPr>
      </w:pPr>
      <w:r w:rsidRPr="00620F9B">
        <w:rPr>
          <w:szCs w:val="24"/>
        </w:rPr>
        <w:t>III.1. Construction Kick-off Meeting 6</w:t>
      </w:r>
    </w:p>
    <w:p w14:paraId="2C0825E1" w14:textId="77777777" w:rsidR="000142DC" w:rsidRPr="00620F9B" w:rsidRDefault="000142DC" w:rsidP="000142DC">
      <w:pPr>
        <w:rPr>
          <w:szCs w:val="24"/>
        </w:rPr>
      </w:pPr>
      <w:r w:rsidRPr="00620F9B">
        <w:rPr>
          <w:szCs w:val="24"/>
        </w:rPr>
        <w:t>III.2. Site Access and Installation 7</w:t>
      </w:r>
    </w:p>
    <w:p w14:paraId="4FA1E342" w14:textId="77777777" w:rsidR="000142DC" w:rsidRPr="00620F9B" w:rsidRDefault="000142DC" w:rsidP="000142DC">
      <w:pPr>
        <w:rPr>
          <w:szCs w:val="24"/>
        </w:rPr>
      </w:pPr>
      <w:r w:rsidRPr="00620F9B">
        <w:rPr>
          <w:szCs w:val="24"/>
        </w:rPr>
        <w:t>III.2.1. Access 7</w:t>
      </w:r>
    </w:p>
    <w:p w14:paraId="10982F80" w14:textId="77777777" w:rsidR="000142DC" w:rsidRPr="00620F9B" w:rsidRDefault="000142DC" w:rsidP="000142DC">
      <w:pPr>
        <w:rPr>
          <w:szCs w:val="24"/>
        </w:rPr>
      </w:pPr>
      <w:r w:rsidRPr="00620F9B">
        <w:rPr>
          <w:szCs w:val="24"/>
        </w:rPr>
        <w:t>III.2.2. Traffic 7</w:t>
      </w:r>
    </w:p>
    <w:p w14:paraId="3962F0C8" w14:textId="77777777" w:rsidR="000142DC" w:rsidRPr="00620F9B" w:rsidRDefault="000142DC" w:rsidP="000142DC">
      <w:pPr>
        <w:rPr>
          <w:szCs w:val="24"/>
        </w:rPr>
      </w:pPr>
      <w:r w:rsidRPr="00620F9B">
        <w:rPr>
          <w:szCs w:val="24"/>
        </w:rPr>
        <w:t>III.2.3. Installation 7</w:t>
      </w:r>
    </w:p>
    <w:p w14:paraId="23BBF3BD" w14:textId="77777777" w:rsidR="000142DC" w:rsidRPr="00620F9B" w:rsidRDefault="000142DC" w:rsidP="000142DC">
      <w:pPr>
        <w:rPr>
          <w:szCs w:val="24"/>
        </w:rPr>
      </w:pPr>
      <w:r w:rsidRPr="00620F9B">
        <w:rPr>
          <w:szCs w:val="24"/>
        </w:rPr>
        <w:t>III.2.4. Permits and Authorizations Before Work 9</w:t>
      </w:r>
    </w:p>
    <w:p w14:paraId="7C824D48" w14:textId="77777777" w:rsidR="000142DC" w:rsidRPr="00620F9B" w:rsidRDefault="000142DC" w:rsidP="000142DC">
      <w:pPr>
        <w:rPr>
          <w:szCs w:val="24"/>
        </w:rPr>
      </w:pPr>
      <w:r w:rsidRPr="00620F9B">
        <w:rPr>
          <w:szCs w:val="24"/>
        </w:rPr>
        <w:t>III.3. Clearance of Rights-of-Way and Identification of Networks 9</w:t>
      </w:r>
    </w:p>
    <w:p w14:paraId="2DDBC921" w14:textId="77777777" w:rsidR="000142DC" w:rsidRPr="00620F9B" w:rsidRDefault="000142DC" w:rsidP="000142DC">
      <w:pPr>
        <w:rPr>
          <w:szCs w:val="24"/>
        </w:rPr>
      </w:pPr>
      <w:r w:rsidRPr="00620F9B">
        <w:rPr>
          <w:szCs w:val="24"/>
        </w:rPr>
        <w:t>III.4. Provisions Applicable to Construction Site Installation and Throughout the Execution of Work 9</w:t>
      </w:r>
    </w:p>
    <w:p w14:paraId="63BFC822" w14:textId="77777777" w:rsidR="000142DC" w:rsidRPr="00620F9B" w:rsidRDefault="000142DC" w:rsidP="000142DC">
      <w:pPr>
        <w:rPr>
          <w:szCs w:val="24"/>
        </w:rPr>
      </w:pPr>
      <w:r w:rsidRPr="00620F9B">
        <w:rPr>
          <w:szCs w:val="24"/>
        </w:rPr>
        <w:t>III.4.1. Weekly Environmental and Social Inspections 9</w:t>
      </w:r>
    </w:p>
    <w:p w14:paraId="4F6DB5B0" w14:textId="77777777" w:rsidR="000142DC" w:rsidRPr="00620F9B" w:rsidRDefault="000142DC" w:rsidP="000142DC">
      <w:pPr>
        <w:rPr>
          <w:szCs w:val="24"/>
        </w:rPr>
      </w:pPr>
      <w:r w:rsidRPr="00620F9B">
        <w:rPr>
          <w:szCs w:val="24"/>
        </w:rPr>
        <w:t>III.4.2. Reporting 9</w:t>
      </w:r>
    </w:p>
    <w:p w14:paraId="3EE00C03" w14:textId="77777777" w:rsidR="000142DC" w:rsidRPr="00620F9B" w:rsidRDefault="000142DC" w:rsidP="000142DC">
      <w:pPr>
        <w:rPr>
          <w:szCs w:val="24"/>
        </w:rPr>
      </w:pPr>
      <w:r w:rsidRPr="00620F9B">
        <w:rPr>
          <w:szCs w:val="24"/>
        </w:rPr>
        <w:t>III.5. Health and Safety Management 11</w:t>
      </w:r>
    </w:p>
    <w:p w14:paraId="34399839" w14:textId="77777777" w:rsidR="000142DC" w:rsidRPr="00620F9B" w:rsidRDefault="000142DC" w:rsidP="000142DC">
      <w:pPr>
        <w:rPr>
          <w:szCs w:val="24"/>
        </w:rPr>
      </w:pPr>
      <w:r w:rsidRPr="00620F9B">
        <w:rPr>
          <w:szCs w:val="24"/>
        </w:rPr>
        <w:t xml:space="preserve">III.6. Information, Awareness-Raising, and Capacity </w:t>
      </w:r>
      <w:r w:rsidR="00231B2B">
        <w:rPr>
          <w:szCs w:val="24"/>
        </w:rPr>
        <w:t>Building</w:t>
      </w:r>
      <w:r w:rsidRPr="00620F9B">
        <w:rPr>
          <w:szCs w:val="24"/>
        </w:rPr>
        <w:t xml:space="preserve"> 12</w:t>
      </w:r>
    </w:p>
    <w:p w14:paraId="209180FA" w14:textId="77777777" w:rsidR="000142DC" w:rsidRPr="00620F9B" w:rsidRDefault="000142DC" w:rsidP="000142DC">
      <w:pPr>
        <w:rPr>
          <w:szCs w:val="24"/>
        </w:rPr>
      </w:pPr>
      <w:r w:rsidRPr="00620F9B">
        <w:rPr>
          <w:szCs w:val="24"/>
        </w:rPr>
        <w:t>IV. ENVIRONMENTAL PROTECTION: REQUIREMENTS FOR MITIGATING ENVIRONMENTAL IMPACTS 13</w:t>
      </w:r>
    </w:p>
    <w:p w14:paraId="090DA820" w14:textId="77777777" w:rsidR="000142DC" w:rsidRPr="00620F9B" w:rsidRDefault="000142DC" w:rsidP="000142DC">
      <w:pPr>
        <w:rPr>
          <w:szCs w:val="24"/>
        </w:rPr>
      </w:pPr>
      <w:r w:rsidRPr="00620F9B">
        <w:rPr>
          <w:szCs w:val="24"/>
        </w:rPr>
        <w:t>IV.1. Maintenance and Waste Management 13</w:t>
      </w:r>
    </w:p>
    <w:p w14:paraId="6BF79B08" w14:textId="77777777" w:rsidR="000142DC" w:rsidRPr="00620F9B" w:rsidRDefault="000142DC" w:rsidP="000142DC">
      <w:pPr>
        <w:rPr>
          <w:szCs w:val="24"/>
        </w:rPr>
      </w:pPr>
      <w:r w:rsidRPr="00620F9B">
        <w:rPr>
          <w:szCs w:val="24"/>
        </w:rPr>
        <w:t>IV.2. Preventive Measures Against Noise and Dust Emissions 14</w:t>
      </w:r>
    </w:p>
    <w:p w14:paraId="15035FB8" w14:textId="77777777" w:rsidR="000142DC" w:rsidRPr="00620F9B" w:rsidRDefault="000142DC" w:rsidP="000142DC">
      <w:pPr>
        <w:rPr>
          <w:szCs w:val="24"/>
        </w:rPr>
      </w:pPr>
      <w:r w:rsidRPr="00620F9B">
        <w:rPr>
          <w:szCs w:val="24"/>
        </w:rPr>
        <w:t>IV.3. Storage and Use of Potentially Polluting Substances 15</w:t>
      </w:r>
    </w:p>
    <w:p w14:paraId="3D7BD934" w14:textId="77777777" w:rsidR="000142DC" w:rsidRPr="00620F9B" w:rsidRDefault="000142DC" w:rsidP="000142DC">
      <w:pPr>
        <w:rPr>
          <w:szCs w:val="24"/>
        </w:rPr>
      </w:pPr>
      <w:r w:rsidRPr="00620F9B">
        <w:rPr>
          <w:szCs w:val="24"/>
        </w:rPr>
        <w:t>IV.4. Fuels and Lubricants 15</w:t>
      </w:r>
    </w:p>
    <w:p w14:paraId="5348850B" w14:textId="77777777" w:rsidR="000142DC" w:rsidRPr="00620F9B" w:rsidRDefault="000142DC" w:rsidP="000142DC">
      <w:pPr>
        <w:rPr>
          <w:szCs w:val="24"/>
        </w:rPr>
      </w:pPr>
      <w:r w:rsidRPr="00620F9B">
        <w:rPr>
          <w:szCs w:val="24"/>
        </w:rPr>
        <w:t>IV.5. Other Potentially Polluting Substances 15</w:t>
      </w:r>
    </w:p>
    <w:p w14:paraId="2024D914" w14:textId="77777777" w:rsidR="000142DC" w:rsidRPr="00620F9B" w:rsidRDefault="000142DC" w:rsidP="000142DC">
      <w:pPr>
        <w:rPr>
          <w:szCs w:val="24"/>
        </w:rPr>
      </w:pPr>
      <w:r w:rsidRPr="00620F9B">
        <w:rPr>
          <w:szCs w:val="24"/>
        </w:rPr>
        <w:t>IV.6. Management of Accidental Pollution 15</w:t>
      </w:r>
    </w:p>
    <w:p w14:paraId="40A8A530" w14:textId="77777777" w:rsidR="000142DC" w:rsidRPr="00620F9B" w:rsidRDefault="000142DC" w:rsidP="000142DC">
      <w:pPr>
        <w:rPr>
          <w:szCs w:val="24"/>
        </w:rPr>
      </w:pPr>
      <w:r w:rsidRPr="00620F9B">
        <w:rPr>
          <w:szCs w:val="24"/>
        </w:rPr>
        <w:lastRenderedPageBreak/>
        <w:t>IV.7. Principle of Response Following Accidental Pollution 16</w:t>
      </w:r>
    </w:p>
    <w:p w14:paraId="20D602DF" w14:textId="77777777" w:rsidR="000142DC" w:rsidRPr="00620F9B" w:rsidRDefault="000142DC" w:rsidP="000142DC">
      <w:pPr>
        <w:rPr>
          <w:szCs w:val="24"/>
        </w:rPr>
      </w:pPr>
      <w:r w:rsidRPr="00620F9B">
        <w:rPr>
          <w:szCs w:val="24"/>
        </w:rPr>
        <w:t>IV.8. Protection of Natural Areas Against Fire 16</w:t>
      </w:r>
    </w:p>
    <w:p w14:paraId="4D38F615" w14:textId="77777777" w:rsidR="000142DC" w:rsidRPr="00620F9B" w:rsidRDefault="000142DC" w:rsidP="000142DC">
      <w:pPr>
        <w:rPr>
          <w:szCs w:val="24"/>
        </w:rPr>
      </w:pPr>
      <w:r w:rsidRPr="00620F9B">
        <w:rPr>
          <w:szCs w:val="24"/>
        </w:rPr>
        <w:t>IV.9. Preservation of the Site's Landscape Integrity 16</w:t>
      </w:r>
    </w:p>
    <w:p w14:paraId="1D457200" w14:textId="77777777" w:rsidR="000142DC" w:rsidRPr="00620F9B" w:rsidRDefault="000142DC" w:rsidP="000142DC">
      <w:pPr>
        <w:rPr>
          <w:szCs w:val="24"/>
        </w:rPr>
      </w:pPr>
      <w:r w:rsidRPr="00620F9B">
        <w:rPr>
          <w:szCs w:val="24"/>
        </w:rPr>
        <w:t>IV.10. Protection of Biodiversity 17</w:t>
      </w:r>
    </w:p>
    <w:p w14:paraId="0C3332D5" w14:textId="77777777" w:rsidR="000142DC" w:rsidRPr="00620F9B" w:rsidRDefault="000142DC" w:rsidP="000142DC">
      <w:pPr>
        <w:rPr>
          <w:szCs w:val="24"/>
        </w:rPr>
      </w:pPr>
      <w:r w:rsidRPr="00620F9B">
        <w:rPr>
          <w:szCs w:val="24"/>
        </w:rPr>
        <w:t>V. Management of Social Risks and Impacts: Plan/Program/Measures to Manage Social Risks and Impacts 18</w:t>
      </w:r>
    </w:p>
    <w:p w14:paraId="2331DE23" w14:textId="77777777" w:rsidR="000142DC" w:rsidRPr="00620F9B" w:rsidRDefault="000142DC" w:rsidP="000142DC">
      <w:pPr>
        <w:rPr>
          <w:szCs w:val="24"/>
        </w:rPr>
      </w:pPr>
      <w:r w:rsidRPr="00620F9B">
        <w:rPr>
          <w:szCs w:val="24"/>
        </w:rPr>
        <w:t>V.1. Workforce Management Plan/Program/Measures 18</w:t>
      </w:r>
    </w:p>
    <w:p w14:paraId="4B23A680" w14:textId="77777777" w:rsidR="000142DC" w:rsidRPr="00620F9B" w:rsidRDefault="000142DC" w:rsidP="000142DC">
      <w:pPr>
        <w:rPr>
          <w:szCs w:val="24"/>
        </w:rPr>
      </w:pPr>
      <w:r w:rsidRPr="00620F9B">
        <w:rPr>
          <w:szCs w:val="24"/>
        </w:rPr>
        <w:t>V.2. Workforce Influx Management Plan/Program/Measures 19</w:t>
      </w:r>
    </w:p>
    <w:p w14:paraId="31B768C6" w14:textId="77777777" w:rsidR="000142DC" w:rsidRPr="00620F9B" w:rsidRDefault="000142DC" w:rsidP="000142DC">
      <w:pPr>
        <w:rPr>
          <w:szCs w:val="24"/>
        </w:rPr>
      </w:pPr>
      <w:r w:rsidRPr="00620F9B">
        <w:rPr>
          <w:szCs w:val="24"/>
        </w:rPr>
        <w:t>V.3. Plan/Program/Measures for the Prevention and Response to Gender-Based Violence: Sexual Exploitation and Abuse (SEA) and Sexual Harassment (SH) 20</w:t>
      </w:r>
    </w:p>
    <w:p w14:paraId="643B3976" w14:textId="77777777" w:rsidR="000142DC" w:rsidRPr="00620F9B" w:rsidRDefault="000142DC" w:rsidP="000142DC">
      <w:pPr>
        <w:rPr>
          <w:szCs w:val="24"/>
        </w:rPr>
      </w:pPr>
      <w:r w:rsidRPr="00620F9B">
        <w:rPr>
          <w:szCs w:val="24"/>
        </w:rPr>
        <w:t>V.4. Plan/Program/Measures for the Prevention of Damage to Persons and Property 21</w:t>
      </w:r>
    </w:p>
    <w:p w14:paraId="4F185349" w14:textId="77777777" w:rsidR="000142DC" w:rsidRPr="00620F9B" w:rsidRDefault="000142DC" w:rsidP="000142DC">
      <w:pPr>
        <w:rPr>
          <w:szCs w:val="24"/>
        </w:rPr>
      </w:pPr>
      <w:r w:rsidRPr="00620F9B">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733FF52D" w14:textId="77777777" w:rsidR="000142DC" w:rsidRPr="00620F9B" w:rsidRDefault="000142DC" w:rsidP="000142DC">
      <w:pPr>
        <w:rPr>
          <w:szCs w:val="24"/>
        </w:rPr>
      </w:pPr>
      <w:r w:rsidRPr="00620F9B">
        <w:rPr>
          <w:szCs w:val="24"/>
        </w:rPr>
        <w:t>V.6. Cultural Heritage Management Plan/Program/Measures 23</w:t>
      </w:r>
    </w:p>
    <w:p w14:paraId="77ADC17F" w14:textId="77777777" w:rsidR="000142DC" w:rsidRPr="00620F9B" w:rsidRDefault="000142DC" w:rsidP="000142DC">
      <w:pPr>
        <w:rPr>
          <w:szCs w:val="24"/>
        </w:rPr>
      </w:pPr>
      <w:r w:rsidRPr="00620F9B">
        <w:rPr>
          <w:szCs w:val="24"/>
        </w:rPr>
        <w:t>V.7. Social Communication Plan/Program/Measures 24</w:t>
      </w:r>
    </w:p>
    <w:p w14:paraId="5FE5129B" w14:textId="77777777" w:rsidR="000142DC" w:rsidRPr="00620F9B" w:rsidRDefault="000142DC" w:rsidP="000142DC">
      <w:pPr>
        <w:rPr>
          <w:szCs w:val="24"/>
        </w:rPr>
      </w:pPr>
      <w:r w:rsidRPr="00620F9B">
        <w:rPr>
          <w:szCs w:val="24"/>
        </w:rPr>
        <w:t>V.8. Complaint Management Plan/Program/Measures: The Complaint Management Mechanism (CMM) 24</w:t>
      </w:r>
    </w:p>
    <w:p w14:paraId="7207ACAE" w14:textId="77777777" w:rsidR="000142DC" w:rsidRPr="00A5562E" w:rsidRDefault="000142DC" w:rsidP="000142DC">
      <w:pPr>
        <w:rPr>
          <w:b/>
          <w:szCs w:val="24"/>
        </w:rPr>
      </w:pPr>
      <w:r w:rsidRPr="00A5562E">
        <w:rPr>
          <w:b/>
          <w:szCs w:val="24"/>
        </w:rPr>
        <w:t>VI. SITE WITHDRAWAL AT THE END OF WORK 25</w:t>
      </w:r>
    </w:p>
    <w:p w14:paraId="2B789064" w14:textId="77777777" w:rsidR="000142DC" w:rsidRPr="00A5562E" w:rsidRDefault="000142DC" w:rsidP="000142DC">
      <w:pPr>
        <w:rPr>
          <w:b/>
          <w:szCs w:val="24"/>
        </w:rPr>
      </w:pPr>
      <w:r w:rsidRPr="00A5562E">
        <w:rPr>
          <w:b/>
          <w:szCs w:val="24"/>
        </w:rPr>
        <w:t>VII. APPENDICES 26</w:t>
      </w:r>
    </w:p>
    <w:p w14:paraId="4B480580" w14:textId="77777777" w:rsidR="000142DC" w:rsidRPr="00620F9B" w:rsidRDefault="000142DC" w:rsidP="000142DC">
      <w:pPr>
        <w:rPr>
          <w:szCs w:val="24"/>
        </w:rPr>
      </w:pPr>
      <w:r w:rsidRPr="00620F9B">
        <w:rPr>
          <w:szCs w:val="24"/>
        </w:rPr>
        <w:t>Appendix 1: Contents of the Site ESMP 26</w:t>
      </w:r>
    </w:p>
    <w:p w14:paraId="2507C9AE" w14:textId="77777777" w:rsidR="000142DC" w:rsidRPr="00620F9B" w:rsidRDefault="000142DC" w:rsidP="000142DC">
      <w:pPr>
        <w:rPr>
          <w:szCs w:val="24"/>
        </w:rPr>
      </w:pPr>
      <w:r w:rsidRPr="00620F9B">
        <w:rPr>
          <w:szCs w:val="24"/>
        </w:rPr>
        <w:t>Appendix 2: Properties That Make a Product Dangerous 29</w:t>
      </w:r>
    </w:p>
    <w:p w14:paraId="36D0EB4F" w14:textId="77777777" w:rsidR="000142DC" w:rsidRPr="00620F9B" w:rsidRDefault="000142DC" w:rsidP="000142DC">
      <w:pPr>
        <w:rPr>
          <w:szCs w:val="24"/>
        </w:rPr>
      </w:pPr>
      <w:r w:rsidRPr="00620F9B">
        <w:rPr>
          <w:szCs w:val="24"/>
        </w:rPr>
        <w:t>Appendix 4: Risk Management of Exploitation and Sexual Abuse (SEA) and/or Sexual Harassment (SH) 30</w:t>
      </w:r>
    </w:p>
    <w:p w14:paraId="07DFFA0A" w14:textId="77777777" w:rsidR="000142DC" w:rsidRPr="00620F9B" w:rsidRDefault="000142DC" w:rsidP="000142DC">
      <w:pPr>
        <w:rPr>
          <w:szCs w:val="24"/>
        </w:rPr>
      </w:pPr>
      <w:r w:rsidRPr="00620F9B">
        <w:rPr>
          <w:szCs w:val="24"/>
        </w:rPr>
        <w:t>Appendix 5. Codes of Conduct 31</w:t>
      </w:r>
    </w:p>
    <w:p w14:paraId="3687F7EC" w14:textId="77777777" w:rsidR="000142DC" w:rsidRPr="00620F9B" w:rsidRDefault="000142DC" w:rsidP="000142DC">
      <w:pPr>
        <w:rPr>
          <w:szCs w:val="24"/>
        </w:rPr>
      </w:pPr>
      <w:r w:rsidRPr="00620F9B">
        <w:rPr>
          <w:szCs w:val="24"/>
        </w:rPr>
        <w:t>Appendix 6: Rapid Incident Reporting and Notification Form and Action Plan XXX 54</w:t>
      </w:r>
    </w:p>
    <w:p w14:paraId="193EEB9C" w14:textId="77777777" w:rsidR="000142DC" w:rsidRPr="00620F9B" w:rsidRDefault="000142DC" w:rsidP="002C698F">
      <w:pPr>
        <w:rPr>
          <w:b/>
          <w:szCs w:val="24"/>
        </w:rPr>
      </w:pPr>
    </w:p>
    <w:p w14:paraId="1DE16F1B" w14:textId="77777777" w:rsidR="000142DC" w:rsidRPr="00620F9B" w:rsidRDefault="000142DC" w:rsidP="000142DC">
      <w:pPr>
        <w:spacing w:after="0"/>
        <w:ind w:left="180"/>
        <w:rPr>
          <w:b/>
          <w:szCs w:val="24"/>
        </w:rPr>
      </w:pPr>
      <w:r w:rsidRPr="00620F9B">
        <w:rPr>
          <w:b/>
          <w:szCs w:val="24"/>
        </w:rPr>
        <w:t>LIST OF ACRONYMS AND ABBREVIATIONS</w:t>
      </w:r>
    </w:p>
    <w:p w14:paraId="6C701175" w14:textId="77777777" w:rsidR="000142DC" w:rsidRPr="00620F9B" w:rsidRDefault="000142DC" w:rsidP="000142DC">
      <w:pPr>
        <w:spacing w:after="0"/>
        <w:ind w:left="180"/>
        <w:rPr>
          <w:szCs w:val="24"/>
        </w:rPr>
      </w:pPr>
      <w:r w:rsidRPr="00620F9B">
        <w:rPr>
          <w:szCs w:val="24"/>
        </w:rPr>
        <w:t>ILO:  International Labor Office</w:t>
      </w:r>
    </w:p>
    <w:p w14:paraId="225AAD9E" w14:textId="77777777" w:rsidR="000142DC" w:rsidRPr="00620F9B" w:rsidRDefault="000142DC" w:rsidP="000142DC">
      <w:pPr>
        <w:spacing w:after="0"/>
        <w:ind w:left="180"/>
        <w:rPr>
          <w:szCs w:val="24"/>
        </w:rPr>
      </w:pPr>
      <w:r w:rsidRPr="00620F9B">
        <w:rPr>
          <w:szCs w:val="24"/>
        </w:rPr>
        <w:t>CCES: Environmental and Social Clauses</w:t>
      </w:r>
    </w:p>
    <w:p w14:paraId="0BC34079" w14:textId="77777777" w:rsidR="000142DC" w:rsidRPr="00620F9B" w:rsidRDefault="000142DC" w:rsidP="000142DC">
      <w:pPr>
        <w:spacing w:after="0"/>
        <w:ind w:left="180"/>
        <w:rPr>
          <w:szCs w:val="24"/>
        </w:rPr>
      </w:pPr>
      <w:r w:rsidRPr="00620F9B">
        <w:rPr>
          <w:szCs w:val="24"/>
        </w:rPr>
        <w:t>TSP :Special Technical Clauses</w:t>
      </w:r>
    </w:p>
    <w:p w14:paraId="5C8D0CAA" w14:textId="77777777" w:rsidR="000142DC" w:rsidRPr="00620F9B" w:rsidRDefault="000142DC" w:rsidP="000142DC">
      <w:pPr>
        <w:spacing w:after="0"/>
        <w:ind w:left="180"/>
        <w:rPr>
          <w:szCs w:val="24"/>
        </w:rPr>
      </w:pPr>
      <w:r w:rsidRPr="00620F9B">
        <w:rPr>
          <w:szCs w:val="24"/>
        </w:rPr>
        <w:t>CGES: Environmental and Social Management Framework</w:t>
      </w:r>
    </w:p>
    <w:p w14:paraId="2A2BC421" w14:textId="77777777" w:rsidR="000142DC" w:rsidRPr="00620F9B" w:rsidRDefault="000142DC" w:rsidP="000142DC">
      <w:pPr>
        <w:spacing w:after="0"/>
        <w:ind w:left="180"/>
        <w:rPr>
          <w:szCs w:val="24"/>
        </w:rPr>
      </w:pPr>
      <w:r w:rsidRPr="00620F9B">
        <w:rPr>
          <w:szCs w:val="24"/>
        </w:rPr>
        <w:t>CPPA: Planning Framework for Indigenous Peoples</w:t>
      </w:r>
    </w:p>
    <w:p w14:paraId="6C0FEED1" w14:textId="77777777" w:rsidR="000142DC" w:rsidRPr="00620F9B" w:rsidRDefault="000142DC" w:rsidP="000142DC">
      <w:pPr>
        <w:spacing w:after="0"/>
        <w:ind w:left="180"/>
        <w:rPr>
          <w:szCs w:val="24"/>
        </w:rPr>
      </w:pPr>
      <w:r w:rsidRPr="00620F9B">
        <w:rPr>
          <w:szCs w:val="24"/>
        </w:rPr>
        <w:t>CPR: Resettlement Policy Framework</w:t>
      </w:r>
    </w:p>
    <w:p w14:paraId="3A49B70C" w14:textId="77777777" w:rsidR="000142DC" w:rsidRPr="00620F9B" w:rsidRDefault="000142DC" w:rsidP="000142DC">
      <w:pPr>
        <w:spacing w:after="0"/>
        <w:ind w:left="180"/>
        <w:rPr>
          <w:szCs w:val="24"/>
        </w:rPr>
      </w:pPr>
      <w:r w:rsidRPr="00620F9B">
        <w:rPr>
          <w:szCs w:val="24"/>
        </w:rPr>
        <w:t>E&amp;S: Environmental and Social</w:t>
      </w:r>
    </w:p>
    <w:p w14:paraId="39000939" w14:textId="77777777" w:rsidR="000142DC" w:rsidRPr="00620F9B" w:rsidRDefault="000142DC" w:rsidP="000142DC">
      <w:pPr>
        <w:spacing w:after="0"/>
        <w:ind w:left="180"/>
        <w:rPr>
          <w:szCs w:val="24"/>
        </w:rPr>
      </w:pPr>
      <w:r w:rsidRPr="00620F9B">
        <w:rPr>
          <w:szCs w:val="24"/>
        </w:rPr>
        <w:t>SEA: Sexual Exploitation and Abuse</w:t>
      </w:r>
    </w:p>
    <w:p w14:paraId="516E9C95" w14:textId="77777777" w:rsidR="000142DC" w:rsidRPr="00620F9B" w:rsidRDefault="000142DC" w:rsidP="000142DC">
      <w:pPr>
        <w:spacing w:after="0"/>
        <w:ind w:left="180"/>
        <w:rPr>
          <w:szCs w:val="24"/>
        </w:rPr>
      </w:pPr>
      <w:r w:rsidRPr="00620F9B">
        <w:rPr>
          <w:szCs w:val="24"/>
        </w:rPr>
        <w:t>EPC: Collective Protective Equipment</w:t>
      </w:r>
    </w:p>
    <w:p w14:paraId="1B79E7E8" w14:textId="77777777" w:rsidR="000142DC" w:rsidRPr="00620F9B" w:rsidRDefault="000142DC" w:rsidP="000142DC">
      <w:pPr>
        <w:spacing w:after="0"/>
        <w:ind w:left="180"/>
        <w:rPr>
          <w:szCs w:val="24"/>
        </w:rPr>
      </w:pPr>
      <w:r w:rsidRPr="00620F9B">
        <w:rPr>
          <w:szCs w:val="24"/>
        </w:rPr>
        <w:t>PPE: Personal Protective Equipment</w:t>
      </w:r>
    </w:p>
    <w:p w14:paraId="2EC278B6" w14:textId="77777777" w:rsidR="000142DC" w:rsidRPr="00620F9B" w:rsidRDefault="000142DC" w:rsidP="000142DC">
      <w:pPr>
        <w:spacing w:after="0"/>
        <w:ind w:left="180"/>
        <w:rPr>
          <w:szCs w:val="24"/>
        </w:rPr>
      </w:pPr>
      <w:r w:rsidRPr="00620F9B">
        <w:rPr>
          <w:szCs w:val="24"/>
        </w:rPr>
        <w:t>ESHS: Environmental, Social, Health and Safety</w:t>
      </w:r>
    </w:p>
    <w:p w14:paraId="759DB841" w14:textId="77777777" w:rsidR="000142DC" w:rsidRPr="00620F9B" w:rsidRDefault="000142DC" w:rsidP="000142DC">
      <w:pPr>
        <w:spacing w:after="0"/>
        <w:ind w:left="180"/>
        <w:rPr>
          <w:szCs w:val="24"/>
        </w:rPr>
      </w:pPr>
      <w:r w:rsidRPr="00620F9B">
        <w:rPr>
          <w:szCs w:val="24"/>
        </w:rPr>
        <w:t>MSDS: Safety Data Sheet</w:t>
      </w:r>
    </w:p>
    <w:p w14:paraId="3EB28329" w14:textId="77777777" w:rsidR="000142DC" w:rsidRPr="00620F9B" w:rsidRDefault="000142DC" w:rsidP="000142DC">
      <w:pPr>
        <w:spacing w:after="0"/>
        <w:ind w:left="180"/>
        <w:rPr>
          <w:szCs w:val="24"/>
        </w:rPr>
      </w:pPr>
      <w:r w:rsidRPr="00620F9B">
        <w:rPr>
          <w:szCs w:val="24"/>
        </w:rPr>
        <w:t>HIMO: Labor-Intensive</w:t>
      </w:r>
    </w:p>
    <w:p w14:paraId="615E84F3" w14:textId="77777777" w:rsidR="000142DC" w:rsidRPr="00620F9B" w:rsidRDefault="000142DC" w:rsidP="000142DC">
      <w:pPr>
        <w:spacing w:after="0"/>
        <w:ind w:left="180"/>
        <w:rPr>
          <w:szCs w:val="24"/>
        </w:rPr>
      </w:pPr>
      <w:r w:rsidRPr="00620F9B">
        <w:rPr>
          <w:szCs w:val="24"/>
        </w:rPr>
        <w:t>HS: Sexual Harassment</w:t>
      </w:r>
    </w:p>
    <w:p w14:paraId="021F3BF1" w14:textId="77777777" w:rsidR="000142DC" w:rsidRPr="00620F9B" w:rsidRDefault="000142DC" w:rsidP="000142DC">
      <w:pPr>
        <w:spacing w:after="0"/>
        <w:ind w:left="180"/>
        <w:rPr>
          <w:szCs w:val="24"/>
        </w:rPr>
      </w:pPr>
      <w:r w:rsidRPr="00620F9B">
        <w:rPr>
          <w:szCs w:val="24"/>
        </w:rPr>
        <w:lastRenderedPageBreak/>
        <w:t>STI: Sexually Transmitted Infections</w:t>
      </w:r>
    </w:p>
    <w:p w14:paraId="034B41FB" w14:textId="77777777" w:rsidR="000142DC" w:rsidRPr="00620F9B" w:rsidRDefault="000142DC" w:rsidP="000142DC">
      <w:pPr>
        <w:spacing w:after="0"/>
        <w:ind w:left="180"/>
        <w:rPr>
          <w:szCs w:val="24"/>
        </w:rPr>
      </w:pPr>
      <w:r w:rsidRPr="00620F9B">
        <w:rPr>
          <w:szCs w:val="24"/>
        </w:rPr>
        <w:t>km/h: Kilometers/Hour</w:t>
      </w:r>
    </w:p>
    <w:p w14:paraId="792EDADA" w14:textId="77777777" w:rsidR="000142DC" w:rsidRPr="00620F9B" w:rsidRDefault="000142DC" w:rsidP="000142DC">
      <w:pPr>
        <w:spacing w:after="0"/>
        <w:ind w:left="180"/>
        <w:rPr>
          <w:szCs w:val="24"/>
        </w:rPr>
      </w:pPr>
      <w:r w:rsidRPr="00620F9B">
        <w:rPr>
          <w:szCs w:val="24"/>
        </w:rPr>
        <w:t>MINEPDED: Ministry of the Environment, Nature Conservation and Sustainable Development</w:t>
      </w:r>
    </w:p>
    <w:p w14:paraId="158ED587" w14:textId="77777777" w:rsidR="000142DC" w:rsidRPr="00620F9B" w:rsidRDefault="000142DC" w:rsidP="000142DC">
      <w:pPr>
        <w:spacing w:after="0"/>
        <w:ind w:left="180"/>
        <w:rPr>
          <w:szCs w:val="24"/>
        </w:rPr>
      </w:pPr>
      <w:r w:rsidRPr="00620F9B">
        <w:rPr>
          <w:szCs w:val="24"/>
        </w:rPr>
        <w:t>MGP: Grievance Management Mechanism</w:t>
      </w:r>
    </w:p>
    <w:p w14:paraId="23A26374" w14:textId="77777777" w:rsidR="000142DC" w:rsidRPr="00620F9B" w:rsidRDefault="000142DC" w:rsidP="000142DC">
      <w:pPr>
        <w:spacing w:after="0"/>
        <w:ind w:left="180"/>
        <w:rPr>
          <w:szCs w:val="24"/>
        </w:rPr>
      </w:pPr>
      <w:r w:rsidRPr="00620F9B">
        <w:rPr>
          <w:szCs w:val="24"/>
        </w:rPr>
        <w:t>MGPT: Worker Grievance Management Mechanism</w:t>
      </w:r>
    </w:p>
    <w:p w14:paraId="27CE1097" w14:textId="77777777" w:rsidR="000142DC" w:rsidRPr="00620F9B" w:rsidRDefault="000142DC" w:rsidP="000142DC">
      <w:pPr>
        <w:spacing w:after="0"/>
        <w:ind w:left="180"/>
        <w:rPr>
          <w:szCs w:val="24"/>
        </w:rPr>
      </w:pPr>
      <w:r w:rsidRPr="00620F9B">
        <w:rPr>
          <w:szCs w:val="24"/>
        </w:rPr>
        <w:t>STD: Sexually Transmitted Disease</w:t>
      </w:r>
    </w:p>
    <w:p w14:paraId="275F3438" w14:textId="77777777" w:rsidR="000142DC" w:rsidRPr="00620F9B" w:rsidRDefault="000142DC" w:rsidP="000142DC">
      <w:pPr>
        <w:spacing w:after="0"/>
        <w:ind w:left="180"/>
        <w:rPr>
          <w:szCs w:val="24"/>
        </w:rPr>
      </w:pPr>
      <w:r w:rsidRPr="00620F9B">
        <w:rPr>
          <w:szCs w:val="24"/>
        </w:rPr>
        <w:t>NC: Non-Compliance</w:t>
      </w:r>
    </w:p>
    <w:p w14:paraId="0A630723" w14:textId="77777777" w:rsidR="000142DC" w:rsidRPr="00620F9B" w:rsidRDefault="000142DC" w:rsidP="000142DC">
      <w:pPr>
        <w:spacing w:after="0"/>
        <w:ind w:left="180"/>
        <w:rPr>
          <w:szCs w:val="24"/>
        </w:rPr>
      </w:pPr>
      <w:r w:rsidRPr="00620F9B">
        <w:rPr>
          <w:szCs w:val="24"/>
        </w:rPr>
        <w:t>NES: Environmental and Social Standards</w:t>
      </w:r>
    </w:p>
    <w:p w14:paraId="14158570" w14:textId="77777777" w:rsidR="000142DC" w:rsidRPr="00620F9B" w:rsidRDefault="000142DC" w:rsidP="000142DC">
      <w:pPr>
        <w:spacing w:after="0"/>
        <w:ind w:left="180"/>
        <w:rPr>
          <w:szCs w:val="24"/>
        </w:rPr>
      </w:pPr>
      <w:r w:rsidRPr="00620F9B">
        <w:rPr>
          <w:szCs w:val="24"/>
        </w:rPr>
        <w:t>WHO :World Health Organization</w:t>
      </w:r>
    </w:p>
    <w:p w14:paraId="18ACC440" w14:textId="77777777" w:rsidR="000142DC" w:rsidRPr="00620F9B" w:rsidRDefault="000142DC" w:rsidP="000142DC">
      <w:pPr>
        <w:spacing w:after="0"/>
        <w:ind w:left="180"/>
        <w:rPr>
          <w:szCs w:val="24"/>
        </w:rPr>
      </w:pPr>
      <w:r w:rsidRPr="00620F9B">
        <w:rPr>
          <w:szCs w:val="24"/>
        </w:rPr>
        <w:t>XXXX Project Name</w:t>
      </w:r>
    </w:p>
    <w:p w14:paraId="36F18552" w14:textId="77777777" w:rsidR="000142DC" w:rsidRPr="00B84447" w:rsidRDefault="000142DC" w:rsidP="000142DC">
      <w:pPr>
        <w:spacing w:after="0"/>
        <w:ind w:left="180"/>
        <w:rPr>
          <w:szCs w:val="24"/>
        </w:rPr>
      </w:pPr>
      <w:r w:rsidRPr="00B84447">
        <w:rPr>
          <w:szCs w:val="24"/>
        </w:rPr>
        <w:t>PCS: Social Communication Program</w:t>
      </w:r>
    </w:p>
    <w:p w14:paraId="6A946BDC" w14:textId="77777777" w:rsidR="000142DC" w:rsidRPr="00B84447" w:rsidRDefault="000142DC" w:rsidP="000142DC">
      <w:pPr>
        <w:spacing w:after="0"/>
        <w:ind w:left="180"/>
        <w:rPr>
          <w:szCs w:val="24"/>
        </w:rPr>
      </w:pPr>
      <w:r w:rsidRPr="00B84447">
        <w:rPr>
          <w:szCs w:val="24"/>
        </w:rPr>
        <w:t>PEE: Environmental Engagement Plan</w:t>
      </w:r>
    </w:p>
    <w:p w14:paraId="5AFAC54A" w14:textId="77777777" w:rsidR="000142DC" w:rsidRPr="00620F9B" w:rsidRDefault="000142DC" w:rsidP="000142DC">
      <w:pPr>
        <w:spacing w:after="0"/>
        <w:ind w:left="180"/>
        <w:rPr>
          <w:szCs w:val="24"/>
        </w:rPr>
      </w:pPr>
      <w:r w:rsidRPr="00620F9B">
        <w:rPr>
          <w:szCs w:val="24"/>
        </w:rPr>
        <w:t>ESMP: Environmental and Social Management Plan</w:t>
      </w:r>
    </w:p>
    <w:p w14:paraId="616F9713" w14:textId="77777777" w:rsidR="000142DC" w:rsidRPr="00620F9B" w:rsidRDefault="000142DC" w:rsidP="000142DC">
      <w:pPr>
        <w:spacing w:after="0"/>
        <w:ind w:left="180"/>
        <w:rPr>
          <w:szCs w:val="24"/>
        </w:rPr>
      </w:pPr>
      <w:r w:rsidRPr="00620F9B">
        <w:rPr>
          <w:szCs w:val="24"/>
        </w:rPr>
        <w:t>PGMO: Workforce Management Plan</w:t>
      </w:r>
    </w:p>
    <w:p w14:paraId="1103A306" w14:textId="77777777" w:rsidR="000142DC" w:rsidRPr="00620F9B" w:rsidRDefault="000142DC" w:rsidP="000142DC">
      <w:pPr>
        <w:spacing w:after="0"/>
        <w:ind w:left="180"/>
        <w:rPr>
          <w:szCs w:val="24"/>
        </w:rPr>
      </w:pPr>
      <w:r w:rsidRPr="00620F9B">
        <w:rPr>
          <w:szCs w:val="24"/>
        </w:rPr>
        <w:t>PPMP: Stakeholder Mobilization Plan</w:t>
      </w:r>
    </w:p>
    <w:p w14:paraId="5391DEF7" w14:textId="77777777" w:rsidR="000142DC" w:rsidRPr="00620F9B" w:rsidRDefault="000142DC" w:rsidP="000142DC">
      <w:pPr>
        <w:spacing w:after="0"/>
        <w:ind w:left="180"/>
        <w:rPr>
          <w:szCs w:val="24"/>
        </w:rPr>
      </w:pPr>
      <w:r w:rsidRPr="00620F9B">
        <w:rPr>
          <w:szCs w:val="24"/>
        </w:rPr>
        <w:t>PHSE: Environmental Health and Safety Plan</w:t>
      </w:r>
    </w:p>
    <w:p w14:paraId="1E239601" w14:textId="77777777" w:rsidR="000142DC" w:rsidRPr="00620F9B" w:rsidRDefault="000142DC" w:rsidP="000142DC">
      <w:pPr>
        <w:spacing w:after="0"/>
        <w:ind w:left="180"/>
        <w:rPr>
          <w:szCs w:val="24"/>
        </w:rPr>
      </w:pPr>
      <w:r w:rsidRPr="00620F9B">
        <w:rPr>
          <w:szCs w:val="24"/>
        </w:rPr>
        <w:t>UGP: Project Management Unit</w:t>
      </w:r>
    </w:p>
    <w:p w14:paraId="563E69E5" w14:textId="77777777" w:rsidR="000142DC" w:rsidRPr="00620F9B" w:rsidRDefault="000142DC" w:rsidP="000142DC">
      <w:pPr>
        <w:spacing w:after="0"/>
        <w:ind w:left="180"/>
        <w:rPr>
          <w:szCs w:val="24"/>
        </w:rPr>
      </w:pPr>
      <w:r w:rsidRPr="00620F9B">
        <w:rPr>
          <w:szCs w:val="24"/>
        </w:rPr>
        <w:t>AIDS: Acquired Immunodeficiency Syndrome</w:t>
      </w:r>
    </w:p>
    <w:p w14:paraId="3371659C" w14:textId="77777777" w:rsidR="000142DC" w:rsidRPr="00620F9B" w:rsidRDefault="000142DC" w:rsidP="000142DC">
      <w:pPr>
        <w:spacing w:after="0"/>
        <w:ind w:left="180"/>
        <w:rPr>
          <w:szCs w:val="24"/>
        </w:rPr>
      </w:pPr>
      <w:r w:rsidRPr="00620F9B">
        <w:rPr>
          <w:szCs w:val="24"/>
        </w:rPr>
        <w:t>OHS: Occupational Health and Safety</w:t>
      </w:r>
    </w:p>
    <w:p w14:paraId="2053EF56" w14:textId="77777777" w:rsidR="000142DC" w:rsidRPr="00620F9B" w:rsidRDefault="000142DC" w:rsidP="000142DC">
      <w:pPr>
        <w:spacing w:after="0"/>
        <w:ind w:left="180"/>
        <w:rPr>
          <w:szCs w:val="24"/>
        </w:rPr>
      </w:pPr>
      <w:r w:rsidRPr="00620F9B">
        <w:rPr>
          <w:szCs w:val="24"/>
        </w:rPr>
        <w:t>HIV: Human Immunodeficiency Virus</w:t>
      </w:r>
    </w:p>
    <w:p w14:paraId="4F116BAA" w14:textId="77777777" w:rsidR="000142DC" w:rsidRPr="00620F9B" w:rsidRDefault="000142DC" w:rsidP="000142DC">
      <w:pPr>
        <w:spacing w:after="0"/>
        <w:ind w:left="180"/>
        <w:rPr>
          <w:szCs w:val="24"/>
        </w:rPr>
      </w:pPr>
      <w:r w:rsidRPr="00620F9B">
        <w:rPr>
          <w:szCs w:val="24"/>
        </w:rPr>
        <w:t>VAC: Violence Against Children</w:t>
      </w:r>
    </w:p>
    <w:p w14:paraId="6A5C4627" w14:textId="77777777" w:rsidR="000142DC" w:rsidRPr="00620F9B" w:rsidRDefault="000142DC" w:rsidP="000142DC">
      <w:pPr>
        <w:spacing w:after="0"/>
        <w:ind w:left="180"/>
        <w:rPr>
          <w:szCs w:val="24"/>
        </w:rPr>
      </w:pPr>
      <w:r w:rsidRPr="00620F9B">
        <w:rPr>
          <w:szCs w:val="24"/>
        </w:rPr>
        <w:t>GBV Gender-Based Violence</w:t>
      </w:r>
    </w:p>
    <w:p w14:paraId="7666E1DD" w14:textId="77777777" w:rsidR="008C77E8" w:rsidRPr="00A5562E" w:rsidRDefault="008C77E8" w:rsidP="000142DC">
      <w:pPr>
        <w:ind w:left="180"/>
        <w:rPr>
          <w:b/>
          <w:szCs w:val="24"/>
        </w:rPr>
      </w:pPr>
    </w:p>
    <w:p w14:paraId="1C74A4F4" w14:textId="7FF58157" w:rsidR="000142DC" w:rsidRPr="004A7BE5" w:rsidRDefault="000142DC" w:rsidP="004A7BE5">
      <w:pPr>
        <w:ind w:left="180"/>
        <w:rPr>
          <w:b/>
          <w:szCs w:val="24"/>
        </w:rPr>
      </w:pPr>
      <w:r w:rsidRPr="00A5562E">
        <w:rPr>
          <w:b/>
          <w:szCs w:val="24"/>
        </w:rPr>
        <w:t>I. INTRODUCTION</w:t>
      </w:r>
    </w:p>
    <w:p w14:paraId="1F724925" w14:textId="086FF5B9" w:rsidR="000142DC" w:rsidRPr="00620F9B" w:rsidRDefault="000142DC" w:rsidP="004A7BE5">
      <w:pPr>
        <w:ind w:left="180"/>
        <w:rPr>
          <w:szCs w:val="24"/>
        </w:rPr>
      </w:pPr>
      <w:r w:rsidRPr="00620F9B">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E6CE5DB" w14:textId="77777777" w:rsidR="000142DC" w:rsidRPr="00620F9B" w:rsidRDefault="000142DC" w:rsidP="000142DC">
      <w:pPr>
        <w:ind w:left="180"/>
        <w:rPr>
          <w:szCs w:val="24"/>
        </w:rPr>
      </w:pPr>
      <w:r w:rsidRPr="00620F9B">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32BB0576" w14:textId="77777777" w:rsidR="000142DC" w:rsidRPr="00620F9B" w:rsidRDefault="000142DC" w:rsidP="000142DC">
      <w:pPr>
        <w:ind w:left="180"/>
        <w:rPr>
          <w:szCs w:val="24"/>
        </w:rPr>
      </w:pPr>
    </w:p>
    <w:p w14:paraId="4BCD3FEE" w14:textId="77777777" w:rsidR="000142DC" w:rsidRPr="00620F9B" w:rsidRDefault="000142DC" w:rsidP="000142DC">
      <w:pPr>
        <w:ind w:left="180"/>
        <w:rPr>
          <w:szCs w:val="24"/>
        </w:rPr>
      </w:pPr>
      <w:r w:rsidRPr="00620F9B">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1C1A72EB" w14:textId="77777777" w:rsidR="000142DC" w:rsidRPr="00620F9B" w:rsidRDefault="000142DC" w:rsidP="000142DC">
      <w:pPr>
        <w:ind w:left="180"/>
        <w:rPr>
          <w:szCs w:val="24"/>
        </w:rPr>
      </w:pPr>
      <w:r w:rsidRPr="00620F9B">
        <w:rPr>
          <w:szCs w:val="24"/>
        </w:rPr>
        <w:t>II. GENERAL OBLIGATIONS</w:t>
      </w:r>
    </w:p>
    <w:p w14:paraId="3DB75299" w14:textId="77777777" w:rsidR="000142DC" w:rsidRPr="00620F9B" w:rsidRDefault="000142DC" w:rsidP="000142DC">
      <w:pPr>
        <w:ind w:left="180"/>
        <w:rPr>
          <w:szCs w:val="24"/>
        </w:rPr>
      </w:pPr>
      <w:r w:rsidRPr="00620F9B">
        <w:rPr>
          <w:szCs w:val="24"/>
        </w:rPr>
        <w:t>II.1. Responsibilities of the Contractor (the Contractor and its Subcontractors)</w:t>
      </w:r>
    </w:p>
    <w:p w14:paraId="3CE89E62" w14:textId="77777777" w:rsidR="000142DC" w:rsidRPr="00620F9B" w:rsidRDefault="000142DC" w:rsidP="000142DC">
      <w:pPr>
        <w:ind w:left="180"/>
        <w:rPr>
          <w:szCs w:val="24"/>
        </w:rPr>
      </w:pPr>
      <w:r w:rsidRPr="00620F9B">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4310F788" w14:textId="77777777" w:rsidR="000142DC" w:rsidRPr="00620F9B" w:rsidRDefault="000142DC" w:rsidP="000142DC">
      <w:pPr>
        <w:ind w:left="180"/>
        <w:rPr>
          <w:szCs w:val="24"/>
        </w:rPr>
      </w:pPr>
    </w:p>
    <w:p w14:paraId="7CF505C1" w14:textId="77777777" w:rsidR="000142DC" w:rsidRPr="00620F9B" w:rsidRDefault="000142DC" w:rsidP="000142DC">
      <w:pPr>
        <w:ind w:left="180"/>
        <w:rPr>
          <w:szCs w:val="24"/>
        </w:rPr>
      </w:pPr>
      <w:r w:rsidRPr="00620F9B">
        <w:rPr>
          <w:szCs w:val="24"/>
        </w:rPr>
        <w:lastRenderedPageBreak/>
        <w:t>1. It must prepare, before the actual start of on-site work, the Construction Site ESMP in compliance with the requirements of the Construction Site Environmental and Social Standards Committee (CCES) and the World Bank's Environmental and Social Standards;</w:t>
      </w:r>
    </w:p>
    <w:p w14:paraId="5EEAA5C9" w14:textId="77777777" w:rsidR="000142DC" w:rsidRPr="00620F9B" w:rsidRDefault="000142DC" w:rsidP="000142DC">
      <w:pPr>
        <w:ind w:left="180"/>
        <w:rPr>
          <w:szCs w:val="24"/>
        </w:rPr>
      </w:pPr>
      <w:r w:rsidRPr="00620F9B">
        <w:rPr>
          <w:szCs w:val="24"/>
        </w:rPr>
        <w:t>2. It must implement the Construction Site ESMP throughout the period from contract signing to final acceptance of the works by the Project Owner or their delegate;</w:t>
      </w:r>
    </w:p>
    <w:p w14:paraId="6AE706C7" w14:textId="77777777" w:rsidR="000142DC" w:rsidRPr="00620F9B" w:rsidRDefault="000142DC" w:rsidP="000142DC">
      <w:pPr>
        <w:ind w:left="180"/>
        <w:rPr>
          <w:szCs w:val="24"/>
        </w:rPr>
      </w:pPr>
      <w:r w:rsidRPr="00620F9B">
        <w:rPr>
          <w:szCs w:val="24"/>
        </w:rPr>
        <w:t>3. It must have a dedicated organization and resources to ensure:</w:t>
      </w:r>
    </w:p>
    <w:p w14:paraId="3BFBFCAD" w14:textId="77777777" w:rsidR="000142DC" w:rsidRPr="00620F9B" w:rsidRDefault="000142DC" w:rsidP="000142DC">
      <w:pPr>
        <w:ind w:left="180"/>
        <w:rPr>
          <w:szCs w:val="24"/>
        </w:rPr>
      </w:pPr>
      <w:r w:rsidRPr="00620F9B">
        <w:rPr>
          <w:szCs w:val="24"/>
        </w:rPr>
        <w:t> (i) the preparation of environmental and social documentation,</w:t>
      </w:r>
    </w:p>
    <w:p w14:paraId="4D194067" w14:textId="77777777" w:rsidR="000142DC" w:rsidRPr="00620F9B" w:rsidRDefault="000142DC" w:rsidP="000142DC">
      <w:pPr>
        <w:ind w:left="180"/>
        <w:rPr>
          <w:szCs w:val="24"/>
        </w:rPr>
      </w:pPr>
      <w:r w:rsidRPr="00620F9B">
        <w:rPr>
          <w:szCs w:val="24"/>
        </w:rPr>
        <w:t> (ii) environmental and social monitoring of construction activities,</w:t>
      </w:r>
    </w:p>
    <w:p w14:paraId="5CC89B2A" w14:textId="77777777" w:rsidR="000142DC" w:rsidRPr="00620F9B" w:rsidRDefault="000142DC" w:rsidP="000142DC">
      <w:pPr>
        <w:ind w:left="180"/>
        <w:rPr>
          <w:szCs w:val="24"/>
        </w:rPr>
      </w:pPr>
      <w:r w:rsidRPr="00620F9B">
        <w:rPr>
          <w:szCs w:val="24"/>
        </w:rPr>
        <w:t> (iii) the definition of corrective measures in cases of non-compliance and the prevention of non-compliance,</w:t>
      </w:r>
    </w:p>
    <w:p w14:paraId="16F57BBE" w14:textId="77777777" w:rsidR="000142DC" w:rsidRPr="00620F9B" w:rsidRDefault="000142DC" w:rsidP="000142DC">
      <w:pPr>
        <w:ind w:left="180"/>
        <w:rPr>
          <w:szCs w:val="24"/>
        </w:rPr>
      </w:pPr>
      <w:r w:rsidRPr="00620F9B">
        <w:rPr>
          <w:szCs w:val="24"/>
        </w:rPr>
        <w:t> (iv) adequate and timely communication between the various parties involved;</w:t>
      </w:r>
    </w:p>
    <w:p w14:paraId="6298E790" w14:textId="77777777" w:rsidR="000142DC" w:rsidRPr="00620F9B" w:rsidRDefault="000142DC" w:rsidP="000142DC">
      <w:pPr>
        <w:ind w:left="180"/>
        <w:rPr>
          <w:szCs w:val="24"/>
        </w:rPr>
      </w:pPr>
      <w:r w:rsidRPr="00620F9B">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1EF85A5A" w14:textId="77777777" w:rsidR="000142DC" w:rsidRPr="00620F9B" w:rsidRDefault="000142DC" w:rsidP="000142DC">
      <w:pPr>
        <w:ind w:left="180"/>
        <w:rPr>
          <w:szCs w:val="24"/>
        </w:rPr>
      </w:pPr>
      <w:r w:rsidRPr="00620F9B">
        <w:rPr>
          <w:szCs w:val="24"/>
        </w:rPr>
        <w:t>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knowledge of one or more of these regulations, or others not specifically indicated and their corresponding updates, he is not exempt from the responsibility to comply with these regulations;</w:t>
      </w:r>
    </w:p>
    <w:p w14:paraId="38AEFCC5" w14:textId="77777777" w:rsidR="000142DC" w:rsidRPr="00620F9B" w:rsidRDefault="000142DC" w:rsidP="000142DC">
      <w:pPr>
        <w:ind w:left="180"/>
        <w:rPr>
          <w:szCs w:val="24"/>
        </w:rPr>
      </w:pPr>
      <w:r w:rsidRPr="00620F9B">
        <w:rPr>
          <w:szCs w:val="24"/>
        </w:rPr>
        <w:t>6. Without being exhaustive, the applicable regulations, laws, decrees, and standards presented in the following environmental and social texts, subject to these clauses, are as follows:</w:t>
      </w:r>
    </w:p>
    <w:p w14:paraId="2C23F5BF" w14:textId="77777777" w:rsidR="000142DC" w:rsidRPr="00620F9B" w:rsidRDefault="000142DC" w:rsidP="000142DC">
      <w:pPr>
        <w:ind w:left="180"/>
        <w:rPr>
          <w:szCs w:val="24"/>
        </w:rPr>
      </w:pPr>
      <w:r w:rsidRPr="00620F9B">
        <w:rPr>
          <w:szCs w:val="24"/>
        </w:rPr>
        <w:t> Framework Law No. 96/12 of August 5, 1996, relating to environmental management, which provides, in particular, for the treatment of waste by companies and the protection of receiving environments and penalties for environmental damage;</w:t>
      </w:r>
    </w:p>
    <w:p w14:paraId="7A97749A" w14:textId="77777777" w:rsidR="000142DC" w:rsidRPr="00620F9B" w:rsidRDefault="000142DC" w:rsidP="000142DC">
      <w:pPr>
        <w:ind w:left="180"/>
        <w:rPr>
          <w:szCs w:val="24"/>
        </w:rPr>
      </w:pPr>
      <w:r w:rsidRPr="00620F9B">
        <w:rPr>
          <w:szCs w:val="24"/>
        </w:rPr>
        <w:t> Law No. 94/01 of January 20, 1994, on the forest, wildlife, and fisheries regime, which sets out the framework and conditions for felling trees, whether or not they belong to permanent forest land;</w:t>
      </w:r>
    </w:p>
    <w:p w14:paraId="1F613E72" w14:textId="77777777" w:rsidR="000142DC" w:rsidRPr="00620F9B" w:rsidRDefault="000142DC" w:rsidP="000142DC">
      <w:pPr>
        <w:ind w:left="180"/>
        <w:rPr>
          <w:szCs w:val="24"/>
        </w:rPr>
      </w:pPr>
      <w:r w:rsidRPr="00620F9B">
        <w:rPr>
          <w:szCs w:val="24"/>
        </w:rPr>
        <w:t> Law 1998 on classified hazardous establishments such as quarries;</w:t>
      </w:r>
    </w:p>
    <w:p w14:paraId="70A550AF" w14:textId="77777777" w:rsidR="000142DC" w:rsidRPr="00620F9B" w:rsidRDefault="000142DC" w:rsidP="000142DC">
      <w:pPr>
        <w:ind w:left="180"/>
        <w:rPr>
          <w:szCs w:val="24"/>
        </w:rPr>
      </w:pPr>
      <w:r w:rsidRPr="00620F9B">
        <w:rPr>
          <w:szCs w:val="24"/>
        </w:rPr>
        <w:t> Law No. 98/005 of April 14, 1998, on the water regime;</w:t>
      </w:r>
    </w:p>
    <w:p w14:paraId="11154F66" w14:textId="77777777" w:rsidR="000142DC" w:rsidRPr="00620F9B" w:rsidRDefault="000142DC" w:rsidP="000142DC">
      <w:pPr>
        <w:ind w:left="180"/>
        <w:rPr>
          <w:szCs w:val="24"/>
        </w:rPr>
      </w:pPr>
      <w:r w:rsidRPr="00620F9B">
        <w:rPr>
          <w:szCs w:val="24"/>
        </w:rPr>
        <w:t> Law No. 96/67 of April 8, 1996 on the protection of national road heritage,</w:t>
      </w:r>
    </w:p>
    <w:p w14:paraId="7993BF69" w14:textId="77777777" w:rsidR="000142DC" w:rsidRPr="00620F9B" w:rsidRDefault="000142DC" w:rsidP="000142DC">
      <w:pPr>
        <w:ind w:left="180"/>
        <w:rPr>
          <w:szCs w:val="24"/>
        </w:rPr>
      </w:pPr>
      <w:r w:rsidRPr="00620F9B">
        <w:rPr>
          <w:szCs w:val="24"/>
        </w:rPr>
        <w:t> Law No. 2016/017 of December 14, 2016 on the mining code, which governs the conditions for opening quarry sites and laterite borrow pits;</w:t>
      </w:r>
    </w:p>
    <w:p w14:paraId="34232AA9" w14:textId="77777777" w:rsidR="009A2D1B" w:rsidRPr="00620F9B" w:rsidRDefault="009A2D1B" w:rsidP="009A2D1B">
      <w:pPr>
        <w:rPr>
          <w:szCs w:val="24"/>
        </w:rPr>
      </w:pPr>
      <w:r w:rsidRPr="00620F9B">
        <w:rPr>
          <w:szCs w:val="24"/>
        </w:rPr>
        <w:t> Law No. 85/09 of July 4, 1985, relating to expropriation for public utility and compensation arrangements;</w:t>
      </w:r>
    </w:p>
    <w:p w14:paraId="442877A0" w14:textId="77777777" w:rsidR="009A2D1B" w:rsidRPr="00620F9B" w:rsidRDefault="009A2D1B" w:rsidP="009A2D1B">
      <w:pPr>
        <w:rPr>
          <w:szCs w:val="24"/>
        </w:rPr>
      </w:pPr>
      <w:r w:rsidRPr="00620F9B">
        <w:rPr>
          <w:szCs w:val="24"/>
        </w:rPr>
        <w:t> Law No. 92/007 of August 14, 1992, establishing the Labor Code, which sets out the conditions of employment, health, and safety at work;</w:t>
      </w:r>
    </w:p>
    <w:p w14:paraId="5F8213FC" w14:textId="77777777" w:rsidR="009A2D1B" w:rsidRPr="00620F9B" w:rsidRDefault="009A2D1B" w:rsidP="009A2D1B">
      <w:pPr>
        <w:rPr>
          <w:szCs w:val="24"/>
        </w:rPr>
      </w:pPr>
      <w:r w:rsidRPr="00620F9B">
        <w:rPr>
          <w:szCs w:val="24"/>
        </w:rPr>
        <w:t> Decree No. 2013/00171/PM of February 14, 2013, on environmental impact assessments, which may involve compensatory measures to be paid by contractors;</w:t>
      </w:r>
    </w:p>
    <w:p w14:paraId="1C4582BD" w14:textId="77777777" w:rsidR="009A2D1B" w:rsidRPr="00620F9B" w:rsidRDefault="009A2D1B" w:rsidP="009A2D1B">
      <w:pPr>
        <w:rPr>
          <w:szCs w:val="24"/>
        </w:rPr>
      </w:pPr>
      <w:r w:rsidRPr="00620F9B">
        <w:rPr>
          <w:szCs w:val="24"/>
        </w:rPr>
        <w:t> Decree No. 2012/2809/PM of September 26, 2012, setting out the conditions for sorting, collection, storage, transportation, recovery, recycling, treatment, and final disposal of waste;</w:t>
      </w:r>
    </w:p>
    <w:p w14:paraId="31B55E7C" w14:textId="77777777" w:rsidR="009A2D1B" w:rsidRPr="00620F9B" w:rsidRDefault="009A2D1B" w:rsidP="009A2D1B">
      <w:pPr>
        <w:rPr>
          <w:szCs w:val="24"/>
        </w:rPr>
      </w:pPr>
      <w:r w:rsidRPr="00620F9B">
        <w:rPr>
          <w:szCs w:val="24"/>
        </w:rPr>
        <w:t> Decree No. 2011/2581 of 23 August 2011 regulating harmful and/or hazardous chemical substances;</w:t>
      </w:r>
    </w:p>
    <w:p w14:paraId="15F67C03" w14:textId="77777777" w:rsidR="009A2D1B" w:rsidRPr="00620F9B" w:rsidRDefault="009A2D1B" w:rsidP="009A2D1B">
      <w:pPr>
        <w:rPr>
          <w:szCs w:val="24"/>
        </w:rPr>
      </w:pPr>
      <w:r w:rsidRPr="00620F9B">
        <w:rPr>
          <w:szCs w:val="24"/>
        </w:rPr>
        <w:t> Decree No. 2011/2582 of 23 August 2011 establishing the conditions for the protection of the atmosphere;</w:t>
      </w:r>
    </w:p>
    <w:p w14:paraId="2C004513" w14:textId="77777777" w:rsidR="009A2D1B" w:rsidRPr="00620F9B" w:rsidRDefault="009A2D1B" w:rsidP="009A2D1B">
      <w:pPr>
        <w:rPr>
          <w:szCs w:val="24"/>
        </w:rPr>
      </w:pPr>
      <w:r w:rsidRPr="00620F9B">
        <w:rPr>
          <w:szCs w:val="24"/>
        </w:rPr>
        <w:lastRenderedPageBreak/>
        <w:t> Decree No. 2011/2583 of 23 August 2011 regulating noise and odor pollution;</w:t>
      </w:r>
    </w:p>
    <w:p w14:paraId="2166B668" w14:textId="77777777" w:rsidR="009A2D1B" w:rsidRPr="00620F9B" w:rsidRDefault="009A2D1B" w:rsidP="009A2D1B">
      <w:pPr>
        <w:rPr>
          <w:szCs w:val="24"/>
        </w:rPr>
      </w:pPr>
      <w:r w:rsidRPr="00620F9B">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7C7078B6" w14:textId="77777777" w:rsidR="009A2D1B" w:rsidRPr="00620F9B" w:rsidRDefault="009A2D1B" w:rsidP="009A2D1B">
      <w:pPr>
        <w:rPr>
          <w:szCs w:val="24"/>
        </w:rPr>
      </w:pPr>
      <w:r w:rsidRPr="00620F9B">
        <w:rPr>
          <w:szCs w:val="24"/>
        </w:rPr>
        <w:t> Decree No. 2022/5074/PM of July 4, 2022, establishing the procedures for monitoring the social compliance of projects,</w:t>
      </w:r>
    </w:p>
    <w:p w14:paraId="01D3E285" w14:textId="77777777" w:rsidR="009A2D1B" w:rsidRPr="00620F9B" w:rsidRDefault="009A2D1B" w:rsidP="009A2D1B">
      <w:pPr>
        <w:rPr>
          <w:szCs w:val="24"/>
        </w:rPr>
      </w:pPr>
      <w:r w:rsidRPr="00620F9B">
        <w:rPr>
          <w:szCs w:val="24"/>
        </w:rPr>
        <w:t> The World Bank's Environmental and Social Standards that are relevant to the project (See the Project's Environmental and Social Engagement Plan, available from the Project Management Unit).</w:t>
      </w:r>
    </w:p>
    <w:p w14:paraId="38A5BA4B" w14:textId="77777777" w:rsidR="009A2D1B" w:rsidRPr="00620F9B" w:rsidRDefault="009A2D1B" w:rsidP="009A2D1B">
      <w:pPr>
        <w:rPr>
          <w:szCs w:val="24"/>
        </w:rPr>
      </w:pPr>
      <w:r w:rsidRPr="00620F9B">
        <w:rPr>
          <w:szCs w:val="24"/>
        </w:rPr>
        <w:t>8. It must develop internal regulations and implement codes of conduct applicable to all employees and subcontractors;</w:t>
      </w:r>
    </w:p>
    <w:p w14:paraId="48E8AF02" w14:textId="77777777" w:rsidR="009A2D1B" w:rsidRPr="00620F9B" w:rsidRDefault="009A2D1B" w:rsidP="009A2D1B">
      <w:pPr>
        <w:rPr>
          <w:szCs w:val="24"/>
        </w:rPr>
      </w:pPr>
    </w:p>
    <w:p w14:paraId="218EAF74" w14:textId="77777777" w:rsidR="009A2D1B" w:rsidRPr="00620F9B" w:rsidRDefault="009A2D1B" w:rsidP="009A2D1B">
      <w:pPr>
        <w:rPr>
          <w:szCs w:val="24"/>
        </w:rPr>
      </w:pPr>
      <w:r w:rsidRPr="00620F9B">
        <w:rPr>
          <w:szCs w:val="24"/>
        </w:rPr>
        <w:t>9. It must assume responsibility for any complaints related to non-compliance with the environment.</w:t>
      </w:r>
    </w:p>
    <w:p w14:paraId="79EDB2CE" w14:textId="77777777" w:rsidR="009A2D1B" w:rsidRPr="00620F9B" w:rsidRDefault="009A2D1B" w:rsidP="009A2D1B">
      <w:pPr>
        <w:rPr>
          <w:szCs w:val="24"/>
        </w:rPr>
      </w:pPr>
    </w:p>
    <w:p w14:paraId="2EF1757C" w14:textId="77777777" w:rsidR="009A2D1B" w:rsidRPr="00620F9B" w:rsidRDefault="009A2D1B" w:rsidP="009A2D1B">
      <w:pPr>
        <w:rPr>
          <w:szCs w:val="24"/>
        </w:rPr>
      </w:pPr>
      <w:r w:rsidRPr="00620F9B">
        <w:rPr>
          <w:szCs w:val="24"/>
        </w:rPr>
        <w:t>II.2. Commitments of the Project Management</w:t>
      </w:r>
    </w:p>
    <w:p w14:paraId="0034D836" w14:textId="77777777" w:rsidR="009A2D1B" w:rsidRPr="00620F9B" w:rsidRDefault="009A2D1B" w:rsidP="009A2D1B">
      <w:pPr>
        <w:rPr>
          <w:szCs w:val="24"/>
        </w:rPr>
      </w:pPr>
      <w:r w:rsidRPr="00620F9B">
        <w:rPr>
          <w:szCs w:val="24"/>
        </w:rPr>
        <w:t>The Project Manager approves, approves, and transmits this CCES, including the site ESMP, to the Project Owner, and ensures the rigorous application of said CCES.</w:t>
      </w:r>
    </w:p>
    <w:p w14:paraId="06575202" w14:textId="77777777" w:rsidR="009A2D1B" w:rsidRPr="00620F9B" w:rsidRDefault="009A2D1B" w:rsidP="009A2D1B">
      <w:pPr>
        <w:rPr>
          <w:szCs w:val="24"/>
        </w:rPr>
      </w:pPr>
    </w:p>
    <w:p w14:paraId="5EF1C7A8" w14:textId="77777777" w:rsidR="009A2D1B" w:rsidRPr="00620F9B" w:rsidRDefault="009A2D1B" w:rsidP="009A2D1B">
      <w:pPr>
        <w:rPr>
          <w:szCs w:val="24"/>
        </w:rPr>
      </w:pPr>
      <w:r w:rsidRPr="00620F9B">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7C855154" w14:textId="77777777" w:rsidR="009A2D1B" w:rsidRPr="00620F9B" w:rsidRDefault="009A2D1B" w:rsidP="009A2D1B">
      <w:pPr>
        <w:rPr>
          <w:szCs w:val="24"/>
        </w:rPr>
      </w:pPr>
    </w:p>
    <w:p w14:paraId="218E00A6" w14:textId="77777777" w:rsidR="009A2D1B" w:rsidRPr="00620F9B" w:rsidRDefault="009A2D1B" w:rsidP="009A2D1B">
      <w:pPr>
        <w:rPr>
          <w:szCs w:val="24"/>
        </w:rPr>
      </w:pPr>
      <w:r w:rsidRPr="00620F9B">
        <w:rPr>
          <w:szCs w:val="24"/>
        </w:rPr>
        <w:t>II.3. Contractor's Internal Regulations</w:t>
      </w:r>
    </w:p>
    <w:p w14:paraId="5FBBA0F7" w14:textId="77777777" w:rsidR="009A2D1B" w:rsidRPr="00620F9B" w:rsidRDefault="009A2D1B" w:rsidP="009A2D1B">
      <w:pPr>
        <w:rPr>
          <w:szCs w:val="24"/>
        </w:rPr>
      </w:pPr>
      <w:r w:rsidRPr="00620F9B">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3C1B1A91" w14:textId="77777777" w:rsidR="009A2D1B" w:rsidRPr="00620F9B" w:rsidRDefault="009A2D1B" w:rsidP="009A2D1B">
      <w:pPr>
        <w:rPr>
          <w:szCs w:val="24"/>
        </w:rPr>
      </w:pPr>
    </w:p>
    <w:p w14:paraId="76D709A9" w14:textId="77777777" w:rsidR="009A2D1B" w:rsidRPr="00620F9B" w:rsidRDefault="009A2D1B" w:rsidP="009A2D1B">
      <w:pPr>
        <w:rPr>
          <w:szCs w:val="24"/>
        </w:rPr>
      </w:pPr>
      <w:r w:rsidRPr="00620F9B">
        <w:rPr>
          <w:szCs w:val="24"/>
        </w:rPr>
        <w:t>II.4. Controls, notifications, non-compliance management, and sanctions</w:t>
      </w:r>
    </w:p>
    <w:p w14:paraId="329A8232" w14:textId="77777777" w:rsidR="009A2D1B" w:rsidRPr="00620F9B" w:rsidRDefault="009A2D1B" w:rsidP="009A2D1B">
      <w:pPr>
        <w:rPr>
          <w:szCs w:val="24"/>
        </w:rPr>
      </w:pPr>
      <w:r w:rsidRPr="00620F9B">
        <w:rPr>
          <w:szCs w:val="24"/>
        </w:rPr>
        <w:t>II.4.1. Monitoring the implementation of the environmental and social clauses of the CCES</w:t>
      </w:r>
    </w:p>
    <w:p w14:paraId="6C817DEB" w14:textId="77777777" w:rsidR="009A2D1B" w:rsidRPr="00620F9B" w:rsidRDefault="009A2D1B" w:rsidP="009A2D1B">
      <w:pPr>
        <w:rPr>
          <w:szCs w:val="24"/>
        </w:rPr>
      </w:pPr>
      <w:r w:rsidRPr="00620F9B">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3EC8A4B2" w14:textId="77777777" w:rsidR="009A2D1B" w:rsidRPr="00620F9B" w:rsidRDefault="009A2D1B" w:rsidP="009A2D1B">
      <w:pPr>
        <w:rPr>
          <w:szCs w:val="24"/>
        </w:rPr>
      </w:pPr>
      <w:r w:rsidRPr="00620F9B">
        <w:rPr>
          <w:szCs w:val="24"/>
        </w:rPr>
        <w:t>II.4.2. Notification of Non-Compliances</w:t>
      </w:r>
    </w:p>
    <w:p w14:paraId="3263121D" w14:textId="77777777" w:rsidR="009A2D1B" w:rsidRPr="00620F9B" w:rsidRDefault="009A2D1B" w:rsidP="009A2D1B">
      <w:pPr>
        <w:rPr>
          <w:szCs w:val="24"/>
        </w:rPr>
      </w:pPr>
      <w:r w:rsidRPr="00620F9B">
        <w:rPr>
          <w:szCs w:val="24"/>
        </w:rPr>
        <w:t xml:space="preserve">The Project Manager shall notify the Contractor in writing of any instances of failure to comply with or non-implementation of environmental and social measures. The Contractor must rectify any failure to comply with </w:t>
      </w:r>
      <w:r w:rsidRPr="00620F9B">
        <w:rPr>
          <w:szCs w:val="24"/>
        </w:rPr>
        <w:lastRenderedPageBreak/>
        <w:t>the requirements duly notified to it by the Project Manager. Resumption of work or additional work resulting from non-compliance with the clauses shall be the Contractor's responsibility.</w:t>
      </w:r>
    </w:p>
    <w:p w14:paraId="1DBAA706" w14:textId="77777777" w:rsidR="009A2D1B" w:rsidRPr="00620F9B" w:rsidRDefault="009A2D1B" w:rsidP="009A2D1B">
      <w:pPr>
        <w:rPr>
          <w:szCs w:val="24"/>
        </w:rPr>
      </w:pPr>
      <w:r w:rsidRPr="00620F9B">
        <w:rPr>
          <w:szCs w:val="24"/>
        </w:rPr>
        <w:t>II.4.3. Management of Non-Compliances</w:t>
      </w:r>
    </w:p>
    <w:p w14:paraId="1CA64568" w14:textId="77777777" w:rsidR="000142DC" w:rsidRPr="00620F9B" w:rsidRDefault="009A2D1B" w:rsidP="009A2D1B">
      <w:pPr>
        <w:rPr>
          <w:szCs w:val="24"/>
        </w:rPr>
      </w:pPr>
      <w:r w:rsidRPr="00620F9B">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31C17169" w14:textId="77777777" w:rsidR="0030079B" w:rsidRPr="00620F9B" w:rsidRDefault="0030079B" w:rsidP="0030079B">
      <w:pPr>
        <w:rPr>
          <w:szCs w:val="24"/>
        </w:rPr>
      </w:pPr>
      <w:r w:rsidRPr="00620F9B">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65289FAF" w14:textId="77777777" w:rsidR="0030079B" w:rsidRPr="00620F9B" w:rsidRDefault="0030079B" w:rsidP="0030079B">
      <w:pPr>
        <w:rPr>
          <w:szCs w:val="24"/>
        </w:rPr>
      </w:pPr>
      <w:r w:rsidRPr="00620F9B">
        <w:rPr>
          <w:szCs w:val="24"/>
        </w:rPr>
        <w:t>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In all cases, any level 1 non-compliance not corrected within a period exceeding five (5) working days shall be elevated to level 2.</w:t>
      </w:r>
    </w:p>
    <w:p w14:paraId="6282F4E8" w14:textId="77777777" w:rsidR="0030079B" w:rsidRPr="00620F9B" w:rsidRDefault="0030079B" w:rsidP="0030079B">
      <w:pPr>
        <w:rPr>
          <w:szCs w:val="24"/>
        </w:rPr>
      </w:pPr>
      <w:r w:rsidRPr="00620F9B">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54FA5D8B" w14:textId="77777777" w:rsidR="0030079B" w:rsidRPr="00620F9B" w:rsidRDefault="0030079B" w:rsidP="0030079B">
      <w:pPr>
        <w:rPr>
          <w:szCs w:val="24"/>
        </w:rPr>
      </w:pPr>
      <w:r w:rsidRPr="00620F9B">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23E3819A" w14:textId="77777777" w:rsidR="0030079B" w:rsidRPr="00620F9B" w:rsidRDefault="0030079B" w:rsidP="0030079B">
      <w:pPr>
        <w:rPr>
          <w:szCs w:val="24"/>
        </w:rPr>
      </w:pPr>
      <w:r w:rsidRPr="00620F9B">
        <w:rPr>
          <w:szCs w:val="24"/>
        </w:rPr>
        <w:t>II.4.4. Conditions for Suspension of Work</w:t>
      </w:r>
    </w:p>
    <w:p w14:paraId="69EFBE32" w14:textId="77777777" w:rsidR="0030079B" w:rsidRPr="00620F9B" w:rsidRDefault="0030079B" w:rsidP="0030079B">
      <w:pPr>
        <w:rPr>
          <w:szCs w:val="24"/>
        </w:rPr>
      </w:pPr>
      <w:r w:rsidRPr="00620F9B">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2D60686B" w14:textId="77777777" w:rsidR="0030079B" w:rsidRPr="00620F9B" w:rsidRDefault="0030079B" w:rsidP="0030079B">
      <w:pPr>
        <w:rPr>
          <w:szCs w:val="24"/>
        </w:rPr>
      </w:pPr>
      <w:r w:rsidRPr="00620F9B">
        <w:rPr>
          <w:szCs w:val="24"/>
        </w:rPr>
        <w:lastRenderedPageBreak/>
        <w:t>This assessment will result in either a favorable opinion or reservations or even penalties in the event of flagrant non-compliance with environmental and social obligations, or deliberate failure to resolve detected and reported non-compliances.</w:t>
      </w:r>
    </w:p>
    <w:p w14:paraId="6692AC0F" w14:textId="77777777" w:rsidR="0030079B" w:rsidRPr="00620F9B" w:rsidRDefault="0030079B" w:rsidP="0030079B">
      <w:pPr>
        <w:rPr>
          <w:szCs w:val="24"/>
        </w:rPr>
      </w:pPr>
      <w:r w:rsidRPr="00620F9B">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23DF9777" w14:textId="77777777" w:rsidR="0030079B" w:rsidRPr="00620F9B" w:rsidRDefault="0030079B" w:rsidP="0030079B">
      <w:pPr>
        <w:rPr>
          <w:szCs w:val="24"/>
        </w:rPr>
      </w:pPr>
      <w:r w:rsidRPr="00620F9B">
        <w:rPr>
          <w:szCs w:val="24"/>
        </w:rPr>
        <w:t>II.5. PROVISIONS PRIOR TO THE EXECUTION OF WORK</w:t>
      </w:r>
    </w:p>
    <w:p w14:paraId="53C265CE" w14:textId="77777777" w:rsidR="0030079B" w:rsidRPr="00620F9B" w:rsidRDefault="0030079B" w:rsidP="0030079B">
      <w:pPr>
        <w:rPr>
          <w:szCs w:val="24"/>
        </w:rPr>
      </w:pPr>
      <w:r w:rsidRPr="00620F9B">
        <w:rPr>
          <w:szCs w:val="24"/>
        </w:rPr>
        <w:t>II.5.1. Resources allocated to environmental and social management</w:t>
      </w:r>
    </w:p>
    <w:p w14:paraId="63C864CE" w14:textId="77777777" w:rsidR="0030079B" w:rsidRPr="00620F9B" w:rsidRDefault="0030079B" w:rsidP="0030079B">
      <w:pPr>
        <w:rPr>
          <w:szCs w:val="24"/>
        </w:rPr>
      </w:pPr>
      <w:r w:rsidRPr="00620F9B">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19D00BEE" w14:textId="77777777" w:rsidR="0030079B" w:rsidRPr="00620F9B" w:rsidRDefault="0030079B" w:rsidP="0030079B">
      <w:pPr>
        <w:rPr>
          <w:szCs w:val="24"/>
        </w:rPr>
      </w:pPr>
    </w:p>
    <w:p w14:paraId="5D665BD0" w14:textId="77777777" w:rsidR="0030079B" w:rsidRPr="00620F9B" w:rsidRDefault="0030079B" w:rsidP="0030079B">
      <w:pPr>
        <w:rPr>
          <w:szCs w:val="24"/>
        </w:rPr>
      </w:pPr>
      <w:r w:rsidRPr="00620F9B">
        <w:rPr>
          <w:szCs w:val="24"/>
        </w:rPr>
        <w:t>II.5.2. Construction Site Environmental and Social Management Plan (CSEMP)</w:t>
      </w:r>
    </w:p>
    <w:p w14:paraId="3ADD16CD" w14:textId="77777777" w:rsidR="0030079B" w:rsidRPr="00620F9B" w:rsidRDefault="0030079B" w:rsidP="0030079B">
      <w:pPr>
        <w:rPr>
          <w:szCs w:val="24"/>
        </w:rPr>
      </w:pPr>
      <w:r w:rsidRPr="00620F9B">
        <w:rPr>
          <w:szCs w:val="24"/>
        </w:rPr>
        <w:t>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the date of issuance of the Certificate of Completion issued by the Project Owner. It will be prepared by the Contractor upon receipt of the start-up service order.</w:t>
      </w:r>
    </w:p>
    <w:p w14:paraId="4EC080F3" w14:textId="77777777" w:rsidR="0030079B" w:rsidRPr="00620F9B" w:rsidRDefault="0030079B" w:rsidP="0030079B">
      <w:pPr>
        <w:rPr>
          <w:szCs w:val="24"/>
        </w:rPr>
      </w:pPr>
    </w:p>
    <w:p w14:paraId="4A1FD93F" w14:textId="77777777" w:rsidR="0030079B" w:rsidRPr="00620F9B" w:rsidRDefault="0030079B" w:rsidP="0030079B">
      <w:pPr>
        <w:rPr>
          <w:szCs w:val="24"/>
        </w:rPr>
      </w:pPr>
      <w:r w:rsidRPr="00620F9B">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42DE201A" w14:textId="77777777" w:rsidR="0030079B" w:rsidRPr="00620F9B" w:rsidRDefault="0030079B" w:rsidP="0030079B">
      <w:pPr>
        <w:rPr>
          <w:szCs w:val="24"/>
        </w:rPr>
      </w:pPr>
    </w:p>
    <w:p w14:paraId="5E825398" w14:textId="77777777" w:rsidR="0030079B" w:rsidRPr="00620F9B" w:rsidRDefault="0030079B" w:rsidP="0030079B">
      <w:pPr>
        <w:rPr>
          <w:szCs w:val="24"/>
        </w:rPr>
      </w:pPr>
      <w:r w:rsidRPr="00620F9B">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48CDD95E" w14:textId="77777777" w:rsidR="0030079B" w:rsidRPr="00620F9B" w:rsidRDefault="0030079B" w:rsidP="0030079B">
      <w:pPr>
        <w:rPr>
          <w:szCs w:val="24"/>
        </w:rPr>
      </w:pPr>
      <w:r w:rsidRPr="00620F9B">
        <w:rPr>
          <w:szCs w:val="24"/>
        </w:rPr>
        <w:t>The content of the Construction Site ESMP to be prepared by the Contractor will be structured according to the scope of the work and, at a minimum, by the elements presented in Appendix 1 of this document.</w:t>
      </w:r>
    </w:p>
    <w:p w14:paraId="1C18BB40" w14:textId="77777777" w:rsidR="0030079B" w:rsidRPr="00620F9B" w:rsidRDefault="0030079B" w:rsidP="0030079B">
      <w:pPr>
        <w:rPr>
          <w:szCs w:val="24"/>
        </w:rPr>
      </w:pPr>
      <w:r w:rsidRPr="00620F9B">
        <w:rPr>
          <w:szCs w:val="24"/>
        </w:rPr>
        <w:t>III. EXECUTION OF WORK</w:t>
      </w:r>
    </w:p>
    <w:p w14:paraId="7BD44064" w14:textId="77777777" w:rsidR="0030079B" w:rsidRPr="00620F9B" w:rsidRDefault="0030079B" w:rsidP="0030079B">
      <w:pPr>
        <w:rPr>
          <w:szCs w:val="24"/>
        </w:rPr>
      </w:pPr>
      <w:r w:rsidRPr="00620F9B">
        <w:rPr>
          <w:szCs w:val="24"/>
        </w:rPr>
        <w:t>III.1. Construction Kick-Off Meeting</w:t>
      </w:r>
    </w:p>
    <w:p w14:paraId="18B73ABC" w14:textId="77777777" w:rsidR="0030079B" w:rsidRPr="00620F9B" w:rsidRDefault="0030079B" w:rsidP="0030079B">
      <w:pPr>
        <w:rPr>
          <w:szCs w:val="24"/>
        </w:rPr>
      </w:pPr>
      <w:r w:rsidRPr="00620F9B">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48550242" w14:textId="77777777" w:rsidR="0030079B" w:rsidRPr="00620F9B" w:rsidRDefault="0030079B" w:rsidP="0030079B">
      <w:pPr>
        <w:rPr>
          <w:szCs w:val="24"/>
        </w:rPr>
      </w:pPr>
      <w:r w:rsidRPr="00620F9B">
        <w:rPr>
          <w:szCs w:val="24"/>
        </w:rPr>
        <w:lastRenderedPageBreak/>
        <w:t>III.2. Site Access and Installation</w:t>
      </w:r>
    </w:p>
    <w:p w14:paraId="00446E27" w14:textId="77777777" w:rsidR="0030079B" w:rsidRPr="00620F9B" w:rsidRDefault="0030079B" w:rsidP="0030079B">
      <w:pPr>
        <w:rPr>
          <w:szCs w:val="24"/>
        </w:rPr>
      </w:pPr>
      <w:r w:rsidRPr="00620F9B">
        <w:rPr>
          <w:szCs w:val="24"/>
        </w:rPr>
        <w:t>III.2.1. Access</w:t>
      </w:r>
    </w:p>
    <w:p w14:paraId="5C428F47" w14:textId="77777777" w:rsidR="0030079B" w:rsidRPr="00620F9B" w:rsidRDefault="0030079B" w:rsidP="0030079B">
      <w:pPr>
        <w:rPr>
          <w:szCs w:val="24"/>
        </w:rPr>
      </w:pPr>
      <w:r w:rsidRPr="00620F9B">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007F9115" w14:textId="77777777" w:rsidR="0030079B" w:rsidRPr="00620F9B" w:rsidRDefault="0030079B" w:rsidP="0030079B">
      <w:pPr>
        <w:rPr>
          <w:szCs w:val="24"/>
        </w:rPr>
      </w:pPr>
      <w:r w:rsidRPr="00620F9B">
        <w:rPr>
          <w:szCs w:val="24"/>
        </w:rPr>
        <w:t>Increased vigilance will be exercised to ensure that water flows are maintained in good condition at all times.</w:t>
      </w:r>
    </w:p>
    <w:p w14:paraId="38ED7EEA" w14:textId="77777777" w:rsidR="0030079B" w:rsidRPr="00620F9B" w:rsidRDefault="0030079B" w:rsidP="0030079B">
      <w:pPr>
        <w:rPr>
          <w:szCs w:val="24"/>
        </w:rPr>
      </w:pPr>
      <w:r w:rsidRPr="00620F9B">
        <w:rPr>
          <w:szCs w:val="24"/>
        </w:rPr>
        <w:t>The project manager may also order the provision of equipment for watering and maintaining the roads. This will be ensured, in each of their sectors and for all stakeholders, by the companies holding the various lots.</w:t>
      </w:r>
    </w:p>
    <w:p w14:paraId="0A2A97E7" w14:textId="77777777" w:rsidR="0030079B" w:rsidRPr="00620F9B" w:rsidRDefault="0030079B" w:rsidP="0030079B">
      <w:pPr>
        <w:rPr>
          <w:szCs w:val="24"/>
        </w:rPr>
      </w:pPr>
      <w:r w:rsidRPr="00620F9B">
        <w:rPr>
          <w:szCs w:val="24"/>
        </w:rPr>
        <w:t>Each lot holder of the contract must be responsible for the specific operations to secure and protect the environmental site.</w:t>
      </w:r>
    </w:p>
    <w:p w14:paraId="1F121D09" w14:textId="77777777" w:rsidR="0030079B" w:rsidRPr="00620F9B" w:rsidRDefault="0030079B" w:rsidP="0030079B">
      <w:pPr>
        <w:rPr>
          <w:szCs w:val="24"/>
        </w:rPr>
      </w:pPr>
      <w:r w:rsidRPr="00620F9B">
        <w:rPr>
          <w:szCs w:val="24"/>
        </w:rPr>
        <w:t>Their bids will therefore include the costs associated with these services to preserve access conditions.</w:t>
      </w:r>
    </w:p>
    <w:p w14:paraId="14F0AAE1" w14:textId="77777777" w:rsidR="0030079B" w:rsidRPr="00620F9B" w:rsidRDefault="0030079B" w:rsidP="0030079B">
      <w:pPr>
        <w:rPr>
          <w:szCs w:val="24"/>
        </w:rPr>
      </w:pPr>
      <w:r w:rsidRPr="00620F9B">
        <w:rPr>
          <w:szCs w:val="24"/>
        </w:rPr>
        <w:t>III.2.2. Traffic</w:t>
      </w:r>
    </w:p>
    <w:p w14:paraId="6FD82D96" w14:textId="77777777" w:rsidR="0030079B" w:rsidRPr="00620F9B" w:rsidRDefault="0030079B" w:rsidP="0030079B">
      <w:pPr>
        <w:rPr>
          <w:szCs w:val="24"/>
        </w:rPr>
      </w:pPr>
      <w:r w:rsidRPr="00620F9B">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5359C801" w14:textId="77777777" w:rsidR="0030079B" w:rsidRPr="00620F9B" w:rsidRDefault="0030079B" w:rsidP="0030079B">
      <w:pPr>
        <w:rPr>
          <w:szCs w:val="24"/>
        </w:rPr>
      </w:pPr>
      <w:r w:rsidRPr="00620F9B">
        <w:rPr>
          <w:szCs w:val="24"/>
        </w:rPr>
        <w:t>No traffic is permitted in the wetland with high environmental impact, as shown in the attached graphic.</w:t>
      </w:r>
    </w:p>
    <w:p w14:paraId="365AB996" w14:textId="77777777" w:rsidR="0030079B" w:rsidRPr="00620F9B" w:rsidRDefault="0030079B" w:rsidP="0030079B">
      <w:pPr>
        <w:rPr>
          <w:szCs w:val="24"/>
        </w:rPr>
      </w:pPr>
      <w:r w:rsidRPr="00620F9B">
        <w:rPr>
          <w:szCs w:val="24"/>
        </w:rPr>
        <w:t>When removing machinery from the construction site area onto a paved traffic area, the contractor must take all precautions (e.g., a cleaning pond) to avoid contaminating these roads.</w:t>
      </w:r>
    </w:p>
    <w:p w14:paraId="518E868F" w14:textId="77777777" w:rsidR="0030079B" w:rsidRPr="00620F9B" w:rsidRDefault="0030079B" w:rsidP="0030079B">
      <w:pPr>
        <w:rPr>
          <w:szCs w:val="24"/>
        </w:rPr>
      </w:pPr>
    </w:p>
    <w:p w14:paraId="63CCF855" w14:textId="77777777" w:rsidR="0030079B" w:rsidRPr="00620F9B" w:rsidRDefault="0030079B" w:rsidP="0030079B">
      <w:pPr>
        <w:rPr>
          <w:szCs w:val="24"/>
        </w:rPr>
      </w:pPr>
      <w:r w:rsidRPr="00620F9B">
        <w:rPr>
          <w:szCs w:val="24"/>
        </w:rPr>
        <w:t>III.2.3. Installation</w:t>
      </w:r>
    </w:p>
    <w:p w14:paraId="495FD3A8" w14:textId="77777777" w:rsidR="0030079B" w:rsidRPr="00620F9B" w:rsidRDefault="0030079B" w:rsidP="0030079B">
      <w:pPr>
        <w:rPr>
          <w:szCs w:val="24"/>
        </w:rPr>
      </w:pPr>
      <w:r w:rsidRPr="00620F9B">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7C47BAC1" w14:textId="77777777" w:rsidR="0030079B" w:rsidRPr="00620F9B" w:rsidRDefault="0030079B" w:rsidP="0030079B">
      <w:pPr>
        <w:rPr>
          <w:szCs w:val="24"/>
        </w:rPr>
      </w:pPr>
      <w:r w:rsidRPr="00620F9B">
        <w:rPr>
          <w:szCs w:val="24"/>
        </w:rPr>
        <w:t>- The boundaries of the chosen site must, if possible, be at least:</w:t>
      </w:r>
    </w:p>
    <w:p w14:paraId="66D47F70" w14:textId="77777777" w:rsidR="0030079B" w:rsidRPr="00620F9B" w:rsidRDefault="0030079B" w:rsidP="0030079B">
      <w:pPr>
        <w:rPr>
          <w:szCs w:val="24"/>
        </w:rPr>
      </w:pPr>
      <w:r w:rsidRPr="00620F9B">
        <w:rPr>
          <w:szCs w:val="24"/>
        </w:rPr>
        <w:t>o 30 m from the road;</w:t>
      </w:r>
    </w:p>
    <w:p w14:paraId="0129D950" w14:textId="77777777" w:rsidR="0030079B" w:rsidRPr="00620F9B" w:rsidRDefault="0030079B" w:rsidP="0030079B">
      <w:pPr>
        <w:rPr>
          <w:szCs w:val="24"/>
        </w:rPr>
      </w:pPr>
      <w:r w:rsidRPr="00620F9B">
        <w:rPr>
          <w:szCs w:val="24"/>
        </w:rPr>
        <w:t>o 200 m from a lake, watercourse, or marshy/flood-prone area;</w:t>
      </w:r>
    </w:p>
    <w:p w14:paraId="3D827B93" w14:textId="77777777" w:rsidR="0030079B" w:rsidRPr="00620F9B" w:rsidRDefault="0030079B" w:rsidP="0030079B">
      <w:pPr>
        <w:rPr>
          <w:szCs w:val="24"/>
        </w:rPr>
      </w:pPr>
      <w:r w:rsidRPr="00620F9B">
        <w:rPr>
          <w:szCs w:val="24"/>
        </w:rPr>
        <w:t>o 100 m from residential areas.</w:t>
      </w:r>
    </w:p>
    <w:p w14:paraId="51CB8201" w14:textId="77777777" w:rsidR="0030079B" w:rsidRPr="00620F9B" w:rsidRDefault="0030079B" w:rsidP="0030079B">
      <w:pPr>
        <w:rPr>
          <w:szCs w:val="24"/>
        </w:rPr>
      </w:pPr>
      <w:r w:rsidRPr="00620F9B">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0747503C" w14:textId="77777777" w:rsidR="0030079B" w:rsidRPr="00620F9B" w:rsidRDefault="0030079B" w:rsidP="0030079B">
      <w:pPr>
        <w:rPr>
          <w:szCs w:val="24"/>
        </w:rPr>
      </w:pPr>
      <w:r w:rsidRPr="00620F9B">
        <w:rPr>
          <w:szCs w:val="24"/>
        </w:rPr>
        <w:t>- Clearing and felling of trees must be avoided or limited. Useful or large trees (diameter greater than 50 cm) must be preserved and protected.</w:t>
      </w:r>
    </w:p>
    <w:p w14:paraId="55DDC88A" w14:textId="77777777" w:rsidR="0030079B" w:rsidRPr="00620F9B" w:rsidRDefault="0030079B" w:rsidP="0030079B">
      <w:pPr>
        <w:rPr>
          <w:szCs w:val="24"/>
        </w:rPr>
      </w:pPr>
      <w:r w:rsidRPr="00620F9B">
        <w:rPr>
          <w:szCs w:val="24"/>
        </w:rPr>
        <w:t>- Traffic lanes must be compacted and watered periodically. - The site must provide adequate drainage of rainwater throughout its entire area, avoiding stagnation points.</w:t>
      </w:r>
    </w:p>
    <w:p w14:paraId="38633F8F" w14:textId="77777777" w:rsidR="0030079B" w:rsidRPr="00620F9B" w:rsidRDefault="0030079B" w:rsidP="0030079B">
      <w:pPr>
        <w:rPr>
          <w:szCs w:val="24"/>
        </w:rPr>
      </w:pPr>
      <w:r w:rsidRPr="00620F9B">
        <w:rPr>
          <w:szCs w:val="24"/>
        </w:rPr>
        <w:t>- The site facilities must be marked with a HERAS-type fence or similar.</w:t>
      </w:r>
    </w:p>
    <w:p w14:paraId="528A1A3A" w14:textId="77777777" w:rsidR="0030079B" w:rsidRPr="00620F9B" w:rsidRDefault="0030079B" w:rsidP="0030079B">
      <w:pPr>
        <w:rPr>
          <w:szCs w:val="24"/>
        </w:rPr>
      </w:pPr>
      <w:r w:rsidRPr="00620F9B">
        <w:rPr>
          <w:szCs w:val="24"/>
        </w:rPr>
        <w:lastRenderedPageBreak/>
        <w:t>During the execution of the contract, the Contractor shall prepare and submit the following documents to the Project Manager within a timeframe consistent with the Special Administrative Conditions, prior to the start of construction:</w:t>
      </w:r>
    </w:p>
    <w:p w14:paraId="171D15A3" w14:textId="77777777" w:rsidR="0030079B" w:rsidRPr="00620F9B" w:rsidRDefault="0030079B" w:rsidP="0030079B">
      <w:pPr>
        <w:rPr>
          <w:szCs w:val="24"/>
        </w:rPr>
      </w:pPr>
      <w:r w:rsidRPr="00620F9B">
        <w:rPr>
          <w:szCs w:val="24"/>
        </w:rPr>
        <w:t>- the location of the land to be used;</w:t>
      </w:r>
    </w:p>
    <w:p w14:paraId="51D3DDA3" w14:textId="77777777" w:rsidR="0030079B" w:rsidRPr="00620F9B" w:rsidRDefault="0030079B" w:rsidP="0030079B">
      <w:pPr>
        <w:rPr>
          <w:szCs w:val="24"/>
        </w:rPr>
      </w:pPr>
      <w:r w:rsidRPr="00620F9B">
        <w:rPr>
          <w:szCs w:val="24"/>
        </w:rPr>
        <w:t>- a list of agreements made with the current owners and users of these areas and proof that these users have been able to find similar areas to continue their activities;</w:t>
      </w:r>
    </w:p>
    <w:p w14:paraId="47EAA4BC" w14:textId="77777777" w:rsidR="0030079B" w:rsidRPr="00620F9B" w:rsidRDefault="0030079B" w:rsidP="0030079B">
      <w:pPr>
        <w:rPr>
          <w:szCs w:val="24"/>
        </w:rPr>
      </w:pPr>
      <w:r w:rsidRPr="00620F9B">
        <w:rPr>
          <w:szCs w:val="24"/>
        </w:rPr>
        <w:t>- a detailed inventory of the various sites;</w:t>
      </w:r>
    </w:p>
    <w:p w14:paraId="0FBE9711" w14:textId="77777777" w:rsidR="0030079B" w:rsidRPr="00620F9B" w:rsidRDefault="0030079B" w:rsidP="0030079B">
      <w:pPr>
        <w:rPr>
          <w:szCs w:val="24"/>
        </w:rPr>
      </w:pPr>
      <w:r w:rsidRPr="00620F9B">
        <w:rPr>
          <w:szCs w:val="24"/>
        </w:rPr>
        <w:t>- a general plan indicating the various construction site areas, the planned locations, and a description of the planned developments;</w:t>
      </w:r>
    </w:p>
    <w:p w14:paraId="1DB627B1" w14:textId="77777777" w:rsidR="0030079B" w:rsidRPr="00620F9B" w:rsidRDefault="0030079B" w:rsidP="0030079B">
      <w:pPr>
        <w:rPr>
          <w:szCs w:val="24"/>
        </w:rPr>
      </w:pPr>
      <w:r w:rsidRPr="00620F9B">
        <w:rPr>
          <w:szCs w:val="24"/>
        </w:rPr>
        <w:t>- a detailed site environmental protection plan for the base camp, before construction begins;</w:t>
      </w:r>
    </w:p>
    <w:p w14:paraId="701D73D6" w14:textId="77777777" w:rsidR="0030079B" w:rsidRPr="00620F9B" w:rsidRDefault="0030079B" w:rsidP="0030079B">
      <w:pPr>
        <w:rPr>
          <w:szCs w:val="24"/>
        </w:rPr>
      </w:pPr>
      <w:r w:rsidRPr="00620F9B">
        <w:rPr>
          <w:szCs w:val="24"/>
        </w:rPr>
        <w:t>- the amended waste management plan;</w:t>
      </w:r>
    </w:p>
    <w:p w14:paraId="34F1BDF9" w14:textId="77777777" w:rsidR="0030079B" w:rsidRPr="00620F9B" w:rsidRDefault="0030079B" w:rsidP="0030079B">
      <w:pPr>
        <w:rPr>
          <w:szCs w:val="24"/>
        </w:rPr>
      </w:pPr>
      <w:r w:rsidRPr="00620F9B">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3911BC38" w14:textId="77777777" w:rsidR="0030079B" w:rsidRPr="00620F9B" w:rsidRDefault="0030079B" w:rsidP="0030079B">
      <w:pPr>
        <w:rPr>
          <w:szCs w:val="24"/>
        </w:rPr>
      </w:pPr>
      <w:r w:rsidRPr="00620F9B">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86E841C" w14:textId="77777777" w:rsidR="0030079B" w:rsidRPr="00620F9B" w:rsidRDefault="0030079B" w:rsidP="0030079B">
      <w:pPr>
        <w:rPr>
          <w:szCs w:val="24"/>
        </w:rPr>
      </w:pPr>
      <w:r w:rsidRPr="00620F9B">
        <w:rPr>
          <w:szCs w:val="24"/>
        </w:rPr>
        <w:t>- a plan for the redevelopment of the areas upon completion of the work;</w:t>
      </w:r>
    </w:p>
    <w:p w14:paraId="42CF2939" w14:textId="77777777" w:rsidR="0030079B" w:rsidRPr="00620F9B" w:rsidRDefault="0030079B" w:rsidP="0030079B">
      <w:pPr>
        <w:rPr>
          <w:szCs w:val="24"/>
        </w:rPr>
      </w:pPr>
      <w:r w:rsidRPr="00620F9B">
        <w:rPr>
          <w:szCs w:val="24"/>
        </w:rPr>
        <w:t>- the articles of the site regulations dealing with environmental protection, waste, actions planned in the event of an accident, vehicle driving obligations, vehicle repair and maintenance, etc.</w:t>
      </w:r>
    </w:p>
    <w:p w14:paraId="206D3DB6" w14:textId="77777777" w:rsidR="0030079B" w:rsidRPr="00620F9B" w:rsidRDefault="0030079B" w:rsidP="0030079B">
      <w:pPr>
        <w:rPr>
          <w:szCs w:val="24"/>
        </w:rPr>
      </w:pPr>
      <w:r w:rsidRPr="00620F9B">
        <w:rPr>
          <w:szCs w:val="24"/>
        </w:rPr>
        <w:t>III.2.4. Permits and Authorizations Prior to Work</w:t>
      </w:r>
    </w:p>
    <w:p w14:paraId="19E525F8" w14:textId="77777777" w:rsidR="0030079B" w:rsidRPr="00620F9B" w:rsidRDefault="0030079B" w:rsidP="0030079B">
      <w:pPr>
        <w:rPr>
          <w:szCs w:val="24"/>
        </w:rPr>
      </w:pPr>
      <w:r w:rsidRPr="00620F9B">
        <w:rPr>
          <w:szCs w:val="24"/>
        </w:rPr>
        <w:t>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services if necessary, labor inspection, network managers, environmental authorities, etc. Before starting work, the Contractor must consult with local residents, with whom it can make arrangements to facilitate the progress of the work.</w:t>
      </w:r>
    </w:p>
    <w:p w14:paraId="06EE4D13" w14:textId="77777777" w:rsidR="0030079B" w:rsidRPr="00620F9B" w:rsidRDefault="0030079B" w:rsidP="0030079B">
      <w:pPr>
        <w:rPr>
          <w:szCs w:val="24"/>
        </w:rPr>
      </w:pPr>
    </w:p>
    <w:p w14:paraId="7F0F8B4B" w14:textId="77777777" w:rsidR="0030079B" w:rsidRPr="00620F9B" w:rsidRDefault="0030079B" w:rsidP="0030079B">
      <w:pPr>
        <w:rPr>
          <w:b/>
          <w:szCs w:val="24"/>
        </w:rPr>
      </w:pPr>
      <w:r w:rsidRPr="00620F9B">
        <w:rPr>
          <w:b/>
          <w:szCs w:val="24"/>
        </w:rPr>
        <w:t>III.3. Clearance of rights-of-way and network identification</w:t>
      </w:r>
    </w:p>
    <w:p w14:paraId="125FC1B2" w14:textId="77777777" w:rsidR="0030079B" w:rsidRPr="00620F9B" w:rsidRDefault="0030079B" w:rsidP="0030079B">
      <w:pPr>
        <w:rPr>
          <w:szCs w:val="24"/>
        </w:rPr>
      </w:pPr>
      <w:r w:rsidRPr="00620F9B">
        <w:rPr>
          <w:szCs w:val="24"/>
        </w:rPr>
        <w:t>III.4.1. Weekly Environmental and Social Inspections</w:t>
      </w:r>
    </w:p>
    <w:p w14:paraId="7E969078" w14:textId="77777777" w:rsidR="0030079B" w:rsidRPr="00620F9B" w:rsidRDefault="0030079B" w:rsidP="0030079B">
      <w:pPr>
        <w:rPr>
          <w:szCs w:val="24"/>
        </w:rPr>
      </w:pPr>
      <w:r w:rsidRPr="00620F9B">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71313E62" w14:textId="77777777" w:rsidR="0030079B" w:rsidRPr="00620F9B" w:rsidRDefault="0030079B" w:rsidP="0030079B">
      <w:pPr>
        <w:rPr>
          <w:b/>
          <w:szCs w:val="24"/>
        </w:rPr>
      </w:pPr>
      <w:r w:rsidRPr="00620F9B">
        <w:rPr>
          <w:b/>
          <w:szCs w:val="24"/>
        </w:rPr>
        <w:t>III.4.2. Reporting</w:t>
      </w:r>
    </w:p>
    <w:p w14:paraId="093319EF" w14:textId="77777777" w:rsidR="0030079B" w:rsidRPr="00620F9B" w:rsidRDefault="0030079B" w:rsidP="0030079B">
      <w:pPr>
        <w:rPr>
          <w:b/>
          <w:szCs w:val="24"/>
        </w:rPr>
      </w:pPr>
      <w:r w:rsidRPr="00620F9B">
        <w:rPr>
          <w:b/>
          <w:szCs w:val="24"/>
        </w:rPr>
        <w:t>Monthly Reports:</w:t>
      </w:r>
    </w:p>
    <w:p w14:paraId="0876A1B2" w14:textId="77777777" w:rsidR="0030079B" w:rsidRPr="00620F9B" w:rsidRDefault="0030079B" w:rsidP="0030079B">
      <w:pPr>
        <w:rPr>
          <w:szCs w:val="24"/>
        </w:rPr>
      </w:pPr>
      <w:r w:rsidRPr="00620F9B">
        <w:rPr>
          <w:szCs w:val="24"/>
        </w:rPr>
        <w:t>The Contractor will submit a monthly E&amp;S activity report to the Project Manager, summarizing all E&amp;S actions implemented during the previous period.</w:t>
      </w:r>
    </w:p>
    <w:p w14:paraId="4A25E229" w14:textId="77777777" w:rsidR="0030079B" w:rsidRPr="00620F9B" w:rsidRDefault="0030079B" w:rsidP="0030079B">
      <w:pPr>
        <w:rPr>
          <w:szCs w:val="24"/>
        </w:rPr>
      </w:pPr>
      <w:r w:rsidRPr="00620F9B">
        <w:rPr>
          <w:szCs w:val="24"/>
        </w:rPr>
        <w:t>Incidents and Accidents. The company will immediately notify the PMU of any incident or accident within 48 hours of becoming aware of it, in accordance with the te</w:t>
      </w:r>
      <w:r w:rsidR="00EB4FB4">
        <w:rPr>
          <w:szCs w:val="24"/>
        </w:rPr>
        <w:t xml:space="preserve">mplate provided in </w:t>
      </w:r>
      <w:r w:rsidR="00EB4FB4" w:rsidRPr="00EB4FB4">
        <w:rPr>
          <w:color w:val="FF0000"/>
          <w:szCs w:val="24"/>
        </w:rPr>
        <w:t xml:space="preserve">the </w:t>
      </w:r>
      <w:r w:rsidR="00EB4FB4">
        <w:rPr>
          <w:szCs w:val="24"/>
        </w:rPr>
        <w:t>Appendix</w:t>
      </w:r>
      <w:r w:rsidRPr="00620F9B">
        <w:rPr>
          <w:szCs w:val="24"/>
        </w:rPr>
        <w:t>.</w:t>
      </w:r>
    </w:p>
    <w:p w14:paraId="2A621716" w14:textId="77777777" w:rsidR="0030079B" w:rsidRPr="00620F9B" w:rsidRDefault="0030079B" w:rsidP="0030079B">
      <w:pPr>
        <w:rPr>
          <w:szCs w:val="24"/>
        </w:rPr>
      </w:pPr>
    </w:p>
    <w:p w14:paraId="101C78D1" w14:textId="77777777" w:rsidR="0030079B" w:rsidRPr="00620F9B" w:rsidRDefault="0030079B" w:rsidP="0030079B">
      <w:pPr>
        <w:rPr>
          <w:szCs w:val="24"/>
        </w:rPr>
      </w:pPr>
      <w:r w:rsidRPr="00620F9B">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2F53AAE4" w14:textId="77777777" w:rsidR="0030079B" w:rsidRPr="00620F9B" w:rsidRDefault="0030079B" w:rsidP="0030079B">
      <w:pPr>
        <w:rPr>
          <w:szCs w:val="24"/>
        </w:rPr>
      </w:pPr>
      <w:r w:rsidRPr="00620F9B">
        <w:rPr>
          <w:szCs w:val="24"/>
        </w:rPr>
        <w:t>The E&amp;S activity report will be submitted no later than 7 business days after the end of the month in question. It will contain at least the following information:</w:t>
      </w:r>
    </w:p>
    <w:p w14:paraId="37CFB2D0" w14:textId="77777777" w:rsidR="0030079B" w:rsidRPr="00620F9B" w:rsidRDefault="0030079B" w:rsidP="0030079B">
      <w:pPr>
        <w:rPr>
          <w:szCs w:val="24"/>
        </w:rPr>
      </w:pPr>
      <w:r w:rsidRPr="00620F9B">
        <w:rPr>
          <w:szCs w:val="24"/>
        </w:rPr>
        <w:t>- A status report on the personnel assigned to the work (contract status, representation (gender, local populations, indigenous peoples where applicable, etc.), compensation adjustments, etc.),</w:t>
      </w:r>
    </w:p>
    <w:p w14:paraId="360BA211" w14:textId="77777777" w:rsidR="0030079B" w:rsidRPr="00620F9B" w:rsidRDefault="0030079B" w:rsidP="0030079B">
      <w:pPr>
        <w:rPr>
          <w:szCs w:val="24"/>
        </w:rPr>
      </w:pPr>
      <w:r w:rsidRPr="00620F9B">
        <w:rPr>
          <w:szCs w:val="24"/>
        </w:rPr>
        <w:t>- Presentation of the E&amp;S personnel present at the end of the month;</w:t>
      </w:r>
    </w:p>
    <w:p w14:paraId="77552B1B" w14:textId="77777777" w:rsidR="0030079B" w:rsidRPr="00620F9B" w:rsidRDefault="0030079B" w:rsidP="0030079B">
      <w:pPr>
        <w:rPr>
          <w:szCs w:val="24"/>
        </w:rPr>
      </w:pPr>
      <w:r w:rsidRPr="00620F9B">
        <w:rPr>
          <w:szCs w:val="24"/>
        </w:rPr>
        <w:t>- Work carried out during the month;</w:t>
      </w:r>
    </w:p>
    <w:p w14:paraId="1963AF36" w14:textId="77777777" w:rsidR="0030079B" w:rsidRPr="00620F9B" w:rsidRDefault="0030079B" w:rsidP="0030079B">
      <w:pPr>
        <w:rPr>
          <w:szCs w:val="24"/>
        </w:rPr>
      </w:pPr>
      <w:r w:rsidRPr="00620F9B">
        <w:rPr>
          <w:szCs w:val="24"/>
        </w:rPr>
        <w:t>- Inspections carried out (location and frequency);</w:t>
      </w:r>
    </w:p>
    <w:p w14:paraId="20455C99" w14:textId="77777777" w:rsidR="0030079B" w:rsidRPr="00620F9B" w:rsidRDefault="0030079B" w:rsidP="0030079B">
      <w:pPr>
        <w:rPr>
          <w:szCs w:val="24"/>
        </w:rPr>
      </w:pPr>
      <w:r w:rsidRPr="00620F9B">
        <w:rPr>
          <w:szCs w:val="24"/>
        </w:rPr>
        <w:t>- Non-conformities detected during the month, their severity, and a description of the analysis of the corresponding causes and corrective measures implemented;</w:t>
      </w:r>
    </w:p>
    <w:p w14:paraId="1FFE12FB" w14:textId="77777777" w:rsidR="0030079B" w:rsidRPr="00620F9B" w:rsidRDefault="0030079B" w:rsidP="0030079B">
      <w:pPr>
        <w:rPr>
          <w:szCs w:val="24"/>
        </w:rPr>
      </w:pPr>
      <w:r w:rsidRPr="00620F9B">
        <w:rPr>
          <w:szCs w:val="24"/>
        </w:rPr>
        <w:t>- Description of actions taken during the month to comply with the CCES;</w:t>
      </w:r>
    </w:p>
    <w:p w14:paraId="712ADFE7" w14:textId="77777777" w:rsidR="0030079B" w:rsidRPr="00620F9B" w:rsidRDefault="0030079B" w:rsidP="0030079B">
      <w:pPr>
        <w:rPr>
          <w:szCs w:val="24"/>
        </w:rPr>
      </w:pPr>
      <w:r w:rsidRPr="00620F9B">
        <w:rPr>
          <w:szCs w:val="24"/>
        </w:rPr>
        <w:t>- Description of actions taken with stakeholders external to the work: local residents, local authorities, government agencies;</w:t>
      </w:r>
    </w:p>
    <w:p w14:paraId="14DC8E04" w14:textId="77777777" w:rsidR="0030079B" w:rsidRPr="00620F9B" w:rsidRDefault="0030079B" w:rsidP="0030079B">
      <w:pPr>
        <w:rPr>
          <w:szCs w:val="24"/>
        </w:rPr>
      </w:pPr>
      <w:r w:rsidRPr="00620F9B">
        <w:rPr>
          <w:szCs w:val="24"/>
        </w:rPr>
        <w:t>- Results of monitoring the following indicators:</w:t>
      </w:r>
    </w:p>
    <w:p w14:paraId="6C40F4E9" w14:textId="77777777" w:rsidR="0030079B" w:rsidRPr="00620F9B" w:rsidRDefault="0030079B" w:rsidP="0030079B">
      <w:pPr>
        <w:rPr>
          <w:szCs w:val="24"/>
        </w:rPr>
      </w:pPr>
      <w:r w:rsidRPr="00620F9B">
        <w:rPr>
          <w:szCs w:val="24"/>
        </w:rPr>
        <w:t>o Availability and quality of drinking water;</w:t>
      </w:r>
    </w:p>
    <w:p w14:paraId="13007719" w14:textId="77777777" w:rsidR="0030079B" w:rsidRPr="00620F9B" w:rsidRDefault="0030079B" w:rsidP="0030079B">
      <w:pPr>
        <w:rPr>
          <w:szCs w:val="24"/>
        </w:rPr>
      </w:pPr>
      <w:r w:rsidRPr="00620F9B">
        <w:rPr>
          <w:szCs w:val="24"/>
        </w:rPr>
        <w:t>o Management of hazardous and non-hazardous solid waste;</w:t>
      </w:r>
    </w:p>
    <w:p w14:paraId="13E5B5A7" w14:textId="77777777" w:rsidR="0030079B" w:rsidRPr="00620F9B" w:rsidRDefault="0030079B" w:rsidP="0030079B">
      <w:pPr>
        <w:rPr>
          <w:szCs w:val="24"/>
        </w:rPr>
      </w:pPr>
      <w:r w:rsidRPr="00620F9B">
        <w:rPr>
          <w:szCs w:val="24"/>
        </w:rPr>
        <w:t>o Management of atmospheric and noise emissions;</w:t>
      </w:r>
    </w:p>
    <w:p w14:paraId="6E768AA7" w14:textId="77777777" w:rsidR="0030079B" w:rsidRPr="00620F9B" w:rsidRDefault="0030079B" w:rsidP="0030079B">
      <w:pPr>
        <w:rPr>
          <w:szCs w:val="24"/>
        </w:rPr>
      </w:pPr>
      <w:r w:rsidRPr="00620F9B">
        <w:rPr>
          <w:szCs w:val="24"/>
        </w:rPr>
        <w:t>o Status of Activity Zones</w:t>
      </w:r>
    </w:p>
    <w:p w14:paraId="54B21158" w14:textId="77777777" w:rsidR="0030079B" w:rsidRPr="00620F9B" w:rsidRDefault="0030079B" w:rsidP="0030079B">
      <w:pPr>
        <w:rPr>
          <w:szCs w:val="24"/>
        </w:rPr>
      </w:pPr>
      <w:r w:rsidRPr="00620F9B">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4E502D5E" w14:textId="77777777" w:rsidR="0030079B" w:rsidRPr="00620F9B" w:rsidRDefault="0030079B" w:rsidP="0030079B">
      <w:pPr>
        <w:rPr>
          <w:szCs w:val="24"/>
        </w:rPr>
      </w:pPr>
      <w:r w:rsidRPr="00620F9B">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74E9452A" w14:textId="77777777" w:rsidR="0030079B" w:rsidRPr="00620F9B" w:rsidRDefault="0030079B" w:rsidP="0030079B">
      <w:pPr>
        <w:rPr>
          <w:szCs w:val="24"/>
        </w:rPr>
      </w:pPr>
      <w:r w:rsidRPr="00620F9B">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340F4A2E" w14:textId="77777777" w:rsidR="0030079B" w:rsidRPr="00620F9B" w:rsidRDefault="0030079B" w:rsidP="0030079B">
      <w:pPr>
        <w:rPr>
          <w:szCs w:val="24"/>
        </w:rPr>
      </w:pPr>
      <w:r w:rsidRPr="00620F9B">
        <w:rPr>
          <w:szCs w:val="24"/>
        </w:rPr>
        <w:t>o Review of training activities (subject, number and duration of sessions, number of participants);</w:t>
      </w:r>
    </w:p>
    <w:p w14:paraId="499D8C2B" w14:textId="77777777" w:rsidR="0030079B" w:rsidRPr="00620F9B" w:rsidRDefault="0030079B" w:rsidP="0030079B">
      <w:pPr>
        <w:rPr>
          <w:szCs w:val="24"/>
        </w:rPr>
      </w:pPr>
      <w:r w:rsidRPr="00620F9B">
        <w:rPr>
          <w:szCs w:val="24"/>
        </w:rPr>
        <w:t>o Projected E&amp;S action program for the coming month.</w:t>
      </w:r>
    </w:p>
    <w:p w14:paraId="3C173612" w14:textId="77777777" w:rsidR="0030079B" w:rsidRPr="00620F9B" w:rsidRDefault="0030079B" w:rsidP="0030079B">
      <w:pPr>
        <w:rPr>
          <w:szCs w:val="24"/>
        </w:rPr>
      </w:pPr>
      <w:r w:rsidRPr="00620F9B">
        <w:rPr>
          <w:szCs w:val="24"/>
        </w:rPr>
        <w:t>o Monitoring of the implementation of the company's GBV/VCE/SEA/HS action plan from the ESMP.</w:t>
      </w:r>
    </w:p>
    <w:p w14:paraId="61823252" w14:textId="77777777" w:rsidR="0030079B" w:rsidRPr="00620F9B" w:rsidRDefault="0030079B" w:rsidP="0030079B">
      <w:pPr>
        <w:rPr>
          <w:szCs w:val="24"/>
        </w:rPr>
      </w:pPr>
    </w:p>
    <w:p w14:paraId="5AD14F3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2AD84872" w14:textId="77777777" w:rsidR="0030079B" w:rsidRPr="00620F9B" w:rsidRDefault="0030079B" w:rsidP="0030079B">
      <w:pPr>
        <w:rPr>
          <w:szCs w:val="24"/>
        </w:rPr>
      </w:pPr>
      <w:r w:rsidRPr="00620F9B">
        <w:rPr>
          <w:szCs w:val="24"/>
        </w:rPr>
        <w:lastRenderedPageBreak/>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46600CFD" w14:textId="77777777" w:rsidR="0030079B" w:rsidRPr="00620F9B" w:rsidRDefault="0030079B" w:rsidP="0030079B">
      <w:pPr>
        <w:rPr>
          <w:szCs w:val="24"/>
        </w:rPr>
      </w:pPr>
      <w:r w:rsidRPr="00620F9B">
        <w:rPr>
          <w:szCs w:val="24"/>
        </w:rPr>
        <w:t>III.4. Provisions Applicable to Site Installation and Throughout the Execution of the Work</w:t>
      </w:r>
    </w:p>
    <w:p w14:paraId="6DDF1C00" w14:textId="77777777" w:rsidR="0030079B" w:rsidRPr="00620F9B" w:rsidRDefault="0030079B" w:rsidP="0030079B">
      <w:pPr>
        <w:rPr>
          <w:szCs w:val="24"/>
        </w:rPr>
      </w:pPr>
      <w:r w:rsidRPr="00620F9B">
        <w:rPr>
          <w:szCs w:val="24"/>
        </w:rPr>
        <w:t>Quarterly reports:</w:t>
      </w:r>
    </w:p>
    <w:p w14:paraId="234220E4" w14:textId="77777777" w:rsidR="0030079B" w:rsidRPr="00620F9B" w:rsidRDefault="0030079B" w:rsidP="0030079B">
      <w:pPr>
        <w:rPr>
          <w:szCs w:val="24"/>
        </w:rPr>
      </w:pPr>
      <w:r w:rsidRPr="00620F9B">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3AF48C17" w14:textId="77777777" w:rsidR="0030079B" w:rsidRPr="00620F9B" w:rsidRDefault="0030079B" w:rsidP="0030079B">
      <w:pPr>
        <w:rPr>
          <w:szCs w:val="24"/>
        </w:rPr>
      </w:pPr>
      <w:r w:rsidRPr="00620F9B">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52AF3036" w14:textId="77777777" w:rsidR="0030079B" w:rsidRPr="00620F9B" w:rsidRDefault="0030079B" w:rsidP="0030079B">
      <w:pPr>
        <w:rPr>
          <w:szCs w:val="24"/>
        </w:rPr>
      </w:pPr>
      <w:r w:rsidRPr="00620F9B">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25D96A00" w14:textId="77777777" w:rsidR="0030079B" w:rsidRPr="00620F9B" w:rsidRDefault="0030079B" w:rsidP="0030079B">
      <w:pPr>
        <w:rPr>
          <w:szCs w:val="24"/>
        </w:rPr>
      </w:pPr>
      <w:r w:rsidRPr="00620F9B">
        <w:rPr>
          <w:szCs w:val="24"/>
        </w:rPr>
        <w:t>III.5. Health and Safety Management</w:t>
      </w:r>
    </w:p>
    <w:p w14:paraId="20C4486F" w14:textId="77777777" w:rsidR="0030079B" w:rsidRPr="00620F9B" w:rsidRDefault="0030079B" w:rsidP="0030079B">
      <w:pPr>
        <w:rPr>
          <w:szCs w:val="24"/>
        </w:rPr>
      </w:pPr>
      <w:r w:rsidRPr="00620F9B">
        <w:rPr>
          <w:szCs w:val="24"/>
        </w:rPr>
        <w:t>The Contractor describes its Health and Safety management system in the construction site ESMP, in the Health &amp; Safety Plan section. This plan identifies and characterizes:</w:t>
      </w:r>
    </w:p>
    <w:p w14:paraId="251B9A46" w14:textId="77777777" w:rsidR="0030079B" w:rsidRPr="00620F9B" w:rsidRDefault="0030079B" w:rsidP="0030079B">
      <w:pPr>
        <w:rPr>
          <w:szCs w:val="24"/>
        </w:rPr>
      </w:pPr>
      <w:r w:rsidRPr="00620F9B">
        <w:rPr>
          <w:szCs w:val="24"/>
        </w:rPr>
        <w:t>- All health and safety risks related to the conduct of the work;</w:t>
      </w:r>
    </w:p>
    <w:p w14:paraId="2EFA4201" w14:textId="77777777" w:rsidR="0030079B" w:rsidRPr="00620F9B" w:rsidRDefault="0030079B" w:rsidP="0030079B">
      <w:pPr>
        <w:rPr>
          <w:szCs w:val="24"/>
        </w:rPr>
      </w:pPr>
      <w:r w:rsidRPr="00620F9B">
        <w:rPr>
          <w:szCs w:val="24"/>
        </w:rPr>
        <w:t>- The risk prevention and protection measures planned for the conduct of the work, distinguishing, where applicable, between measures concerning men and women;</w:t>
      </w:r>
    </w:p>
    <w:p w14:paraId="51C2DA48" w14:textId="77777777" w:rsidR="0030079B" w:rsidRPr="00620F9B" w:rsidRDefault="0030079B" w:rsidP="0030079B">
      <w:pPr>
        <w:rPr>
          <w:szCs w:val="24"/>
        </w:rPr>
      </w:pPr>
      <w:r w:rsidRPr="00620F9B">
        <w:rPr>
          <w:szCs w:val="24"/>
        </w:rPr>
        <w:t>- The human and material resources involved;</w:t>
      </w:r>
    </w:p>
    <w:p w14:paraId="3B3CE5A8" w14:textId="77777777" w:rsidR="0030079B" w:rsidRPr="00620F9B" w:rsidRDefault="0030079B" w:rsidP="0030079B">
      <w:pPr>
        <w:rPr>
          <w:szCs w:val="24"/>
        </w:rPr>
      </w:pPr>
      <w:r w:rsidRPr="00620F9B">
        <w:rPr>
          <w:szCs w:val="24"/>
        </w:rPr>
        <w:t>- The work requiring work permits, and the emergency plans to be implemented in the event of an accident. - The following risks must be given particular attention:</w:t>
      </w:r>
    </w:p>
    <w:p w14:paraId="2A432E48" w14:textId="77777777" w:rsidR="0030079B" w:rsidRPr="00620F9B" w:rsidRDefault="0030079B" w:rsidP="0030079B">
      <w:pPr>
        <w:rPr>
          <w:szCs w:val="24"/>
        </w:rPr>
      </w:pPr>
      <w:r w:rsidRPr="00620F9B">
        <w:rPr>
          <w:szCs w:val="24"/>
        </w:rPr>
        <w:t>o Risks related to exposure to nuisances;</w:t>
      </w:r>
    </w:p>
    <w:p w14:paraId="6E53483C" w14:textId="77777777" w:rsidR="0030079B" w:rsidRPr="00620F9B" w:rsidRDefault="0030079B" w:rsidP="0030079B">
      <w:pPr>
        <w:rPr>
          <w:szCs w:val="24"/>
        </w:rPr>
      </w:pPr>
      <w:r w:rsidRPr="00620F9B">
        <w:rPr>
          <w:szCs w:val="24"/>
        </w:rPr>
        <w:t>o Risks related to traffic accidents;</w:t>
      </w:r>
    </w:p>
    <w:p w14:paraId="0C071BF6" w14:textId="77777777" w:rsidR="0030079B" w:rsidRPr="00620F9B" w:rsidRDefault="0030079B" w:rsidP="0030079B">
      <w:pPr>
        <w:rPr>
          <w:szCs w:val="24"/>
        </w:rPr>
      </w:pPr>
      <w:r w:rsidRPr="00620F9B">
        <w:rPr>
          <w:szCs w:val="24"/>
        </w:rPr>
        <w:t>o Risks related to opening trenches for laying foundations and pipes;</w:t>
      </w:r>
    </w:p>
    <w:p w14:paraId="07C87115" w14:textId="77777777" w:rsidR="0030079B" w:rsidRPr="00620F9B" w:rsidRDefault="0030079B" w:rsidP="0030079B">
      <w:pPr>
        <w:rPr>
          <w:szCs w:val="24"/>
        </w:rPr>
      </w:pPr>
      <w:r w:rsidRPr="00620F9B">
        <w:rPr>
          <w:szCs w:val="24"/>
        </w:rPr>
        <w:t>o Risks related to manual and mechanical handling;</w:t>
      </w:r>
    </w:p>
    <w:p w14:paraId="2FA6D566" w14:textId="77777777" w:rsidR="0030079B" w:rsidRPr="00620F9B" w:rsidRDefault="0030079B" w:rsidP="0030079B">
      <w:pPr>
        <w:rPr>
          <w:szCs w:val="24"/>
        </w:rPr>
      </w:pPr>
      <w:r w:rsidRPr="00620F9B">
        <w:rPr>
          <w:szCs w:val="24"/>
        </w:rPr>
        <w:t>o Risks related to poor hygiene;</w:t>
      </w:r>
    </w:p>
    <w:p w14:paraId="2E556852" w14:textId="77777777" w:rsidR="0030079B" w:rsidRPr="00620F9B" w:rsidRDefault="0030079B" w:rsidP="0030079B">
      <w:pPr>
        <w:rPr>
          <w:szCs w:val="24"/>
        </w:rPr>
      </w:pPr>
      <w:r w:rsidRPr="00620F9B">
        <w:rPr>
          <w:szCs w:val="24"/>
        </w:rPr>
        <w:t>o Risks of falls;</w:t>
      </w:r>
    </w:p>
    <w:p w14:paraId="1D8FE975" w14:textId="77777777" w:rsidR="0030079B" w:rsidRPr="00620F9B" w:rsidRDefault="0030079B" w:rsidP="0030079B">
      <w:pPr>
        <w:rPr>
          <w:szCs w:val="24"/>
        </w:rPr>
      </w:pPr>
      <w:r w:rsidRPr="00620F9B">
        <w:rPr>
          <w:szCs w:val="24"/>
        </w:rPr>
        <w:t>o Toxic risks;</w:t>
      </w:r>
    </w:p>
    <w:p w14:paraId="34FBF4E9" w14:textId="77777777" w:rsidR="0030079B" w:rsidRPr="00620F9B" w:rsidRDefault="0030079B" w:rsidP="0030079B">
      <w:pPr>
        <w:rPr>
          <w:szCs w:val="24"/>
        </w:rPr>
      </w:pPr>
      <w:r w:rsidRPr="00620F9B">
        <w:rPr>
          <w:szCs w:val="24"/>
        </w:rPr>
        <w:t>o Risks related to failure to take measures to protect against COVID-19</w:t>
      </w:r>
    </w:p>
    <w:p w14:paraId="40EF6C74" w14:textId="77777777" w:rsidR="0030079B" w:rsidRPr="00620F9B" w:rsidRDefault="0030079B" w:rsidP="0030079B">
      <w:pPr>
        <w:rPr>
          <w:szCs w:val="24"/>
        </w:rPr>
      </w:pPr>
      <w:r w:rsidRPr="00620F9B">
        <w:rPr>
          <w:szCs w:val="24"/>
        </w:rPr>
        <w:t>o Risks of electrocution.</w:t>
      </w:r>
    </w:p>
    <w:p w14:paraId="3C2087DD" w14:textId="77777777" w:rsidR="0030079B" w:rsidRPr="00620F9B" w:rsidRDefault="0030079B" w:rsidP="0030079B">
      <w:pPr>
        <w:rPr>
          <w:szCs w:val="24"/>
        </w:rPr>
      </w:pPr>
      <w:r w:rsidRPr="00620F9B">
        <w:rPr>
          <w:szCs w:val="24"/>
        </w:rPr>
        <w:t> Weekly and daily health and safety meetings</w:t>
      </w:r>
    </w:p>
    <w:p w14:paraId="47090E70" w14:textId="77777777" w:rsidR="0030079B" w:rsidRPr="00620F9B" w:rsidRDefault="0030079B" w:rsidP="0030079B">
      <w:pPr>
        <w:rPr>
          <w:szCs w:val="24"/>
        </w:rPr>
      </w:pPr>
      <w:r w:rsidRPr="00620F9B">
        <w:rPr>
          <w:szCs w:val="24"/>
        </w:rPr>
        <w:t xml:space="preserve">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w:t>
      </w:r>
      <w:r w:rsidRPr="00620F9B">
        <w:rPr>
          <w:szCs w:val="24"/>
        </w:rPr>
        <w:lastRenderedPageBreak/>
        <w:t>Improvement actions are identified, documented, and evaluated until they are resolved. The project manager receives their reports.</w:t>
      </w:r>
    </w:p>
    <w:p w14:paraId="417BC0C5" w14:textId="77777777" w:rsidR="0030079B" w:rsidRPr="00620F9B" w:rsidRDefault="0030079B" w:rsidP="0030079B">
      <w:pPr>
        <w:rPr>
          <w:szCs w:val="24"/>
        </w:rPr>
      </w:pPr>
      <w:r w:rsidRPr="00620F9B">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439F167D" w14:textId="77777777" w:rsidR="0030079B" w:rsidRPr="00620F9B" w:rsidRDefault="0030079B" w:rsidP="0030079B">
      <w:pPr>
        <w:rPr>
          <w:b/>
          <w:szCs w:val="24"/>
        </w:rPr>
      </w:pPr>
      <w:r w:rsidRPr="00620F9B">
        <w:rPr>
          <w:b/>
          <w:szCs w:val="24"/>
        </w:rPr>
        <w:t xml:space="preserve">III.6. Information, Awareness, and Capacity </w:t>
      </w:r>
      <w:r w:rsidR="00231B2B">
        <w:rPr>
          <w:b/>
          <w:szCs w:val="24"/>
        </w:rPr>
        <w:t>Building</w:t>
      </w:r>
    </w:p>
    <w:p w14:paraId="492E99D8" w14:textId="77777777" w:rsidR="0030079B" w:rsidRPr="00620F9B" w:rsidRDefault="0030079B" w:rsidP="0030079B">
      <w:pPr>
        <w:rPr>
          <w:szCs w:val="24"/>
        </w:rPr>
      </w:pPr>
      <w:r w:rsidRPr="00620F9B">
        <w:rPr>
          <w:szCs w:val="24"/>
        </w:rPr>
        <w:t>The work covered by the Contract will result in an information and awareness campaign for local populations and stakeholders regarding:</w:t>
      </w:r>
    </w:p>
    <w:p w14:paraId="1BD0C48B" w14:textId="77777777" w:rsidR="0030079B" w:rsidRPr="00620F9B" w:rsidRDefault="0030079B" w:rsidP="0030079B">
      <w:pPr>
        <w:rPr>
          <w:szCs w:val="24"/>
        </w:rPr>
      </w:pPr>
      <w:r w:rsidRPr="00620F9B">
        <w:rPr>
          <w:szCs w:val="24"/>
        </w:rPr>
        <w:t>- The nature and schedule of the work;</w:t>
      </w:r>
    </w:p>
    <w:p w14:paraId="3310D081" w14:textId="77777777" w:rsidR="0030079B" w:rsidRPr="00620F9B" w:rsidRDefault="0030079B" w:rsidP="0030079B">
      <w:pPr>
        <w:rPr>
          <w:szCs w:val="24"/>
        </w:rPr>
      </w:pPr>
      <w:r w:rsidRPr="00620F9B">
        <w:rPr>
          <w:szCs w:val="24"/>
        </w:rPr>
        <w:t>- The people to be recruited and the recruitment procedures to be implemented;</w:t>
      </w:r>
    </w:p>
    <w:p w14:paraId="271BADB2" w14:textId="77777777" w:rsidR="0030079B" w:rsidRPr="00620F9B" w:rsidRDefault="0030079B" w:rsidP="0030079B">
      <w:pPr>
        <w:rPr>
          <w:szCs w:val="24"/>
        </w:rPr>
      </w:pPr>
      <w:r w:rsidRPr="00620F9B">
        <w:rPr>
          <w:szCs w:val="24"/>
        </w:rPr>
        <w:t>- STDs and STIs (HIV/AIDS); - Prevention of GBV/CSE/HS/VCE</w:t>
      </w:r>
    </w:p>
    <w:p w14:paraId="6BE34E6B" w14:textId="77777777" w:rsidR="0030079B" w:rsidRPr="00620F9B" w:rsidRDefault="0030079B" w:rsidP="0030079B">
      <w:pPr>
        <w:rPr>
          <w:szCs w:val="24"/>
        </w:rPr>
      </w:pPr>
      <w:r w:rsidRPr="00620F9B">
        <w:rPr>
          <w:szCs w:val="24"/>
        </w:rPr>
        <w:t>- Participation of local residents in various meetings;</w:t>
      </w:r>
    </w:p>
    <w:p w14:paraId="0A444706" w14:textId="77777777" w:rsidR="0030079B" w:rsidRPr="00620F9B" w:rsidRDefault="0030079B" w:rsidP="0030079B">
      <w:pPr>
        <w:rPr>
          <w:szCs w:val="24"/>
        </w:rPr>
      </w:pPr>
      <w:r w:rsidRPr="00620F9B">
        <w:rPr>
          <w:szCs w:val="24"/>
        </w:rPr>
        <w:t>- Protection of road assets;</w:t>
      </w:r>
    </w:p>
    <w:p w14:paraId="7865773C" w14:textId="77777777" w:rsidR="0030079B" w:rsidRPr="00620F9B" w:rsidRDefault="0030079B" w:rsidP="0030079B">
      <w:pPr>
        <w:rPr>
          <w:szCs w:val="24"/>
        </w:rPr>
      </w:pPr>
      <w:r w:rsidRPr="00620F9B">
        <w:rPr>
          <w:szCs w:val="24"/>
        </w:rPr>
        <w:t>- Sustainability of the structure to be constructed.</w:t>
      </w:r>
    </w:p>
    <w:p w14:paraId="679C32A1" w14:textId="77777777" w:rsidR="0030079B" w:rsidRPr="00620F9B" w:rsidRDefault="0030079B" w:rsidP="0030079B">
      <w:pPr>
        <w:rPr>
          <w:szCs w:val="24"/>
        </w:rPr>
      </w:pPr>
      <w:r w:rsidRPr="00620F9B">
        <w:rPr>
          <w:szCs w:val="24"/>
        </w:rPr>
        <w:t>- Health and safety risks during the post-construction period</w:t>
      </w:r>
    </w:p>
    <w:p w14:paraId="6E4F31D0" w14:textId="77777777" w:rsidR="0030079B" w:rsidRPr="00620F9B" w:rsidRDefault="0030079B" w:rsidP="0030079B">
      <w:pPr>
        <w:rPr>
          <w:szCs w:val="24"/>
        </w:rPr>
      </w:pPr>
      <w:r w:rsidRPr="00620F9B">
        <w:rPr>
          <w:szCs w:val="24"/>
        </w:rPr>
        <w:t>The Contractor will conduct its information, awareness-raising, and capacity-</w:t>
      </w:r>
      <w:r w:rsidR="00231B2B">
        <w:rPr>
          <w:szCs w:val="24"/>
        </w:rPr>
        <w:t>Building</w:t>
      </w:r>
      <w:r w:rsidRPr="00620F9B">
        <w:rPr>
          <w:szCs w:val="24"/>
        </w:rPr>
        <w:t xml:space="preserve"> activities under the supervision of the Project Manager and with the approval of the Owner. These activities will include, among others:</w:t>
      </w:r>
    </w:p>
    <w:p w14:paraId="6F36E4E8" w14:textId="77777777" w:rsidR="0030079B" w:rsidRPr="00620F9B" w:rsidRDefault="0030079B" w:rsidP="0030079B">
      <w:pPr>
        <w:rPr>
          <w:szCs w:val="24"/>
        </w:rPr>
      </w:pPr>
      <w:r w:rsidRPr="00620F9B">
        <w:rPr>
          <w:szCs w:val="24"/>
        </w:rPr>
        <w:t>- Preparing a communication plan to be submitted to the Project Manager for approval,</w:t>
      </w:r>
    </w:p>
    <w:p w14:paraId="27F88B4C" w14:textId="77777777" w:rsidR="0030079B" w:rsidRPr="00620F9B" w:rsidRDefault="0030079B" w:rsidP="0030079B">
      <w:pPr>
        <w:rPr>
          <w:szCs w:val="24"/>
        </w:rPr>
      </w:pPr>
      <w:r w:rsidRPr="00620F9B">
        <w:rPr>
          <w:szCs w:val="24"/>
        </w:rPr>
        <w:t>- Organizing at least one train-the-trainer workshop on the fight against poaching, illegal logging, unsanitary conditions and pollution of waterways, and the fight against STDs and HIV-AIDS.</w:t>
      </w:r>
    </w:p>
    <w:p w14:paraId="0504B58F" w14:textId="77777777" w:rsidR="0030079B" w:rsidRPr="00620F9B" w:rsidRDefault="0030079B" w:rsidP="0030079B">
      <w:pPr>
        <w:rPr>
          <w:szCs w:val="24"/>
        </w:rPr>
      </w:pPr>
      <w:r w:rsidRPr="00620F9B">
        <w:rPr>
          <w:szCs w:val="24"/>
        </w:rPr>
        <w:t>- Prevention of GBV/CSE/HS/VCE</w:t>
      </w:r>
    </w:p>
    <w:p w14:paraId="20B5E559" w14:textId="77777777" w:rsidR="0030079B" w:rsidRPr="00620F9B" w:rsidRDefault="0030079B" w:rsidP="0030079B">
      <w:pPr>
        <w:rPr>
          <w:szCs w:val="24"/>
        </w:rPr>
      </w:pPr>
      <w:r w:rsidRPr="00620F9B">
        <w:rPr>
          <w:szCs w:val="24"/>
        </w:rPr>
        <w:t>- Producing communication materials,</w:t>
      </w:r>
    </w:p>
    <w:p w14:paraId="7D2C5C39" w14:textId="77777777" w:rsidR="0030079B" w:rsidRPr="00620F9B" w:rsidRDefault="0030079B" w:rsidP="0030079B">
      <w:pPr>
        <w:rPr>
          <w:szCs w:val="24"/>
        </w:rPr>
      </w:pPr>
      <w:r w:rsidRPr="00620F9B">
        <w:rPr>
          <w:szCs w:val="24"/>
        </w:rPr>
        <w:t>- Preparing reports.</w:t>
      </w:r>
    </w:p>
    <w:p w14:paraId="29DAEF32" w14:textId="77777777" w:rsidR="0030079B" w:rsidRPr="00620F9B" w:rsidRDefault="0030079B" w:rsidP="0030079B">
      <w:pPr>
        <w:rPr>
          <w:szCs w:val="24"/>
        </w:rPr>
      </w:pPr>
      <w:r w:rsidRPr="00620F9B">
        <w:rPr>
          <w:szCs w:val="24"/>
        </w:rPr>
        <w:t>IV. ENVIRONMENTAL PROTECTION: REQUIREMENTS TO MITIGATE ENVIRONMENTAL IMPACTS</w:t>
      </w:r>
    </w:p>
    <w:p w14:paraId="4F1707A3" w14:textId="77777777" w:rsidR="0030079B" w:rsidRPr="00620F9B" w:rsidRDefault="0030079B" w:rsidP="0030079B">
      <w:pPr>
        <w:rPr>
          <w:szCs w:val="24"/>
        </w:rPr>
      </w:pPr>
      <w:r w:rsidRPr="00620F9B">
        <w:rPr>
          <w:szCs w:val="24"/>
        </w:rPr>
        <w:t>IV.1. Maintenance and Waste Management</w:t>
      </w:r>
    </w:p>
    <w:p w14:paraId="418CD414" w14:textId="77777777" w:rsidR="0030079B" w:rsidRPr="00620F9B" w:rsidRDefault="0030079B" w:rsidP="0030079B">
      <w:pPr>
        <w:rPr>
          <w:szCs w:val="24"/>
        </w:rPr>
      </w:pPr>
      <w:r w:rsidRPr="00620F9B">
        <w:rPr>
          <w:szCs w:val="24"/>
        </w:rPr>
        <w:t>Throughout the construction period, the Contractor shall ensure that the entire site and its surrounding areas are kept clean and that the waste produced is properly managed by taking the following measures:</w:t>
      </w:r>
    </w:p>
    <w:p w14:paraId="52B0D144" w14:textId="77777777" w:rsidR="0030079B" w:rsidRPr="00620F9B" w:rsidRDefault="0030079B" w:rsidP="0030079B">
      <w:pPr>
        <w:rPr>
          <w:szCs w:val="24"/>
        </w:rPr>
      </w:pPr>
      <w:r w:rsidRPr="00620F9B">
        <w:rPr>
          <w:szCs w:val="24"/>
        </w:rPr>
        <w:t>- Follow appropriate procedures for the storage, collection, transportation, and disposal of hazardous waste. For waste such as used oil, it is essential to collect it and deliver it to authorized collectors;</w:t>
      </w:r>
    </w:p>
    <w:p w14:paraId="6458FAE9" w14:textId="77777777" w:rsidR="0030079B" w:rsidRPr="00620F9B" w:rsidRDefault="0030079B" w:rsidP="0030079B">
      <w:pPr>
        <w:rPr>
          <w:szCs w:val="24"/>
        </w:rPr>
      </w:pPr>
      <w:r w:rsidRPr="00620F9B">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449EBB59" w14:textId="77777777" w:rsidR="0030079B" w:rsidRPr="00620F9B" w:rsidRDefault="0030079B" w:rsidP="0030079B">
      <w:pPr>
        <w:rPr>
          <w:szCs w:val="24"/>
        </w:rPr>
      </w:pPr>
      <w:r w:rsidRPr="00620F9B">
        <w:rPr>
          <w:szCs w:val="24"/>
        </w:rPr>
        <w:t>- Place all garbage, metals, waste oil, and excess materials generated during construction in authorized areas, incorporating recycling systems and material separation;</w:t>
      </w:r>
    </w:p>
    <w:p w14:paraId="18862518" w14:textId="77777777" w:rsidR="0030079B" w:rsidRPr="00620F9B" w:rsidRDefault="0030079B" w:rsidP="0030079B">
      <w:pPr>
        <w:rPr>
          <w:szCs w:val="24"/>
        </w:rPr>
      </w:pPr>
      <w:r w:rsidRPr="00620F9B">
        <w:rPr>
          <w:szCs w:val="24"/>
        </w:rPr>
        <w:t>- The Contractor will take the necessary steps to prevent dispersal by wind or rainwater, for example, before waste disposal;</w:t>
      </w:r>
    </w:p>
    <w:p w14:paraId="6D49C270" w14:textId="77777777" w:rsidR="0030079B" w:rsidRPr="00620F9B" w:rsidRDefault="0030079B" w:rsidP="0030079B">
      <w:pPr>
        <w:rPr>
          <w:szCs w:val="24"/>
        </w:rPr>
      </w:pPr>
      <w:r w:rsidRPr="00620F9B">
        <w:rPr>
          <w:szCs w:val="24"/>
        </w:rPr>
        <w:lastRenderedPageBreak/>
        <w:t>- Products from stripping the Earthworks rights-of-way will be stored and possibly reused;</w:t>
      </w:r>
    </w:p>
    <w:p w14:paraId="41B52FC9" w14:textId="77777777" w:rsidR="0030079B" w:rsidRPr="00620F9B" w:rsidRDefault="0030079B" w:rsidP="0030079B">
      <w:pPr>
        <w:rPr>
          <w:szCs w:val="24"/>
        </w:rPr>
      </w:pPr>
      <w:r w:rsidRPr="00620F9B">
        <w:rPr>
          <w:szCs w:val="24"/>
        </w:rPr>
        <w:t>- Transport soil within the site to the sites to be filled or dispose of it at public landfills;</w:t>
      </w:r>
    </w:p>
    <w:p w14:paraId="5EF6F77A" w14:textId="77777777" w:rsidR="0030079B" w:rsidRPr="00620F9B" w:rsidRDefault="0030079B" w:rsidP="0030079B">
      <w:pPr>
        <w:rPr>
          <w:szCs w:val="24"/>
        </w:rPr>
      </w:pPr>
      <w:r w:rsidRPr="00620F9B">
        <w:rPr>
          <w:szCs w:val="24"/>
        </w:rPr>
        <w:t>- Minimize waste generation during construction and reuse construction waste where possible;</w:t>
      </w:r>
    </w:p>
    <w:p w14:paraId="4380EBC5" w14:textId="77777777" w:rsidR="0030079B" w:rsidRPr="00620F9B" w:rsidRDefault="0030079B" w:rsidP="0030079B">
      <w:pPr>
        <w:rPr>
          <w:szCs w:val="24"/>
        </w:rPr>
      </w:pPr>
    </w:p>
    <w:p w14:paraId="43E1C659" w14:textId="77777777" w:rsidR="0030079B" w:rsidRPr="00620F9B" w:rsidRDefault="0030079B" w:rsidP="0030079B">
      <w:pPr>
        <w:rPr>
          <w:szCs w:val="24"/>
        </w:rPr>
      </w:pPr>
      <w:r w:rsidRPr="00620F9B">
        <w:rPr>
          <w:szCs w:val="24"/>
        </w:rPr>
        <w:t>The following measures must be taken for site maintenance:</w:t>
      </w:r>
    </w:p>
    <w:p w14:paraId="47831FBF" w14:textId="77777777" w:rsidR="0030079B" w:rsidRPr="00620F9B" w:rsidRDefault="0030079B" w:rsidP="0030079B">
      <w:pPr>
        <w:rPr>
          <w:szCs w:val="24"/>
        </w:rPr>
      </w:pPr>
      <w:r w:rsidRPr="00620F9B">
        <w:rPr>
          <w:szCs w:val="24"/>
        </w:rPr>
        <w:t>- Identify and demarcate areas for maintenance equipment (away from rivers, streams, lakes, or wetlands);</w:t>
      </w:r>
    </w:p>
    <w:p w14:paraId="0C65ACF2" w14:textId="77777777" w:rsidR="0030079B" w:rsidRPr="00620F9B" w:rsidRDefault="0030079B" w:rsidP="0030079B">
      <w:pPr>
        <w:rPr>
          <w:szCs w:val="24"/>
        </w:rPr>
      </w:pPr>
      <w:r w:rsidRPr="00620F9B">
        <w:rPr>
          <w:szCs w:val="24"/>
        </w:rPr>
        <w:t>- Ensure that all maintenance equipment activities are carried out within designated maintenance areas;</w:t>
      </w:r>
    </w:p>
    <w:p w14:paraId="33A86920" w14:textId="77777777" w:rsidR="0030079B" w:rsidRPr="00620F9B" w:rsidRDefault="0030079B" w:rsidP="0030079B">
      <w:pPr>
        <w:rPr>
          <w:szCs w:val="24"/>
        </w:rPr>
      </w:pPr>
      <w:r w:rsidRPr="00620F9B">
        <w:rPr>
          <w:szCs w:val="24"/>
        </w:rPr>
        <w:t>- Never dispose of oil or pour it onto the ground, into waterways, low-lying areas, or into the cavities of disused quarries.</w:t>
      </w:r>
    </w:p>
    <w:p w14:paraId="5ED5C6B7" w14:textId="77777777" w:rsidR="0030079B" w:rsidRPr="00620F9B" w:rsidRDefault="0030079B" w:rsidP="0030079B">
      <w:pPr>
        <w:rPr>
          <w:szCs w:val="24"/>
        </w:rPr>
      </w:pPr>
      <w:r w:rsidRPr="00620F9B">
        <w:rPr>
          <w:szCs w:val="24"/>
        </w:rPr>
        <w:t>The Contractor must avoid any spillage or discharge of wastewater, sewage, hydrocarbons, and pollutants of any kind into surface or groundwater. Discharge and emptying points will be indicated by the Contractor.</w:t>
      </w:r>
    </w:p>
    <w:p w14:paraId="4A354F5E" w14:textId="77777777" w:rsidR="0030079B" w:rsidRPr="00620F9B" w:rsidRDefault="0030079B" w:rsidP="0030079B">
      <w:pPr>
        <w:rPr>
          <w:szCs w:val="24"/>
        </w:rPr>
      </w:pPr>
      <w:r w:rsidRPr="00620F9B">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7A32B0C5" w14:textId="77777777" w:rsidR="0030079B" w:rsidRPr="00620F9B" w:rsidRDefault="0030079B" w:rsidP="0030079B">
      <w:pPr>
        <w:rPr>
          <w:szCs w:val="24"/>
        </w:rPr>
      </w:pPr>
    </w:p>
    <w:p w14:paraId="05B47DCA" w14:textId="77777777" w:rsidR="0030079B" w:rsidRPr="00620F9B" w:rsidRDefault="0030079B" w:rsidP="0030079B">
      <w:pPr>
        <w:rPr>
          <w:szCs w:val="24"/>
        </w:rPr>
      </w:pPr>
      <w:r w:rsidRPr="00620F9B">
        <w:rPr>
          <w:szCs w:val="24"/>
        </w:rPr>
        <w:t>Special attention must be paid to the management of specific waste, whether solid or liquid. The Contractor must identify the treatment channels for this waste and sign agreements with approved service providers in the sector. The PMU will reserve the right to visit the operator's facilities to ensure their capacity to properly manage this electrical and electronic waste. At the end of each month, a report on the quantities of waste must be produced.</w:t>
      </w:r>
    </w:p>
    <w:p w14:paraId="784A6A8C" w14:textId="77777777" w:rsidR="0030079B" w:rsidRPr="00620F9B" w:rsidRDefault="0030079B" w:rsidP="0030079B">
      <w:pPr>
        <w:rPr>
          <w:szCs w:val="24"/>
        </w:rPr>
      </w:pPr>
      <w:r w:rsidRPr="00620F9B">
        <w:rPr>
          <w:szCs w:val="24"/>
        </w:rPr>
        <w:t>IV.2. Preventive Measures Against Noise and Dust Emissions</w:t>
      </w:r>
    </w:p>
    <w:p w14:paraId="59E67797" w14:textId="77777777" w:rsidR="0030079B" w:rsidRPr="00620F9B" w:rsidRDefault="0030079B" w:rsidP="0030079B">
      <w:pPr>
        <w:rPr>
          <w:szCs w:val="24"/>
        </w:rPr>
      </w:pPr>
      <w:r w:rsidRPr="00620F9B">
        <w:rPr>
          <w:szCs w:val="24"/>
        </w:rPr>
        <w:t>The Contractor shall pay particular attention to limiting potential noise nuisances. To this end, it must comply with the noise thresholds prescribed by law.</w:t>
      </w:r>
    </w:p>
    <w:p w14:paraId="7986CA12" w14:textId="77777777" w:rsidR="0030079B" w:rsidRPr="00620F9B" w:rsidRDefault="0030079B" w:rsidP="0030079B">
      <w:pPr>
        <w:rPr>
          <w:szCs w:val="24"/>
        </w:rPr>
      </w:pPr>
      <w:r w:rsidRPr="00620F9B">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3031C29" w14:textId="77777777" w:rsidR="0030079B" w:rsidRPr="00620F9B" w:rsidRDefault="0030079B" w:rsidP="0030079B">
      <w:pPr>
        <w:rPr>
          <w:szCs w:val="24"/>
        </w:rPr>
      </w:pPr>
      <w:r w:rsidRPr="00620F9B">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695C220A" w14:textId="77777777" w:rsidR="0030079B" w:rsidRPr="00620F9B" w:rsidRDefault="0030079B" w:rsidP="0030079B">
      <w:pPr>
        <w:rPr>
          <w:szCs w:val="24"/>
        </w:rPr>
      </w:pPr>
    </w:p>
    <w:p w14:paraId="0E92CEF9" w14:textId="77777777" w:rsidR="0030079B" w:rsidRPr="00620F9B" w:rsidRDefault="0030079B" w:rsidP="0030079B">
      <w:pPr>
        <w:rPr>
          <w:szCs w:val="24"/>
        </w:rPr>
      </w:pPr>
      <w:r w:rsidRPr="00620F9B">
        <w:rPr>
          <w:szCs w:val="24"/>
        </w:rPr>
        <w:t>IV.3. Storage and Use of Potentially Polluting Substances</w:t>
      </w:r>
    </w:p>
    <w:p w14:paraId="311AEB2B" w14:textId="77777777" w:rsidR="0030079B" w:rsidRPr="00620F9B" w:rsidRDefault="0030079B" w:rsidP="0030079B">
      <w:pPr>
        <w:rPr>
          <w:szCs w:val="24"/>
        </w:rPr>
      </w:pPr>
      <w:r w:rsidRPr="00620F9B">
        <w:rPr>
          <w:szCs w:val="24"/>
        </w:rPr>
        <w:t>In general, the storage and handling of potentially polluting or hazardous substances (oils, fuel, etc.) must comply with the following principles:</w:t>
      </w:r>
    </w:p>
    <w:p w14:paraId="70BC99C0" w14:textId="77777777" w:rsidR="0030079B" w:rsidRPr="00620F9B" w:rsidRDefault="0030079B" w:rsidP="0030079B">
      <w:pPr>
        <w:rPr>
          <w:szCs w:val="24"/>
        </w:rPr>
      </w:pPr>
      <w:r w:rsidRPr="00620F9B">
        <w:rPr>
          <w:szCs w:val="24"/>
        </w:rPr>
        <w:t>- limitation of stored quantities;</w:t>
      </w:r>
    </w:p>
    <w:p w14:paraId="0E633F62" w14:textId="77777777" w:rsidR="0030079B" w:rsidRPr="00620F9B" w:rsidRDefault="0030079B" w:rsidP="0030079B">
      <w:pPr>
        <w:rPr>
          <w:szCs w:val="24"/>
        </w:rPr>
      </w:pPr>
      <w:r w:rsidRPr="00620F9B">
        <w:rPr>
          <w:szCs w:val="24"/>
        </w:rPr>
        <w:t>- organized storage, on a site or in a manner that does not allow access to anyone outside the construction site;</w:t>
      </w:r>
    </w:p>
    <w:p w14:paraId="108343FC" w14:textId="77777777" w:rsidR="0030079B" w:rsidRPr="00620F9B" w:rsidRDefault="0030079B" w:rsidP="0030079B">
      <w:pPr>
        <w:rPr>
          <w:szCs w:val="24"/>
        </w:rPr>
      </w:pPr>
      <w:r w:rsidRPr="00620F9B">
        <w:rPr>
          <w:szCs w:val="24"/>
        </w:rPr>
        <w:t>- handling by responsible personnel equipped with PPE;</w:t>
      </w:r>
    </w:p>
    <w:p w14:paraId="16D3C290" w14:textId="77777777" w:rsidR="0030079B" w:rsidRPr="00620F9B" w:rsidRDefault="0030079B" w:rsidP="0030079B">
      <w:pPr>
        <w:rPr>
          <w:szCs w:val="24"/>
        </w:rPr>
      </w:pPr>
      <w:r w:rsidRPr="00620F9B">
        <w:rPr>
          <w:szCs w:val="24"/>
        </w:rPr>
        <w:lastRenderedPageBreak/>
        <w:t>- marking of the storage site with a sign indicating the nature of the hazard.</w:t>
      </w:r>
    </w:p>
    <w:p w14:paraId="54DBC1A3" w14:textId="77777777" w:rsidR="0030079B" w:rsidRPr="00620F9B" w:rsidRDefault="0030079B" w:rsidP="0030079B">
      <w:pPr>
        <w:rPr>
          <w:szCs w:val="24"/>
        </w:rPr>
      </w:pPr>
      <w:r w:rsidRPr="00620F9B">
        <w:rPr>
          <w:szCs w:val="24"/>
        </w:rPr>
        <w:t>- Liquid chemicals will be stored in a reservoir to prevent accidental spills and soil pollution;</w:t>
      </w:r>
    </w:p>
    <w:p w14:paraId="0DA07451" w14:textId="77777777" w:rsidR="0030079B" w:rsidRPr="00620F9B" w:rsidRDefault="0030079B" w:rsidP="0030079B">
      <w:pPr>
        <w:rPr>
          <w:szCs w:val="24"/>
        </w:rPr>
      </w:pPr>
      <w:r w:rsidRPr="00620F9B">
        <w:rPr>
          <w:szCs w:val="24"/>
        </w:rPr>
        <w:t>- The chemicals used must be provided with a Safety Data Sheet (SDS) to be displayed at the storage location.</w:t>
      </w:r>
    </w:p>
    <w:p w14:paraId="5F9B02B1" w14:textId="77777777" w:rsidR="0030079B" w:rsidRPr="00620F9B" w:rsidRDefault="0030079B" w:rsidP="0030079B">
      <w:pPr>
        <w:rPr>
          <w:szCs w:val="24"/>
        </w:rPr>
      </w:pPr>
    </w:p>
    <w:p w14:paraId="58C33424" w14:textId="77777777" w:rsidR="0030079B" w:rsidRPr="00620F9B" w:rsidRDefault="0030079B" w:rsidP="0030079B">
      <w:pPr>
        <w:rPr>
          <w:szCs w:val="24"/>
        </w:rPr>
      </w:pPr>
      <w:r w:rsidRPr="00620F9B">
        <w:rPr>
          <w:szCs w:val="24"/>
        </w:rPr>
        <w:t>IV.4. Fuels and Lubricants</w:t>
      </w:r>
    </w:p>
    <w:p w14:paraId="53B41BDF" w14:textId="77777777" w:rsidR="0030079B" w:rsidRPr="00620F9B" w:rsidRDefault="0030079B" w:rsidP="0030079B">
      <w:pPr>
        <w:rPr>
          <w:szCs w:val="24"/>
        </w:rPr>
      </w:pPr>
      <w:r w:rsidRPr="00620F9B">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3F9E2F33" w14:textId="77777777" w:rsidR="0030079B" w:rsidRPr="00620F9B" w:rsidRDefault="0030079B" w:rsidP="0030079B">
      <w:pPr>
        <w:rPr>
          <w:szCs w:val="24"/>
        </w:rPr>
      </w:pPr>
      <w:r w:rsidRPr="00620F9B">
        <w:rPr>
          <w:szCs w:val="24"/>
        </w:rPr>
        <w:t>IV.5. Other Potentially Polluting Substances</w:t>
      </w:r>
    </w:p>
    <w:p w14:paraId="328594AA" w14:textId="77777777" w:rsidR="0030079B" w:rsidRPr="00620F9B" w:rsidRDefault="0030079B" w:rsidP="0030079B">
      <w:pPr>
        <w:rPr>
          <w:szCs w:val="24"/>
        </w:rPr>
      </w:pPr>
      <w:r w:rsidRPr="00620F9B">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49A50F21" w14:textId="77777777" w:rsidR="0030079B" w:rsidRPr="00620F9B" w:rsidRDefault="0030079B" w:rsidP="0030079B">
      <w:pPr>
        <w:rPr>
          <w:szCs w:val="24"/>
        </w:rPr>
      </w:pPr>
      <w:r w:rsidRPr="00620F9B">
        <w:rPr>
          <w:szCs w:val="24"/>
        </w:rPr>
        <w:t>IV.6. Accidental Pollution Management</w:t>
      </w:r>
    </w:p>
    <w:p w14:paraId="5C4248DE" w14:textId="77777777" w:rsidR="0030079B" w:rsidRPr="00620F9B" w:rsidRDefault="0030079B" w:rsidP="0030079B">
      <w:pPr>
        <w:rPr>
          <w:szCs w:val="24"/>
        </w:rPr>
      </w:pPr>
      <w:r w:rsidRPr="00620F9B">
        <w:rPr>
          <w:szCs w:val="24"/>
        </w:rPr>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75F24B5B" w14:textId="77777777" w:rsidR="0030079B" w:rsidRPr="00620F9B" w:rsidRDefault="0030079B" w:rsidP="0030079B">
      <w:pPr>
        <w:rPr>
          <w:szCs w:val="24"/>
        </w:rPr>
      </w:pPr>
      <w:r w:rsidRPr="00620F9B">
        <w:rPr>
          <w:szCs w:val="24"/>
        </w:rPr>
        <w:t>IV.7. Principle of Response Following Accidental Pollution</w:t>
      </w:r>
    </w:p>
    <w:p w14:paraId="6B41D2AC" w14:textId="77777777" w:rsidR="0030079B" w:rsidRPr="00620F9B" w:rsidRDefault="0030079B" w:rsidP="0030079B">
      <w:pPr>
        <w:rPr>
          <w:szCs w:val="24"/>
        </w:rPr>
      </w:pPr>
      <w:r w:rsidRPr="00620F9B">
        <w:rPr>
          <w:szCs w:val="24"/>
        </w:rPr>
        <w:t>In the event of an accidental spill of polluting substances, the following measures must be taken:</w:t>
      </w:r>
    </w:p>
    <w:p w14:paraId="573C10FC" w14:textId="77777777" w:rsidR="0030079B" w:rsidRPr="00620F9B" w:rsidRDefault="0030079B" w:rsidP="0030079B">
      <w:pPr>
        <w:rPr>
          <w:szCs w:val="24"/>
        </w:rPr>
      </w:pPr>
      <w:r w:rsidRPr="00620F9B">
        <w:rPr>
          <w:szCs w:val="24"/>
        </w:rPr>
        <w:t>- Avoid soil contamination by sprinkling specific absorbents; - If a water source (well, stream, etc.) is nearby, first avoid contaminating the water by blocking it, damming it, or earth dikes;</w:t>
      </w:r>
    </w:p>
    <w:p w14:paraId="3664812B" w14:textId="77777777" w:rsidR="0030079B" w:rsidRPr="00620F9B" w:rsidRDefault="0030079B" w:rsidP="0030079B">
      <w:pPr>
        <w:rPr>
          <w:szCs w:val="24"/>
        </w:rPr>
      </w:pPr>
      <w:r w:rsidRPr="00620F9B">
        <w:rPr>
          <w:szCs w:val="24"/>
        </w:rPr>
        <w:t>- Excavate the polluted soil at the infiltration surface;</w:t>
      </w:r>
    </w:p>
    <w:p w14:paraId="48BC1E7F" w14:textId="77777777" w:rsidR="0030079B" w:rsidRPr="00620F9B" w:rsidRDefault="0030079B" w:rsidP="0030079B">
      <w:pPr>
        <w:rPr>
          <w:szCs w:val="24"/>
        </w:rPr>
      </w:pPr>
      <w:r w:rsidRPr="00620F9B">
        <w:rPr>
          <w:szCs w:val="24"/>
        </w:rPr>
        <w:t>- Treat the polluted areas in an environmentally sound manner (landfill, burial, or incineration, depending on the nature of the pollution).</w:t>
      </w:r>
    </w:p>
    <w:p w14:paraId="73EAB9BD" w14:textId="77777777" w:rsidR="0030079B" w:rsidRPr="00620F9B" w:rsidRDefault="0030079B" w:rsidP="0030079B">
      <w:pPr>
        <w:rPr>
          <w:szCs w:val="24"/>
        </w:rPr>
      </w:pPr>
      <w:r w:rsidRPr="00620F9B">
        <w:rPr>
          <w:szCs w:val="24"/>
        </w:rPr>
        <w:t>IV.8. Protection of Natural Areas Against Fire</w:t>
      </w:r>
    </w:p>
    <w:p w14:paraId="0EE46C11" w14:textId="77777777" w:rsidR="0030079B" w:rsidRPr="00620F9B" w:rsidRDefault="0030079B" w:rsidP="0030079B">
      <w:pPr>
        <w:rPr>
          <w:szCs w:val="24"/>
        </w:rPr>
      </w:pPr>
      <w:r w:rsidRPr="00620F9B">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6C128AEF" w14:textId="77777777" w:rsidR="0030079B" w:rsidRPr="00620F9B" w:rsidRDefault="0030079B" w:rsidP="0030079B">
      <w:pPr>
        <w:rPr>
          <w:szCs w:val="24"/>
        </w:rPr>
      </w:pPr>
      <w:r w:rsidRPr="00620F9B">
        <w:rPr>
          <w:szCs w:val="24"/>
        </w:rPr>
        <w:t>- Burning is only permitted in light winds;</w:t>
      </w:r>
    </w:p>
    <w:p w14:paraId="1E68ECF6" w14:textId="77777777" w:rsidR="0030079B" w:rsidRPr="00620F9B" w:rsidRDefault="0030079B" w:rsidP="0030079B">
      <w:pPr>
        <w:rPr>
          <w:szCs w:val="24"/>
        </w:rPr>
      </w:pPr>
      <w:r w:rsidRPr="00620F9B">
        <w:rPr>
          <w:szCs w:val="24"/>
        </w:rPr>
        <w:t>- The site must be cleared of brush within a twenty-meter radius;</w:t>
      </w:r>
    </w:p>
    <w:p w14:paraId="3A574FD7" w14:textId="77777777" w:rsidR="0030079B" w:rsidRPr="00620F9B" w:rsidRDefault="0030079B" w:rsidP="0030079B">
      <w:pPr>
        <w:rPr>
          <w:szCs w:val="24"/>
        </w:rPr>
      </w:pPr>
      <w:r w:rsidRPr="00620F9B">
        <w:rPr>
          <w:szCs w:val="24"/>
        </w:rPr>
        <w:t>- The fire must be constantly monitored by a competent person equipped with firefighting equipment;</w:t>
      </w:r>
    </w:p>
    <w:p w14:paraId="429EC6F8" w14:textId="77777777" w:rsidR="0030079B" w:rsidRPr="00620F9B" w:rsidRDefault="0030079B" w:rsidP="0030079B">
      <w:pPr>
        <w:rPr>
          <w:szCs w:val="24"/>
        </w:rPr>
      </w:pPr>
      <w:r w:rsidRPr="00620F9B">
        <w:rPr>
          <w:szCs w:val="24"/>
        </w:rPr>
        <w:t>- In the event of spread, emergency services and the project manager must be quickly alerted by any means;</w:t>
      </w:r>
    </w:p>
    <w:p w14:paraId="6043E618" w14:textId="77777777" w:rsidR="0030079B" w:rsidRPr="00620F9B" w:rsidRDefault="0030079B" w:rsidP="0030079B">
      <w:pPr>
        <w:rPr>
          <w:szCs w:val="24"/>
        </w:rPr>
      </w:pPr>
      <w:r w:rsidRPr="00620F9B">
        <w:rPr>
          <w:szCs w:val="24"/>
        </w:rPr>
        <w:t>- The fire must be completely extinguished at the end of the burn. Covering with earth is prohibited.</w:t>
      </w:r>
    </w:p>
    <w:p w14:paraId="27DF03EE" w14:textId="77777777" w:rsidR="0030079B" w:rsidRPr="00620F9B" w:rsidRDefault="0030079B" w:rsidP="0030079B">
      <w:pPr>
        <w:rPr>
          <w:szCs w:val="24"/>
        </w:rPr>
      </w:pPr>
    </w:p>
    <w:p w14:paraId="31A699CD" w14:textId="77777777" w:rsidR="0030079B" w:rsidRPr="00620F9B" w:rsidRDefault="0030079B" w:rsidP="0030079B">
      <w:pPr>
        <w:rPr>
          <w:szCs w:val="24"/>
        </w:rPr>
      </w:pPr>
      <w:r w:rsidRPr="00620F9B">
        <w:rPr>
          <w:szCs w:val="24"/>
        </w:rPr>
        <w:t>IV.9. Preservation of the Site's Landscape Integrity</w:t>
      </w:r>
    </w:p>
    <w:p w14:paraId="5F672D3B" w14:textId="77777777" w:rsidR="0030079B" w:rsidRPr="00620F9B" w:rsidRDefault="0030079B" w:rsidP="0030079B">
      <w:pPr>
        <w:rPr>
          <w:szCs w:val="24"/>
        </w:rPr>
      </w:pPr>
    </w:p>
    <w:p w14:paraId="143F0F85" w14:textId="77777777" w:rsidR="0030079B" w:rsidRPr="00620F9B" w:rsidRDefault="0030079B" w:rsidP="0030079B">
      <w:pPr>
        <w:rPr>
          <w:szCs w:val="24"/>
        </w:rPr>
      </w:pPr>
      <w:r w:rsidRPr="00620F9B">
        <w:rPr>
          <w:szCs w:val="24"/>
        </w:rPr>
        <w:t>No damage will be caused to vegetation located outside the scope of the structures, access points, or planned work or storage areas. In addition, protective measures should be taken for protected or rare tree species.</w:t>
      </w:r>
    </w:p>
    <w:p w14:paraId="5243280C" w14:textId="77777777" w:rsidR="0030079B" w:rsidRPr="00620F9B" w:rsidRDefault="0030079B" w:rsidP="0030079B">
      <w:pPr>
        <w:rPr>
          <w:szCs w:val="24"/>
        </w:rPr>
      </w:pPr>
      <w:r w:rsidRPr="00620F9B">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7564402E" w14:textId="77777777" w:rsidR="0030079B" w:rsidRPr="00620F9B" w:rsidRDefault="0030079B" w:rsidP="0030079B">
      <w:pPr>
        <w:rPr>
          <w:szCs w:val="24"/>
        </w:rPr>
      </w:pPr>
      <w:r w:rsidRPr="00620F9B">
        <w:rPr>
          <w:szCs w:val="24"/>
        </w:rPr>
        <w:t>The Contractor must carry out compensation planting after the work in the event of deforestation or tree felling.</w:t>
      </w:r>
    </w:p>
    <w:p w14:paraId="21FF0D2A" w14:textId="77777777" w:rsidR="0030079B" w:rsidRPr="00620F9B" w:rsidRDefault="0030079B" w:rsidP="0030079B">
      <w:pPr>
        <w:rPr>
          <w:szCs w:val="24"/>
        </w:rPr>
      </w:pPr>
      <w:r w:rsidRPr="00620F9B">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50A8BFD3" w14:textId="77777777" w:rsidR="0030079B" w:rsidRPr="00620F9B" w:rsidRDefault="0030079B" w:rsidP="0030079B">
      <w:pPr>
        <w:rPr>
          <w:szCs w:val="24"/>
        </w:rPr>
      </w:pPr>
      <w:r w:rsidRPr="00620F9B">
        <w:rPr>
          <w:szCs w:val="24"/>
        </w:rPr>
        <w:t>Site restoration before construction work can be required in the event of significant site modifications.</w:t>
      </w:r>
    </w:p>
    <w:p w14:paraId="74D3EB00" w14:textId="77777777" w:rsidR="0030079B" w:rsidRPr="00620F9B" w:rsidRDefault="0030079B" w:rsidP="0030079B">
      <w:pPr>
        <w:rPr>
          <w:szCs w:val="24"/>
        </w:rPr>
      </w:pPr>
      <w:r w:rsidRPr="00620F9B">
        <w:rPr>
          <w:szCs w:val="24"/>
        </w:rPr>
        <w:t>Any environmentally sensitive areas must be avoided by the project (e.g., seasonal flood zones). Also, every precaution must be taken to preserve water sources (wells, springs, fountains, ponds, etc.).</w:t>
      </w:r>
    </w:p>
    <w:p w14:paraId="00EB47AE" w14:textId="77777777" w:rsidR="0030079B" w:rsidRPr="00620F9B" w:rsidRDefault="0030079B" w:rsidP="0030079B">
      <w:pPr>
        <w:rPr>
          <w:szCs w:val="24"/>
        </w:rPr>
      </w:pPr>
      <w:r w:rsidRPr="00620F9B">
        <w:rPr>
          <w:szCs w:val="24"/>
        </w:rPr>
        <w:t>IV.10. Biodiversity Protection</w:t>
      </w:r>
    </w:p>
    <w:p w14:paraId="5D29883F" w14:textId="77777777" w:rsidR="0030079B" w:rsidRPr="00620F9B" w:rsidRDefault="0030079B" w:rsidP="0030079B">
      <w:pPr>
        <w:rPr>
          <w:szCs w:val="24"/>
        </w:rPr>
      </w:pPr>
      <w:r w:rsidRPr="00620F9B">
        <w:rPr>
          <w:szCs w:val="24"/>
        </w:rPr>
        <w:t>In addition to complying with the resolutions of the Biodiversity Management Plan, which will be developed and made available to the Contractor, the Contractor must take the following initial measures during the execution of the work:</w:t>
      </w:r>
    </w:p>
    <w:p w14:paraId="1D5CAEE8" w14:textId="77777777" w:rsidR="0030079B" w:rsidRPr="00620F9B" w:rsidRDefault="0030079B" w:rsidP="0030079B">
      <w:pPr>
        <w:rPr>
          <w:szCs w:val="24"/>
        </w:rPr>
      </w:pPr>
      <w:r w:rsidRPr="00620F9B">
        <w:rPr>
          <w:szCs w:val="24"/>
        </w:rPr>
        <w:t>Prohibit construction site facilities and base camps in the vicinity of the two parks, outside the buffer zones;</w:t>
      </w:r>
    </w:p>
    <w:p w14:paraId="07AECD4E" w14:textId="77777777" w:rsidR="0030079B" w:rsidRPr="00620F9B" w:rsidRDefault="0030079B" w:rsidP="0030079B">
      <w:pPr>
        <w:rPr>
          <w:szCs w:val="24"/>
        </w:rPr>
      </w:pPr>
      <w:r w:rsidRPr="00620F9B">
        <w:rPr>
          <w:szCs w:val="24"/>
        </w:rPr>
        <w:t>- Prohibit the opening of borrow pits and storage areas within the boundaries of said parks;</w:t>
      </w:r>
    </w:p>
    <w:p w14:paraId="5806E6B3" w14:textId="77777777" w:rsidR="0030079B" w:rsidRPr="00620F9B" w:rsidRDefault="0030079B" w:rsidP="0030079B">
      <w:pPr>
        <w:rPr>
          <w:szCs w:val="24"/>
        </w:rPr>
      </w:pPr>
      <w:r w:rsidRPr="00620F9B">
        <w:rPr>
          <w:szCs w:val="24"/>
        </w:rPr>
        <w:t>- Prohibit the search for timber (planks, stakes, and markers) within the said parks and their buffer zones;</w:t>
      </w:r>
    </w:p>
    <w:p w14:paraId="1BCD582A" w14:textId="77777777" w:rsidR="0030079B" w:rsidRPr="00620F9B" w:rsidRDefault="0030079B" w:rsidP="0030079B">
      <w:pPr>
        <w:rPr>
          <w:szCs w:val="24"/>
        </w:rPr>
      </w:pPr>
      <w:r w:rsidRPr="00620F9B">
        <w:rPr>
          <w:szCs w:val="24"/>
        </w:rPr>
        <w:t>- Prohibit the consumption, hunting, and transportation of bushmeat by construction site personnel;</w:t>
      </w:r>
    </w:p>
    <w:p w14:paraId="2FBC15C1" w14:textId="77777777" w:rsidR="0030079B" w:rsidRPr="00620F9B" w:rsidRDefault="0030079B" w:rsidP="0030079B">
      <w:pPr>
        <w:rPr>
          <w:szCs w:val="24"/>
        </w:rPr>
      </w:pPr>
      <w:r w:rsidRPr="00620F9B">
        <w:rPr>
          <w:szCs w:val="24"/>
        </w:rPr>
        <w:t>- Avoid the installation of certain roadside facilities, including rest areas, toll booths, and weigh stations, within national parks and their buffer zones;</w:t>
      </w:r>
    </w:p>
    <w:p w14:paraId="5D9B666D" w14:textId="77777777" w:rsidR="0030079B" w:rsidRPr="00620F9B" w:rsidRDefault="0030079B" w:rsidP="0030079B">
      <w:pPr>
        <w:rPr>
          <w:szCs w:val="24"/>
        </w:rPr>
      </w:pPr>
      <w:r w:rsidRPr="00620F9B">
        <w:rPr>
          <w:szCs w:val="24"/>
        </w:rPr>
        <w:t>- Obtain permits to search for borrow pits within the parks and buffer zones in accordance with the park's zoning plan;</w:t>
      </w:r>
    </w:p>
    <w:p w14:paraId="2DB55138" w14:textId="77777777" w:rsidR="0030079B" w:rsidRPr="00620F9B" w:rsidRDefault="0030079B" w:rsidP="0030079B">
      <w:pPr>
        <w:rPr>
          <w:szCs w:val="24"/>
        </w:rPr>
      </w:pPr>
      <w:r w:rsidRPr="00620F9B">
        <w:rPr>
          <w:szCs w:val="24"/>
        </w:rPr>
        <w:t>- Collaborate with park rangers to select areas that can be dedicated to the exploitation of borrow pits, even in critical situations of material shortages;</w:t>
      </w:r>
    </w:p>
    <w:p w14:paraId="1FF9A138" w14:textId="77777777" w:rsidR="0030079B" w:rsidRPr="00620F9B" w:rsidRDefault="0030079B" w:rsidP="0030079B">
      <w:pPr>
        <w:rPr>
          <w:szCs w:val="24"/>
        </w:rPr>
      </w:pPr>
      <w:r w:rsidRPr="00620F9B">
        <w:rPr>
          <w:szCs w:val="24"/>
        </w:rPr>
        <w:t>- Plan, in collaboration with national park rangers, work near parks, taking into account the locations and periods of animal migration during their seasonal migrations;</w:t>
      </w:r>
    </w:p>
    <w:p w14:paraId="46AAACF2" w14:textId="77777777" w:rsidR="0030079B" w:rsidRPr="00620F9B" w:rsidRDefault="0030079B" w:rsidP="0030079B">
      <w:pPr>
        <w:rPr>
          <w:szCs w:val="24"/>
        </w:rPr>
      </w:pPr>
      <w:r w:rsidRPr="00620F9B">
        <w:rPr>
          <w:szCs w:val="24"/>
        </w:rPr>
        <w:t>- Develop tunnels or footbridges, as appropriate, for wildlife crossings, with the collaboration of conservationists who control the crossing points for these animals;</w:t>
      </w:r>
    </w:p>
    <w:p w14:paraId="1CB9A452" w14:textId="77777777" w:rsidR="0030079B" w:rsidRPr="00620F9B" w:rsidRDefault="0030079B" w:rsidP="0030079B">
      <w:pPr>
        <w:rPr>
          <w:szCs w:val="24"/>
        </w:rPr>
      </w:pPr>
      <w:r w:rsidRPr="00620F9B">
        <w:rPr>
          <w:szCs w:val="24"/>
        </w:rPr>
        <w:t>- Post physical signage at park entrances and exits, as well as at animal crossing points;</w:t>
      </w:r>
    </w:p>
    <w:p w14:paraId="18E1A08E" w14:textId="77777777" w:rsidR="0030079B" w:rsidRPr="00620F9B" w:rsidRDefault="0030079B" w:rsidP="0030079B">
      <w:pPr>
        <w:rPr>
          <w:szCs w:val="24"/>
        </w:rPr>
      </w:pPr>
      <w:r w:rsidRPr="00620F9B">
        <w:rPr>
          <w:szCs w:val="24"/>
        </w:rPr>
        <w:t>- Implement facilities such as speed bumps at these points to reduce motorist speeds.</w:t>
      </w:r>
    </w:p>
    <w:p w14:paraId="22D914FF" w14:textId="77777777" w:rsidR="0030079B" w:rsidRPr="00620F9B" w:rsidRDefault="0030079B" w:rsidP="0030079B">
      <w:pPr>
        <w:rPr>
          <w:szCs w:val="24"/>
        </w:rPr>
      </w:pPr>
      <w:r w:rsidRPr="00620F9B">
        <w:rPr>
          <w:szCs w:val="24"/>
        </w:rPr>
        <w:t xml:space="preserve">-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w:t>
      </w:r>
      <w:r w:rsidRPr="00620F9B">
        <w:rPr>
          <w:szCs w:val="24"/>
        </w:rPr>
        <w:lastRenderedPageBreak/>
        <w:t>by the conservation team for the benefit of construction personnel, and by a local NGO for the benefit of local communities.</w:t>
      </w:r>
    </w:p>
    <w:p w14:paraId="7D0730F5" w14:textId="77777777" w:rsidR="0030079B" w:rsidRPr="00620F9B" w:rsidRDefault="0030079B" w:rsidP="0030079B">
      <w:pPr>
        <w:rPr>
          <w:szCs w:val="24"/>
        </w:rPr>
      </w:pPr>
      <w:r w:rsidRPr="00620F9B">
        <w:rPr>
          <w:szCs w:val="24"/>
        </w:rPr>
        <w:t>- Adopt educational and awareness-raising measures for staff, subcontractors, and project management to preserve park resources.</w:t>
      </w:r>
    </w:p>
    <w:p w14:paraId="17EE1B4C" w14:textId="77777777" w:rsidR="0030079B" w:rsidRPr="00620F9B" w:rsidRDefault="0030079B" w:rsidP="0030079B">
      <w:pPr>
        <w:rPr>
          <w:szCs w:val="24"/>
        </w:rPr>
      </w:pPr>
      <w:r w:rsidRPr="00620F9B">
        <w:rPr>
          <w:szCs w:val="24"/>
        </w:rPr>
        <w:t>V. Social Risk and Impact Management: Plan/Program/Measures to Manage Social Risks and Impacts</w:t>
      </w:r>
    </w:p>
    <w:p w14:paraId="2499E27E" w14:textId="77777777" w:rsidR="0030079B" w:rsidRPr="00620F9B" w:rsidRDefault="0030079B" w:rsidP="0030079B">
      <w:pPr>
        <w:rPr>
          <w:szCs w:val="24"/>
        </w:rPr>
      </w:pPr>
      <w:r w:rsidRPr="00620F9B">
        <w:rPr>
          <w:szCs w:val="24"/>
        </w:rPr>
        <w:t>The Contractor must establish a detailed social management program for the construction site. This detailed program must contain the following Plan/Program/Measures:</w:t>
      </w:r>
    </w:p>
    <w:p w14:paraId="3E92B1DF" w14:textId="77777777" w:rsidR="0030079B" w:rsidRPr="00620F9B" w:rsidRDefault="0030079B" w:rsidP="0030079B">
      <w:pPr>
        <w:rPr>
          <w:szCs w:val="24"/>
        </w:rPr>
      </w:pPr>
      <w:r w:rsidRPr="00620F9B">
        <w:rPr>
          <w:szCs w:val="24"/>
        </w:rPr>
        <w:t>V.1. Workforce Management Plan/Program/Measures</w:t>
      </w:r>
    </w:p>
    <w:p w14:paraId="1CBE9766" w14:textId="77777777" w:rsidR="0030079B" w:rsidRPr="00620F9B" w:rsidRDefault="0030079B" w:rsidP="0030079B">
      <w:pPr>
        <w:rPr>
          <w:szCs w:val="24"/>
        </w:rPr>
      </w:pPr>
      <w:r w:rsidRPr="00620F9B">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56C2E04C" w14:textId="77777777" w:rsidR="0030079B" w:rsidRPr="00620F9B" w:rsidRDefault="0030079B" w:rsidP="0030079B">
      <w:pPr>
        <w:rPr>
          <w:szCs w:val="24"/>
        </w:rPr>
      </w:pPr>
      <w:r w:rsidRPr="00620F9B">
        <w:rPr>
          <w:szCs w:val="24"/>
        </w:rPr>
        <w:t>The principles to be followed when developing procedures are as follows:</w:t>
      </w:r>
    </w:p>
    <w:p w14:paraId="0D239EF3" w14:textId="77777777" w:rsidR="0030079B" w:rsidRPr="00620F9B" w:rsidRDefault="0030079B" w:rsidP="0030079B">
      <w:pPr>
        <w:rPr>
          <w:szCs w:val="24"/>
        </w:rPr>
      </w:pPr>
      <w:r w:rsidRPr="00620F9B">
        <w:rPr>
          <w:szCs w:val="24"/>
        </w:rPr>
        <w:t>- All workers will be informed of the terms and conditions of work and employment upon hiring;</w:t>
      </w:r>
    </w:p>
    <w:p w14:paraId="2A9593DD" w14:textId="77777777" w:rsidR="0030079B" w:rsidRPr="00620F9B" w:rsidRDefault="0030079B" w:rsidP="0030079B">
      <w:pPr>
        <w:rPr>
          <w:szCs w:val="24"/>
        </w:rPr>
      </w:pPr>
      <w:r w:rsidRPr="00620F9B">
        <w:rPr>
          <w:szCs w:val="24"/>
        </w:rPr>
        <w:t>- All workers, even temporary workers, will be provided with an employment contract and completion certificates/certificates of service. The Contractor must document and provide each worker, upon hiring, in a clear and understandable manner, with information regarding their rights under labor law, including entitlements to wages and benefits;</w:t>
      </w:r>
    </w:p>
    <w:p w14:paraId="475658FB" w14:textId="77777777" w:rsidR="0030079B" w:rsidRPr="00620F9B" w:rsidRDefault="0030079B" w:rsidP="0030079B">
      <w:pPr>
        <w:rPr>
          <w:szCs w:val="24"/>
        </w:rPr>
      </w:pPr>
      <w:r w:rsidRPr="00620F9B">
        <w:rPr>
          <w:szCs w:val="24"/>
        </w:rPr>
        <w:t>- The law is explicit about the compensation system, working hours, and worker rights (including promotions, paid vacation, sick leave, etc.), and the freedom to join a legally constituted trade union;</w:t>
      </w:r>
    </w:p>
    <w:p w14:paraId="56A06AE7" w14:textId="77777777" w:rsidR="0030079B" w:rsidRPr="00620F9B" w:rsidRDefault="0030079B" w:rsidP="0030079B">
      <w:pPr>
        <w:rPr>
          <w:szCs w:val="24"/>
        </w:rPr>
      </w:pPr>
      <w:r w:rsidRPr="00620F9B">
        <w:rPr>
          <w:szCs w:val="24"/>
        </w:rPr>
        <w:t>- The Contractor's employees shall be informed of all withholding and deductions made from their salaries in accordance with the provisions of applicable laws and regulations;</w:t>
      </w:r>
    </w:p>
    <w:p w14:paraId="6331F1F6" w14:textId="77777777" w:rsidR="0030079B" w:rsidRPr="00620F9B" w:rsidRDefault="0030079B" w:rsidP="0030079B">
      <w:pPr>
        <w:rPr>
          <w:szCs w:val="24"/>
        </w:rPr>
      </w:pPr>
      <w:r w:rsidRPr="00620F9B">
        <w:rPr>
          <w:szCs w:val="24"/>
        </w:rPr>
        <w:t>- The Contractor shall provide all newly hired workers with all necessary information and shall inform them of any changes occurring during the contract;</w:t>
      </w:r>
    </w:p>
    <w:p w14:paraId="0E1C669A" w14:textId="77777777" w:rsidR="0030079B" w:rsidRPr="00620F9B" w:rsidRDefault="0030079B" w:rsidP="0030079B">
      <w:pPr>
        <w:rPr>
          <w:szCs w:val="24"/>
        </w:rPr>
      </w:pPr>
      <w:r w:rsidRPr="00620F9B">
        <w:rPr>
          <w:szCs w:val="24"/>
        </w:rPr>
        <w:t>- Wages, working hours, and other applicable specific provisions shall be recorded in the employment contract;</w:t>
      </w:r>
    </w:p>
    <w:p w14:paraId="7298DB90" w14:textId="77777777" w:rsidR="0030079B" w:rsidRPr="00620F9B" w:rsidRDefault="0030079B" w:rsidP="0030079B">
      <w:pPr>
        <w:rPr>
          <w:szCs w:val="24"/>
        </w:rPr>
      </w:pPr>
      <w:r w:rsidRPr="00620F9B">
        <w:rPr>
          <w:szCs w:val="24"/>
        </w:rPr>
        <w:t>- Occupational health and safety measures shall be applied to the project. The Contractor shall be responsible for their implementation;</w:t>
      </w:r>
    </w:p>
    <w:p w14:paraId="6D2C174D" w14:textId="77777777" w:rsidR="0030079B" w:rsidRPr="00620F9B" w:rsidRDefault="0030079B" w:rsidP="0030079B">
      <w:pPr>
        <w:rPr>
          <w:szCs w:val="24"/>
        </w:rPr>
      </w:pPr>
      <w:r w:rsidRPr="00620F9B">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4F86C5B4" w14:textId="77777777" w:rsidR="0030079B" w:rsidRPr="00620F9B" w:rsidRDefault="0030079B" w:rsidP="0030079B">
      <w:pPr>
        <w:rPr>
          <w:szCs w:val="24"/>
        </w:rPr>
      </w:pPr>
      <w:r w:rsidRPr="00620F9B">
        <w:rPr>
          <w:szCs w:val="24"/>
        </w:rPr>
        <w:t>- Workers' Organizations: In accordance with national law, workers have the right to form an association, to join an organization of their choosing, and to bargain collectively without interference;</w:t>
      </w:r>
    </w:p>
    <w:p w14:paraId="005B776A" w14:textId="77777777" w:rsidR="0030079B" w:rsidRPr="00620F9B" w:rsidRDefault="0030079B" w:rsidP="0030079B">
      <w:pPr>
        <w:rPr>
          <w:szCs w:val="24"/>
        </w:rPr>
      </w:pPr>
      <w:r w:rsidRPr="00620F9B">
        <w:rPr>
          <w:szCs w:val="24"/>
        </w:rPr>
        <w:lastRenderedPageBreak/>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5000DBFF" w14:textId="77777777" w:rsidR="0030079B" w:rsidRPr="00620F9B" w:rsidRDefault="0030079B" w:rsidP="0030079B">
      <w:pPr>
        <w:rPr>
          <w:szCs w:val="24"/>
        </w:rPr>
      </w:pPr>
      <w:r w:rsidRPr="00620F9B">
        <w:rPr>
          <w:szCs w:val="24"/>
        </w:rPr>
        <w:t>- Subcontracting: The Contractor must include equivalent provisions and redress mechanisms in the event of non-compliance in their contractual agreements with subcontractors;</w:t>
      </w:r>
    </w:p>
    <w:p w14:paraId="4C04B235" w14:textId="77777777" w:rsidR="0030079B" w:rsidRPr="00620F9B" w:rsidRDefault="0030079B" w:rsidP="0030079B">
      <w:pPr>
        <w:rPr>
          <w:szCs w:val="24"/>
        </w:rPr>
      </w:pPr>
      <w:r w:rsidRPr="00620F9B">
        <w:rPr>
          <w:szCs w:val="24"/>
        </w:rPr>
        <w:t>- Social protection conditions (social security, insurance where applicable, etc.);</w:t>
      </w:r>
    </w:p>
    <w:p w14:paraId="6B358B0B" w14:textId="77777777" w:rsidR="0030079B" w:rsidRPr="00620F9B" w:rsidRDefault="0030079B" w:rsidP="0030079B">
      <w:pPr>
        <w:rPr>
          <w:szCs w:val="24"/>
        </w:rPr>
      </w:pPr>
      <w:r w:rsidRPr="00620F9B">
        <w:rPr>
          <w:szCs w:val="24"/>
        </w:rPr>
        <w:t>- Employability (career profile and training);</w:t>
      </w:r>
    </w:p>
    <w:p w14:paraId="00242581" w14:textId="77777777" w:rsidR="0030079B" w:rsidRPr="00620F9B" w:rsidRDefault="0030079B" w:rsidP="0030079B">
      <w:pPr>
        <w:rPr>
          <w:szCs w:val="24"/>
        </w:rPr>
      </w:pPr>
      <w:r w:rsidRPr="00620F9B">
        <w:rPr>
          <w:szCs w:val="24"/>
        </w:rPr>
        <w:t>- The provision of drinking water and water for domestic purposes, taking into account local conditions for workers.</w:t>
      </w:r>
    </w:p>
    <w:p w14:paraId="05BF66C3" w14:textId="77777777" w:rsidR="0030079B" w:rsidRPr="00620F9B" w:rsidRDefault="0030079B" w:rsidP="0030079B">
      <w:pPr>
        <w:rPr>
          <w:szCs w:val="24"/>
        </w:rPr>
      </w:pPr>
      <w:r w:rsidRPr="00620F9B">
        <w:rPr>
          <w:szCs w:val="24"/>
        </w:rPr>
        <w:t>V.2. Plan/Program/Measures for Managing Labor Influx</w:t>
      </w:r>
    </w:p>
    <w:p w14:paraId="1AD5F05B" w14:textId="77777777" w:rsidR="0030079B" w:rsidRPr="00620F9B" w:rsidRDefault="0030079B" w:rsidP="0030079B">
      <w:pPr>
        <w:rPr>
          <w:szCs w:val="24"/>
        </w:rPr>
      </w:pPr>
      <w:r w:rsidRPr="00620F9B">
        <w:rPr>
          <w:szCs w:val="24"/>
        </w:rPr>
        <w:t>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education, and social services; communicable diseases and a burden on local health services; an increase in incidents of gender-based violence; increased traffic and related accidents; among others.</w:t>
      </w:r>
    </w:p>
    <w:p w14:paraId="1C7286AC" w14:textId="77777777" w:rsidR="0030079B" w:rsidRPr="00620F9B" w:rsidRDefault="0030079B" w:rsidP="0030079B">
      <w:pPr>
        <w:rPr>
          <w:szCs w:val="24"/>
        </w:rPr>
      </w:pPr>
      <w:r w:rsidRPr="00620F9B">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0A53D33" w14:textId="77777777" w:rsidR="0030079B" w:rsidRPr="00620F9B" w:rsidRDefault="0030079B" w:rsidP="0030079B">
      <w:pPr>
        <w:rPr>
          <w:szCs w:val="24"/>
        </w:rPr>
      </w:pPr>
      <w:r w:rsidRPr="00620F9B">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E29C561" w14:textId="77777777" w:rsidR="0030079B" w:rsidRPr="00620F9B" w:rsidRDefault="0030079B" w:rsidP="0030079B">
      <w:pPr>
        <w:rPr>
          <w:szCs w:val="24"/>
        </w:rPr>
      </w:pPr>
      <w:r w:rsidRPr="00620F9B">
        <w:rPr>
          <w:szCs w:val="24"/>
        </w:rPr>
        <w:t>V.3. Gender-Based Violence Prevention and Response Plan/Program/Measures: Sexual Exploitation and Abuse (SEA) and Sexual Harassment (SH)</w:t>
      </w:r>
    </w:p>
    <w:p w14:paraId="7385CF0F" w14:textId="77777777" w:rsidR="0030079B" w:rsidRPr="00620F9B" w:rsidRDefault="0030079B" w:rsidP="0030079B">
      <w:pPr>
        <w:rPr>
          <w:szCs w:val="24"/>
        </w:rPr>
      </w:pPr>
    </w:p>
    <w:p w14:paraId="6F6574D2" w14:textId="77777777" w:rsidR="0030079B" w:rsidRPr="00620F9B" w:rsidRDefault="0030079B" w:rsidP="0030079B">
      <w:pPr>
        <w:rPr>
          <w:szCs w:val="24"/>
        </w:rPr>
      </w:pPr>
      <w:r w:rsidRPr="00620F9B">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223F9E97" w14:textId="77777777" w:rsidR="0030079B" w:rsidRPr="00620F9B" w:rsidRDefault="0030079B" w:rsidP="0030079B">
      <w:pPr>
        <w:rPr>
          <w:szCs w:val="24"/>
        </w:rPr>
      </w:pPr>
      <w:r w:rsidRPr="00620F9B">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7DB3DBE5" w14:textId="77777777" w:rsidR="0030079B" w:rsidRPr="00620F9B" w:rsidRDefault="0030079B" w:rsidP="0030079B">
      <w:pPr>
        <w:rPr>
          <w:szCs w:val="24"/>
        </w:rPr>
      </w:pPr>
      <w:r w:rsidRPr="00620F9B">
        <w:rPr>
          <w:szCs w:val="24"/>
        </w:rPr>
        <w:lastRenderedPageBreak/>
        <w:t>Three codes of conduct are recommended: a code of conduct for companies, an individual code of conduct, and a code of conduct for managers. These codes bind companies (and their subcontractors, if applicable) and their employees to GBV issues.</w:t>
      </w:r>
    </w:p>
    <w:p w14:paraId="7807E69C" w14:textId="77777777" w:rsidR="0030079B" w:rsidRPr="00620F9B" w:rsidRDefault="0030079B" w:rsidP="0030079B">
      <w:pPr>
        <w:rPr>
          <w:szCs w:val="24"/>
        </w:rPr>
      </w:pPr>
      <w:r w:rsidRPr="00620F9B">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6226E9C7" w14:textId="77777777" w:rsidR="0030079B" w:rsidRPr="00620F9B" w:rsidRDefault="0030079B" w:rsidP="0030079B">
      <w:pPr>
        <w:rPr>
          <w:szCs w:val="24"/>
        </w:rPr>
      </w:pPr>
      <w:r w:rsidRPr="00620F9B">
        <w:rPr>
          <w:szCs w:val="24"/>
        </w:rPr>
        <w:t>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GBV:SEA/SH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09E361EB" w14:textId="77777777" w:rsidR="0030079B" w:rsidRPr="00620F9B" w:rsidRDefault="0030079B" w:rsidP="0030079B">
      <w:pPr>
        <w:rPr>
          <w:szCs w:val="24"/>
        </w:rPr>
      </w:pPr>
      <w:r w:rsidRPr="00620F9B">
        <w:rPr>
          <w:szCs w:val="24"/>
        </w:rPr>
        <w:t>The MGP's GBV/SEA/SH mechanism should primarily serve to:</w:t>
      </w:r>
    </w:p>
    <w:p w14:paraId="73303A0D" w14:textId="77777777" w:rsidR="0030079B" w:rsidRPr="00620F9B" w:rsidRDefault="0030079B" w:rsidP="0030079B">
      <w:pPr>
        <w:rPr>
          <w:szCs w:val="24"/>
        </w:rPr>
      </w:pPr>
      <w:r w:rsidRPr="00620F9B">
        <w:rPr>
          <w:szCs w:val="24"/>
        </w:rPr>
        <w:t>(i) refer the survivor to a GBV Service Provider. Immediately upon learning of the complaint, the Complaint Management Mechanism must assist the survivor by referring them to GBV support services for treatment. To this end, the company must ensure it has a reference list made available by the project or identified by the said company. The support structures identified by the company must be validated by the project's GBV manager.</w:t>
      </w:r>
    </w:p>
    <w:p w14:paraId="1C300215" w14:textId="77777777" w:rsidR="0030079B" w:rsidRPr="00620F9B" w:rsidRDefault="0030079B" w:rsidP="0030079B">
      <w:pPr>
        <w:rPr>
          <w:szCs w:val="24"/>
        </w:rPr>
      </w:pPr>
      <w:r w:rsidRPr="00620F9B">
        <w:rPr>
          <w:szCs w:val="24"/>
        </w:rPr>
        <w:t>(ii) record the resolution of the complaint. The information retained by the MGP will be documented but will remain strictly confidential, especially when it relates to the identity of the complainant.</w:t>
      </w:r>
    </w:p>
    <w:p w14:paraId="78CC8EC1" w14:textId="77777777" w:rsidR="0030079B" w:rsidRPr="00620F9B" w:rsidRDefault="0030079B" w:rsidP="0030079B">
      <w:pPr>
        <w:rPr>
          <w:szCs w:val="24"/>
        </w:rPr>
      </w:pPr>
      <w:r w:rsidRPr="00620F9B">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5A8D8BFB" w14:textId="77777777" w:rsidR="0030079B" w:rsidRPr="00620F9B" w:rsidRDefault="0030079B" w:rsidP="0030079B">
      <w:pPr>
        <w:rPr>
          <w:szCs w:val="24"/>
        </w:rPr>
      </w:pPr>
      <w:r w:rsidRPr="00620F9B">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033FFE6B" w14:textId="77777777" w:rsidR="0030079B" w:rsidRPr="00620F9B" w:rsidRDefault="0030079B" w:rsidP="0030079B">
      <w:pPr>
        <w:rPr>
          <w:szCs w:val="24"/>
        </w:rPr>
      </w:pPr>
      <w:r w:rsidRPr="00620F9B">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4910075E" w14:textId="77777777" w:rsidR="0030079B" w:rsidRPr="00620F9B" w:rsidRDefault="0030079B" w:rsidP="0030079B">
      <w:pPr>
        <w:rPr>
          <w:szCs w:val="24"/>
        </w:rPr>
      </w:pPr>
      <w:r w:rsidRPr="00620F9B">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06F77958" w14:textId="77777777" w:rsidR="0030079B" w:rsidRPr="00A5562E" w:rsidRDefault="0030079B" w:rsidP="0030079B">
      <w:pPr>
        <w:rPr>
          <w:b/>
          <w:szCs w:val="24"/>
        </w:rPr>
      </w:pPr>
      <w:r w:rsidRPr="00A5562E">
        <w:rPr>
          <w:b/>
          <w:szCs w:val="24"/>
        </w:rPr>
        <w:t>V.4. Plan/Program/Measures to Prevent Damage to Persons and Property</w:t>
      </w:r>
    </w:p>
    <w:p w14:paraId="5EF6E76E" w14:textId="77777777" w:rsidR="0030079B" w:rsidRPr="00620F9B" w:rsidRDefault="0030079B" w:rsidP="0030079B">
      <w:pPr>
        <w:rPr>
          <w:szCs w:val="24"/>
        </w:rPr>
      </w:pPr>
      <w:r w:rsidRPr="00620F9B">
        <w:rPr>
          <w:szCs w:val="24"/>
        </w:rPr>
        <w:t xml:space="preserve">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w:t>
      </w:r>
      <w:r w:rsidRPr="00620F9B">
        <w:rPr>
          <w:szCs w:val="24"/>
        </w:rPr>
        <w:lastRenderedPageBreak/>
        <w:t>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41194539" w14:textId="77777777" w:rsidR="0030079B" w:rsidRPr="00620F9B" w:rsidRDefault="0030079B" w:rsidP="0030079B">
      <w:pPr>
        <w:rPr>
          <w:szCs w:val="24"/>
        </w:rPr>
      </w:pPr>
      <w:r w:rsidRPr="00620F9B">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01816285" w14:textId="77777777" w:rsidR="0030079B" w:rsidRPr="00620F9B" w:rsidRDefault="0030079B" w:rsidP="0030079B">
      <w:pPr>
        <w:rPr>
          <w:szCs w:val="24"/>
        </w:rPr>
      </w:pPr>
      <w:r w:rsidRPr="00620F9B">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5BAD2E61" w14:textId="77777777" w:rsidR="0030079B" w:rsidRPr="00620F9B" w:rsidRDefault="0030079B" w:rsidP="0030079B">
      <w:pPr>
        <w:rPr>
          <w:szCs w:val="24"/>
        </w:rPr>
      </w:pPr>
      <w:r w:rsidRPr="00620F9B">
        <w:rPr>
          <w:szCs w:val="24"/>
        </w:rPr>
        <w:t>- Train personnel, particularly drivers, to respect pedestrians and herds of animals;</w:t>
      </w:r>
    </w:p>
    <w:p w14:paraId="1DD92392" w14:textId="77777777" w:rsidR="0030079B" w:rsidRPr="00620F9B" w:rsidRDefault="0030079B" w:rsidP="0030079B">
      <w:pPr>
        <w:rPr>
          <w:szCs w:val="24"/>
        </w:rPr>
      </w:pPr>
      <w:r w:rsidRPr="00620F9B">
        <w:rPr>
          <w:szCs w:val="24"/>
        </w:rPr>
        <w:t>- Trenches will be surrounded by solid barriers, if necessary;</w:t>
      </w:r>
    </w:p>
    <w:p w14:paraId="2E365F4C" w14:textId="77777777" w:rsidR="0030079B" w:rsidRPr="00620F9B" w:rsidRDefault="0030079B" w:rsidP="0030079B">
      <w:pPr>
        <w:rPr>
          <w:szCs w:val="24"/>
        </w:rPr>
      </w:pPr>
      <w:r w:rsidRPr="00620F9B">
        <w:rPr>
          <w:szCs w:val="24"/>
        </w:rPr>
        <w:t>- Barriers and walkways will be lit at night;</w:t>
      </w:r>
    </w:p>
    <w:p w14:paraId="76F2B67B" w14:textId="77777777" w:rsidR="0030079B" w:rsidRPr="00620F9B" w:rsidRDefault="0030079B" w:rsidP="0030079B">
      <w:pPr>
        <w:rPr>
          <w:szCs w:val="24"/>
        </w:rPr>
      </w:pPr>
      <w:r w:rsidRPr="00620F9B">
        <w:rPr>
          <w:szCs w:val="24"/>
        </w:rPr>
        <w:t>- Ensure the required signage and security;</w:t>
      </w:r>
    </w:p>
    <w:p w14:paraId="584F7EA6" w14:textId="77777777" w:rsidR="0030079B" w:rsidRPr="00620F9B" w:rsidRDefault="0030079B" w:rsidP="0030079B">
      <w:pPr>
        <w:rPr>
          <w:szCs w:val="24"/>
        </w:rPr>
      </w:pPr>
      <w:r w:rsidRPr="00620F9B">
        <w:rPr>
          <w:szCs w:val="24"/>
        </w:rPr>
        <w:t>- Provide adequate warning of work. - Ensure the passage of vehicles, unless absolutely impossible;</w:t>
      </w:r>
    </w:p>
    <w:p w14:paraId="7CBA8AC8" w14:textId="77777777" w:rsidR="0030079B" w:rsidRPr="00620F9B" w:rsidRDefault="0030079B" w:rsidP="0030079B">
      <w:pPr>
        <w:rPr>
          <w:szCs w:val="24"/>
        </w:rPr>
      </w:pPr>
      <w:r w:rsidRPr="00620F9B">
        <w:rPr>
          <w:szCs w:val="24"/>
        </w:rPr>
        <w:t>- Roads will not be cut at any one time for more than half their width;</w:t>
      </w:r>
    </w:p>
    <w:p w14:paraId="1B6B0AC0" w14:textId="77777777" w:rsidR="0030079B" w:rsidRPr="00620F9B" w:rsidRDefault="0030079B" w:rsidP="0030079B">
      <w:pPr>
        <w:rPr>
          <w:szCs w:val="24"/>
        </w:rPr>
      </w:pPr>
      <w:r w:rsidRPr="00620F9B">
        <w:rPr>
          <w:szCs w:val="24"/>
        </w:rPr>
        <w:t>- Trenches along roads and affecting their right-of-way will not be opened for a length exceeding 200 m;</w:t>
      </w:r>
    </w:p>
    <w:p w14:paraId="74883765" w14:textId="77777777" w:rsidR="0030079B" w:rsidRPr="00620F9B" w:rsidRDefault="0030079B" w:rsidP="0030079B">
      <w:pPr>
        <w:rPr>
          <w:szCs w:val="24"/>
        </w:rPr>
      </w:pPr>
      <w:r w:rsidRPr="00620F9B">
        <w:rPr>
          <w:szCs w:val="24"/>
        </w:rPr>
        <w:t>- Protect from any damage the walls of residents' homes, public highway structures such as curbs, boundary stones, etc., electrical or telephone lines, and pipes and cables of any kind found in the ground;</w:t>
      </w:r>
    </w:p>
    <w:p w14:paraId="28C2211E" w14:textId="77777777" w:rsidR="0030079B" w:rsidRPr="00620F9B" w:rsidRDefault="0030079B" w:rsidP="0030079B">
      <w:pPr>
        <w:rPr>
          <w:szCs w:val="24"/>
        </w:rPr>
      </w:pPr>
      <w:r w:rsidRPr="00620F9B">
        <w:rPr>
          <w:szCs w:val="24"/>
        </w:rPr>
        <w:t>- Maintain in working order, throughout the duration of the work, the existing cables, pipes, and installations ensuring the distribution of drinking water or the evacuation of wastewater.</w:t>
      </w:r>
    </w:p>
    <w:p w14:paraId="3A7D4674" w14:textId="77777777" w:rsidR="0030079B" w:rsidRPr="00620F9B" w:rsidRDefault="0030079B" w:rsidP="0030079B">
      <w:pPr>
        <w:rPr>
          <w:szCs w:val="24"/>
        </w:rPr>
      </w:pPr>
      <w:r w:rsidRPr="00620F9B">
        <w:rPr>
          <w:szCs w:val="24"/>
        </w:rPr>
        <w:t>- The Contractor shall not give, barter, or otherwise transfer any weapons or ammunition of any kind to anyone, or allow its personnel to do so.</w:t>
      </w:r>
    </w:p>
    <w:p w14:paraId="73049FB6" w14:textId="77777777" w:rsidR="0030079B" w:rsidRPr="00620F9B" w:rsidRDefault="0030079B" w:rsidP="0030079B">
      <w:pPr>
        <w:rPr>
          <w:szCs w:val="24"/>
        </w:rPr>
      </w:pPr>
      <w:r w:rsidRPr="00A5562E">
        <w:rPr>
          <w:b/>
          <w:szCs w:val="24"/>
        </w:rPr>
        <w:t xml:space="preserve">V.5. Plan/Program/Measures </w:t>
      </w:r>
      <w:r w:rsidRPr="00620F9B">
        <w:rPr>
          <w:szCs w:val="24"/>
        </w:rPr>
        <w:t>for managing the occupation of people in the right-of-way: restriction of access for local residents to their residences or businesses and/or right-of-way or transit easements (See also the Resettlement Plan for sub-projects, as applicable).</w:t>
      </w:r>
    </w:p>
    <w:p w14:paraId="13700593" w14:textId="77777777" w:rsidR="0030079B" w:rsidRPr="00620F9B" w:rsidRDefault="0030079B" w:rsidP="0030079B">
      <w:pPr>
        <w:rPr>
          <w:szCs w:val="24"/>
        </w:rPr>
      </w:pPr>
      <w:r w:rsidRPr="00620F9B">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4B92A700" w14:textId="77777777" w:rsidR="0030079B" w:rsidRPr="00620F9B" w:rsidRDefault="0030079B" w:rsidP="0030079B">
      <w:pPr>
        <w:rPr>
          <w:szCs w:val="24"/>
        </w:rPr>
      </w:pPr>
      <w:r w:rsidRPr="00620F9B">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41D9998" w14:textId="77777777" w:rsidR="0030079B" w:rsidRPr="00620F9B" w:rsidRDefault="0030079B" w:rsidP="0030079B">
      <w:pPr>
        <w:rPr>
          <w:szCs w:val="24"/>
        </w:rPr>
      </w:pPr>
      <w:r w:rsidRPr="00620F9B">
        <w:rPr>
          <w:szCs w:val="24"/>
        </w:rPr>
        <w:lastRenderedPageBreak/>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0E9A39F5" w14:textId="77777777" w:rsidR="0030079B" w:rsidRPr="00620F9B" w:rsidRDefault="0030079B" w:rsidP="0030079B">
      <w:pPr>
        <w:rPr>
          <w:szCs w:val="24"/>
        </w:rPr>
      </w:pPr>
      <w:r w:rsidRPr="00620F9B">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4DAE2865" w14:textId="77777777" w:rsidR="0030079B" w:rsidRPr="00620F9B" w:rsidRDefault="0030079B" w:rsidP="0030079B">
      <w:pPr>
        <w:rPr>
          <w:szCs w:val="24"/>
        </w:rPr>
      </w:pPr>
      <w:r w:rsidRPr="00620F9B">
        <w:rPr>
          <w:szCs w:val="24"/>
        </w:rPr>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2D5093F8" w14:textId="77777777" w:rsidR="00120BC9" w:rsidRPr="00620F9B" w:rsidRDefault="00120BC9" w:rsidP="00120BC9">
      <w:pPr>
        <w:rPr>
          <w:szCs w:val="24"/>
        </w:rPr>
      </w:pPr>
      <w:r w:rsidRPr="00620F9B">
        <w:rPr>
          <w:szCs w:val="24"/>
        </w:rPr>
        <w:t>The contractor is required, throughout the duration of the construction site and along the entire length of the sections included in its contract, to maintain traffic flow at its own expense if necessary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07494C71" w14:textId="77777777" w:rsidR="00120BC9" w:rsidRPr="00A5562E" w:rsidRDefault="00120BC9" w:rsidP="00120BC9">
      <w:pPr>
        <w:rPr>
          <w:b/>
          <w:szCs w:val="24"/>
        </w:rPr>
      </w:pPr>
      <w:r w:rsidRPr="00A5562E">
        <w:rPr>
          <w:b/>
          <w:szCs w:val="24"/>
        </w:rPr>
        <w:t>V.6. Cultural Heritage Management Plan/Program/Measures</w:t>
      </w:r>
    </w:p>
    <w:p w14:paraId="22063922" w14:textId="77777777" w:rsidR="00120BC9" w:rsidRPr="00620F9B" w:rsidRDefault="00120BC9" w:rsidP="00120BC9">
      <w:pPr>
        <w:rPr>
          <w:szCs w:val="24"/>
        </w:rPr>
      </w:pPr>
      <w:r w:rsidRPr="00620F9B">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63CA9C06" w14:textId="77777777" w:rsidR="00120BC9" w:rsidRPr="00620F9B" w:rsidRDefault="00120BC9" w:rsidP="00120BC9">
      <w:pPr>
        <w:rPr>
          <w:szCs w:val="24"/>
        </w:rPr>
      </w:pPr>
      <w:r w:rsidRPr="00620F9B">
        <w:rPr>
          <w:szCs w:val="24"/>
        </w:rPr>
        <w:t>The Contractor will ensure:</w:t>
      </w:r>
    </w:p>
    <w:p w14:paraId="6ED087BD" w14:textId="77777777" w:rsidR="00120BC9" w:rsidRPr="00620F9B" w:rsidRDefault="00120BC9" w:rsidP="00120BC9">
      <w:pPr>
        <w:rPr>
          <w:szCs w:val="24"/>
        </w:rPr>
      </w:pPr>
      <w:r w:rsidRPr="00620F9B">
        <w:rPr>
          <w:szCs w:val="24"/>
        </w:rPr>
        <w:t>- Avoid the project from altering historical, archaeological, or cultural sites;</w:t>
      </w:r>
    </w:p>
    <w:p w14:paraId="50F45DA3" w14:textId="77777777" w:rsidR="00120BC9" w:rsidRPr="00620F9B" w:rsidRDefault="00120BC9" w:rsidP="00120BC9">
      <w:pPr>
        <w:rPr>
          <w:szCs w:val="24"/>
        </w:rPr>
      </w:pPr>
      <w:r w:rsidRPr="00620F9B">
        <w:rPr>
          <w:szCs w:val="24"/>
        </w:rPr>
        <w:t>- Address the concerns of women and encourage their involvement in decision-making;</w:t>
      </w:r>
    </w:p>
    <w:p w14:paraId="49B91958" w14:textId="77777777" w:rsidR="00120BC9" w:rsidRPr="00620F9B" w:rsidRDefault="00120BC9" w:rsidP="00120BC9">
      <w:pPr>
        <w:rPr>
          <w:szCs w:val="24"/>
        </w:rPr>
      </w:pPr>
      <w:r w:rsidRPr="00620F9B">
        <w:rPr>
          <w:szCs w:val="24"/>
        </w:rPr>
        <w:t>- Prioritize recruitment of unskilled labor from the local population. The following measures must be taken in the event that objects of cultural or religious value are discovered during excavations:</w:t>
      </w:r>
    </w:p>
    <w:p w14:paraId="5D0E2AB8" w14:textId="77777777" w:rsidR="00120BC9" w:rsidRPr="00620F9B" w:rsidRDefault="00120BC9" w:rsidP="00120BC9">
      <w:pPr>
        <w:rPr>
          <w:szCs w:val="24"/>
        </w:rPr>
      </w:pPr>
      <w:r w:rsidRPr="00620F9B">
        <w:rPr>
          <w:szCs w:val="24"/>
        </w:rPr>
        <w:t>- Stop work immediately upon the discovery of any material of possible archaeological, historical, paleontological, or other cultural value, inform the developer of the finds, and notify the relevant authorities;</w:t>
      </w:r>
    </w:p>
    <w:p w14:paraId="0389C850" w14:textId="77777777" w:rsidR="00120BC9" w:rsidRPr="00620F9B" w:rsidRDefault="00120BC9" w:rsidP="00120BC9">
      <w:pPr>
        <w:rPr>
          <w:szCs w:val="24"/>
        </w:rPr>
      </w:pPr>
      <w:r w:rsidRPr="00620F9B">
        <w:rPr>
          <w:szCs w:val="24"/>
        </w:rPr>
        <w:t>- Protect the objects as much as possible by using plastic covers and, where necessary, take measures to stabilize the area to adequately protect the objects;</w:t>
      </w:r>
    </w:p>
    <w:p w14:paraId="57D65504" w14:textId="77777777" w:rsidR="00120BC9" w:rsidRPr="00620F9B" w:rsidRDefault="00120BC9" w:rsidP="00120BC9">
      <w:pPr>
        <w:rPr>
          <w:szCs w:val="24"/>
        </w:rPr>
      </w:pPr>
      <w:r w:rsidRPr="00620F9B">
        <w:rPr>
          <w:szCs w:val="24"/>
        </w:rPr>
        <w:t>- Resume work only after receiving authorization from the relevant authorities.</w:t>
      </w:r>
    </w:p>
    <w:p w14:paraId="54885DE2" w14:textId="77777777" w:rsidR="00120BC9" w:rsidRPr="00620F9B" w:rsidRDefault="00120BC9" w:rsidP="00120BC9">
      <w:pPr>
        <w:rPr>
          <w:szCs w:val="24"/>
        </w:rPr>
      </w:pPr>
    </w:p>
    <w:p w14:paraId="0E86825E" w14:textId="77777777" w:rsidR="00120BC9" w:rsidRPr="00A5562E" w:rsidRDefault="00120BC9" w:rsidP="00120BC9">
      <w:pPr>
        <w:rPr>
          <w:b/>
          <w:szCs w:val="24"/>
        </w:rPr>
      </w:pPr>
      <w:r w:rsidRPr="00A5562E">
        <w:rPr>
          <w:b/>
          <w:szCs w:val="24"/>
        </w:rPr>
        <w:t>V.7. Social Communication Plan/Program/Measures</w:t>
      </w:r>
    </w:p>
    <w:p w14:paraId="59440CC4" w14:textId="77777777" w:rsidR="00120BC9" w:rsidRPr="00620F9B" w:rsidRDefault="00120BC9" w:rsidP="00120BC9">
      <w:pPr>
        <w:rPr>
          <w:szCs w:val="24"/>
        </w:rPr>
      </w:pPr>
      <w:r w:rsidRPr="00620F9B">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22AA9305" w14:textId="77777777" w:rsidR="00120BC9" w:rsidRPr="00620F9B" w:rsidRDefault="00120BC9" w:rsidP="00120BC9">
      <w:pPr>
        <w:rPr>
          <w:szCs w:val="24"/>
        </w:rPr>
      </w:pPr>
      <w:r w:rsidRPr="00620F9B">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04D6FC2A" w14:textId="77777777" w:rsidR="00120BC9" w:rsidRPr="00620F9B" w:rsidRDefault="00120BC9" w:rsidP="00120BC9">
      <w:pPr>
        <w:rPr>
          <w:szCs w:val="24"/>
        </w:rPr>
      </w:pPr>
      <w:r w:rsidRPr="00620F9B">
        <w:rPr>
          <w:szCs w:val="24"/>
        </w:rPr>
        <w:t>V.8. Grievance Management Plan/Program/Measures: Grievance Management Mechanism (GMM)</w:t>
      </w:r>
    </w:p>
    <w:p w14:paraId="46948676" w14:textId="77777777" w:rsidR="00120BC9" w:rsidRPr="00620F9B" w:rsidRDefault="00120BC9" w:rsidP="00120BC9">
      <w:pPr>
        <w:rPr>
          <w:szCs w:val="24"/>
        </w:rPr>
      </w:pPr>
      <w:r w:rsidRPr="00620F9B">
        <w:rPr>
          <w:szCs w:val="24"/>
        </w:rPr>
        <w:t>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4AF74757" w14:textId="77777777" w:rsidR="00120BC9" w:rsidRPr="00620F9B" w:rsidRDefault="00120BC9" w:rsidP="00120BC9">
      <w:pPr>
        <w:rPr>
          <w:szCs w:val="24"/>
        </w:rPr>
      </w:pPr>
      <w:r w:rsidRPr="00620F9B">
        <w:rPr>
          <w:szCs w:val="24"/>
        </w:rPr>
        <w:t>A spreadsheet containing cases and information on their processing and resolution will be presented to the project manager and the client on a monthly basis.</w:t>
      </w:r>
    </w:p>
    <w:p w14:paraId="0B78B2B8" w14:textId="77777777" w:rsidR="00120BC9" w:rsidRPr="00620F9B" w:rsidRDefault="00120BC9" w:rsidP="00120BC9">
      <w:pPr>
        <w:rPr>
          <w:szCs w:val="24"/>
        </w:rPr>
      </w:pPr>
      <w:r w:rsidRPr="00620F9B">
        <w:rPr>
          <w:szCs w:val="24"/>
        </w:rPr>
        <w:t>Complaints, in accordance with the Project PMM, may be submitted in person at the construction site, using the telephone provided by the contractor, or via the Project-enabled telephone and channels.</w:t>
      </w:r>
    </w:p>
    <w:p w14:paraId="306CF5B7" w14:textId="77777777" w:rsidR="00120BC9" w:rsidRPr="00620F9B" w:rsidRDefault="00120BC9" w:rsidP="00120BC9">
      <w:pPr>
        <w:rPr>
          <w:szCs w:val="24"/>
        </w:rPr>
      </w:pPr>
      <w:r w:rsidRPr="00620F9B">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5F1B4226" w14:textId="77777777" w:rsidR="00120BC9" w:rsidRPr="00620F9B" w:rsidRDefault="00120BC9" w:rsidP="00120BC9">
      <w:pPr>
        <w:rPr>
          <w:szCs w:val="24"/>
        </w:rPr>
      </w:pPr>
      <w:r w:rsidRPr="00620F9B">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33C58F63" w14:textId="77777777" w:rsidR="00120BC9" w:rsidRPr="00620F9B" w:rsidRDefault="00120BC9" w:rsidP="00120BC9">
      <w:pPr>
        <w:rPr>
          <w:szCs w:val="24"/>
        </w:rPr>
      </w:pPr>
      <w:r w:rsidRPr="00620F9B">
        <w:rPr>
          <w:szCs w:val="24"/>
        </w:rPr>
        <w:t>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are responsible for complaints that are not the responsibility of the Contractor.</w:t>
      </w:r>
    </w:p>
    <w:p w14:paraId="3D1A8BCD" w14:textId="77777777" w:rsidR="00120BC9" w:rsidRPr="00620F9B" w:rsidRDefault="00120BC9" w:rsidP="00120BC9">
      <w:pPr>
        <w:rPr>
          <w:b/>
          <w:szCs w:val="24"/>
        </w:rPr>
      </w:pPr>
      <w:r w:rsidRPr="00620F9B">
        <w:rPr>
          <w:b/>
          <w:szCs w:val="24"/>
        </w:rPr>
        <w:t>VI. SITE REMOVAL AT THE END OF THE WORK</w:t>
      </w:r>
    </w:p>
    <w:p w14:paraId="3E721236" w14:textId="77777777" w:rsidR="00120BC9" w:rsidRPr="00620F9B" w:rsidRDefault="00120BC9" w:rsidP="00120BC9">
      <w:pPr>
        <w:rPr>
          <w:szCs w:val="24"/>
        </w:rPr>
      </w:pPr>
      <w:r w:rsidRPr="00620F9B">
        <w:rPr>
          <w:szCs w:val="24"/>
        </w:rPr>
        <w:t xml:space="preserve">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w:t>
      </w:r>
      <w:r w:rsidRPr="00620F9B">
        <w:rPr>
          <w:szCs w:val="24"/>
        </w:rPr>
        <w:lastRenderedPageBreak/>
        <w:t>materials are stored at a suitable site approved by the engineer. Upon relocation, the facility's drains are cleaned to prevent accelerated erosion of the site.</w:t>
      </w:r>
    </w:p>
    <w:p w14:paraId="39317A2F" w14:textId="77777777" w:rsidR="00120BC9" w:rsidRPr="00620F9B" w:rsidRDefault="00120BC9" w:rsidP="00120BC9">
      <w:pPr>
        <w:rPr>
          <w:szCs w:val="24"/>
        </w:rPr>
      </w:pPr>
      <w:r w:rsidRPr="00620F9B">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3A292B60" w14:textId="77777777" w:rsidR="00120BC9" w:rsidRPr="00620F9B" w:rsidRDefault="00120BC9" w:rsidP="00120BC9">
      <w:pPr>
        <w:rPr>
          <w:szCs w:val="24"/>
        </w:rPr>
      </w:pPr>
    </w:p>
    <w:p w14:paraId="5871D498" w14:textId="77777777" w:rsidR="00120BC9" w:rsidRPr="00620F9B" w:rsidRDefault="00120BC9" w:rsidP="00120BC9">
      <w:pPr>
        <w:rPr>
          <w:b/>
          <w:szCs w:val="24"/>
        </w:rPr>
      </w:pPr>
      <w:r w:rsidRPr="00620F9B">
        <w:rPr>
          <w:b/>
          <w:szCs w:val="24"/>
        </w:rPr>
        <w:t>VII. APPENDICES</w:t>
      </w:r>
    </w:p>
    <w:p w14:paraId="21F5B971" w14:textId="77777777" w:rsidR="00120BC9" w:rsidRPr="00620F9B" w:rsidRDefault="00120BC9" w:rsidP="00120BC9">
      <w:pPr>
        <w:rPr>
          <w:b/>
          <w:szCs w:val="24"/>
        </w:rPr>
      </w:pPr>
      <w:r w:rsidRPr="00620F9B">
        <w:rPr>
          <w:b/>
          <w:szCs w:val="24"/>
        </w:rPr>
        <w:t>Appendix 1: Contents of the Construction Site ESMP</w:t>
      </w:r>
    </w:p>
    <w:p w14:paraId="6AD7DEF1" w14:textId="77777777" w:rsidR="00120BC9" w:rsidRPr="00620F9B" w:rsidRDefault="00120BC9" w:rsidP="00120BC9">
      <w:pPr>
        <w:rPr>
          <w:szCs w:val="24"/>
        </w:rPr>
      </w:pPr>
      <w:r w:rsidRPr="00620F9B">
        <w:rPr>
          <w:szCs w:val="24"/>
        </w:rPr>
        <w:t>1) Description of activities likely to generate environmental and social risks and impacts for the subproject in question;</w:t>
      </w:r>
    </w:p>
    <w:p w14:paraId="7690BAE9" w14:textId="77777777" w:rsidR="00120BC9" w:rsidRPr="00620F9B" w:rsidRDefault="00120BC9" w:rsidP="00120BC9">
      <w:pPr>
        <w:rPr>
          <w:szCs w:val="24"/>
        </w:rPr>
      </w:pPr>
      <w:r w:rsidRPr="00620F9B">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295F641F" w14:textId="77777777" w:rsidR="00120BC9" w:rsidRPr="00620F9B" w:rsidRDefault="00120BC9" w:rsidP="00120BC9">
      <w:pPr>
        <w:rPr>
          <w:szCs w:val="24"/>
        </w:rPr>
      </w:pPr>
      <w:r w:rsidRPr="00620F9B">
        <w:rPr>
          <w:szCs w:val="24"/>
        </w:rPr>
        <w:t>3) The Contractor shall document, using color, dated, and georeferenced photographs, the situation of all areas, from a consistent viewpoint and angle, before the start of work, at each significant stage of the work, and until provisional acceptance.</w:t>
      </w:r>
    </w:p>
    <w:p w14:paraId="4B90CD42" w14:textId="77777777" w:rsidR="00120BC9" w:rsidRPr="00620F9B" w:rsidRDefault="00120BC9" w:rsidP="00120BC9">
      <w:pPr>
        <w:rPr>
          <w:szCs w:val="24"/>
        </w:rPr>
      </w:pPr>
      <w:r w:rsidRPr="00620F9B">
        <w:rPr>
          <w:szCs w:val="24"/>
        </w:rPr>
        <w:t>4) E&amp;S Risk and Impact Mitigation Measures: procedures and plans to be reported (frequency) as follows:</w:t>
      </w:r>
    </w:p>
    <w:p w14:paraId="0D1F2835" w14:textId="77777777" w:rsidR="00120BC9" w:rsidRPr="00620F9B" w:rsidRDefault="00120BC9" w:rsidP="00120BC9">
      <w:pPr>
        <w:rPr>
          <w:szCs w:val="24"/>
        </w:rPr>
      </w:pPr>
      <w:r w:rsidRPr="00620F9B">
        <w:rPr>
          <w:szCs w:val="24"/>
        </w:rPr>
        <w:t>• Appropriate procedures for the storage, collection, transportation, and disposal of hazardous waste;</w:t>
      </w:r>
    </w:p>
    <w:p w14:paraId="7F563AD0" w14:textId="77777777" w:rsidR="00120BC9" w:rsidRPr="00620F9B" w:rsidRDefault="00120BC9" w:rsidP="00120BC9">
      <w:pPr>
        <w:rPr>
          <w:szCs w:val="24"/>
        </w:rPr>
      </w:pPr>
      <w:r w:rsidRPr="00620F9B">
        <w:rPr>
          <w:szCs w:val="24"/>
        </w:rPr>
        <w:t>• Preventive measures against noise pollution and dust emissions;</w:t>
      </w:r>
    </w:p>
    <w:p w14:paraId="2A1B3B4B" w14:textId="77777777" w:rsidR="00120BC9" w:rsidRPr="00620F9B" w:rsidRDefault="00120BC9" w:rsidP="00120BC9">
      <w:pPr>
        <w:rPr>
          <w:szCs w:val="24"/>
        </w:rPr>
      </w:pPr>
      <w:r w:rsidRPr="00620F9B">
        <w:rPr>
          <w:szCs w:val="24"/>
        </w:rPr>
        <w:t>• Principles for the storage and use of potentially polluting substances;</w:t>
      </w:r>
    </w:p>
    <w:p w14:paraId="71BE7E4A" w14:textId="77777777" w:rsidR="00120BC9" w:rsidRPr="00620F9B" w:rsidRDefault="00120BC9" w:rsidP="00120BC9">
      <w:pPr>
        <w:rPr>
          <w:szCs w:val="24"/>
        </w:rPr>
      </w:pPr>
      <w:r w:rsidRPr="00620F9B">
        <w:rPr>
          <w:szCs w:val="24"/>
        </w:rPr>
        <w:t>• Measures for protecting natural areas against fire;</w:t>
      </w:r>
    </w:p>
    <w:p w14:paraId="33FFD91D" w14:textId="77777777" w:rsidR="00120BC9" w:rsidRPr="00620F9B" w:rsidRDefault="00120BC9" w:rsidP="00120BC9">
      <w:pPr>
        <w:rPr>
          <w:szCs w:val="24"/>
        </w:rPr>
      </w:pPr>
      <w:r w:rsidRPr="00620F9B">
        <w:rPr>
          <w:szCs w:val="24"/>
        </w:rPr>
        <w:t>• Procedure for managing non-compliance;</w:t>
      </w:r>
    </w:p>
    <w:p w14:paraId="79390DAA" w14:textId="77777777" w:rsidR="00120BC9" w:rsidRPr="00620F9B" w:rsidRDefault="00120BC9" w:rsidP="00120BC9">
      <w:pPr>
        <w:rPr>
          <w:szCs w:val="24"/>
        </w:rPr>
      </w:pPr>
      <w:r w:rsidRPr="00620F9B">
        <w:rPr>
          <w:szCs w:val="24"/>
        </w:rPr>
        <w:t>• Solid waste management plan;</w:t>
      </w:r>
    </w:p>
    <w:p w14:paraId="1CCE34B0" w14:textId="77777777" w:rsidR="00120BC9" w:rsidRPr="00620F9B" w:rsidRDefault="00120BC9" w:rsidP="00120BC9">
      <w:pPr>
        <w:rPr>
          <w:szCs w:val="24"/>
        </w:rPr>
      </w:pPr>
      <w:r w:rsidRPr="00620F9B">
        <w:rPr>
          <w:szCs w:val="24"/>
        </w:rPr>
        <w:t>• Incident investigation procedures;</w:t>
      </w:r>
    </w:p>
    <w:p w14:paraId="2DC7F637" w14:textId="77777777" w:rsidR="00120BC9" w:rsidRPr="00620F9B" w:rsidRDefault="00120BC9" w:rsidP="00120BC9">
      <w:pPr>
        <w:rPr>
          <w:szCs w:val="24"/>
        </w:rPr>
      </w:pPr>
      <w:r w:rsidRPr="00620F9B">
        <w:rPr>
          <w:szCs w:val="24"/>
        </w:rPr>
        <w:t>• Hygiene, health, and safety plan. A health and safety plan will be an integral part of the Construction Site ESMP to ensure the safe implementation of activities on the construction site. As such, in said plan, the contractor will:</w:t>
      </w:r>
    </w:p>
    <w:p w14:paraId="6B3D713F" w14:textId="77777777" w:rsidR="00120BC9" w:rsidRPr="00620F9B" w:rsidRDefault="00120BC9" w:rsidP="00120BC9">
      <w:pPr>
        <w:rPr>
          <w:szCs w:val="24"/>
        </w:rPr>
      </w:pPr>
      <w:r w:rsidRPr="00620F9B">
        <w:rPr>
          <w:szCs w:val="24"/>
        </w:rPr>
        <w:t>- Identify hazards to safety, hygiene, and health, including personnel exposure to chemicals, biological hazards, physical hazards, etc.;</w:t>
      </w:r>
    </w:p>
    <w:p w14:paraId="2F2E72DA" w14:textId="77777777" w:rsidR="00120BC9" w:rsidRPr="00620F9B" w:rsidRDefault="00120BC9" w:rsidP="00120BC9">
      <w:pPr>
        <w:rPr>
          <w:szCs w:val="24"/>
        </w:rPr>
      </w:pPr>
      <w:r w:rsidRPr="00620F9B">
        <w:rPr>
          <w:szCs w:val="24"/>
        </w:rPr>
        <w:t>- Describe work methods to minimize hazards and control risks;</w:t>
      </w:r>
    </w:p>
    <w:p w14:paraId="23F8DD81" w14:textId="77777777" w:rsidR="00120BC9" w:rsidRPr="00620F9B" w:rsidRDefault="00120BC9" w:rsidP="00120BC9">
      <w:pPr>
        <w:rPr>
          <w:szCs w:val="24"/>
        </w:rPr>
      </w:pPr>
      <w:r w:rsidRPr="00620F9B">
        <w:rPr>
          <w:szCs w:val="24"/>
        </w:rPr>
        <w:t>- List the types of work requiring a work permit;</w:t>
      </w:r>
    </w:p>
    <w:p w14:paraId="1D565C35" w14:textId="77777777" w:rsidR="00120BC9" w:rsidRPr="00620F9B" w:rsidRDefault="00120BC9" w:rsidP="00120BC9">
      <w:pPr>
        <w:rPr>
          <w:szCs w:val="24"/>
        </w:rPr>
      </w:pPr>
      <w:r w:rsidRPr="00620F9B">
        <w:rPr>
          <w:szCs w:val="24"/>
        </w:rPr>
        <w:t>- Description of appropriate personal protective equipment for each workstation;</w:t>
      </w:r>
    </w:p>
    <w:p w14:paraId="151C1587" w14:textId="77777777" w:rsidR="00120BC9" w:rsidRPr="00620F9B" w:rsidRDefault="00120BC9" w:rsidP="00120BC9">
      <w:pPr>
        <w:rPr>
          <w:szCs w:val="24"/>
        </w:rPr>
      </w:pPr>
      <w:r w:rsidRPr="00620F9B">
        <w:rPr>
          <w:szCs w:val="24"/>
        </w:rPr>
        <w:t>- Description of collective protective equipment at the workplace; - A presentation of the medical system in the area of activity (medical equipment, medical personnel, treatment center, emergency medical evacuation procedure);</w:t>
      </w:r>
    </w:p>
    <w:p w14:paraId="71729F53" w14:textId="77777777" w:rsidR="00120BC9" w:rsidRPr="00620F9B" w:rsidRDefault="00120BC9" w:rsidP="00120BC9">
      <w:pPr>
        <w:rPr>
          <w:szCs w:val="24"/>
        </w:rPr>
      </w:pPr>
      <w:r w:rsidRPr="00620F9B">
        <w:rPr>
          <w:szCs w:val="24"/>
        </w:rPr>
        <w:t>- A description of the internal organization and actions to be taken in the event of an accident or incident.</w:t>
      </w:r>
    </w:p>
    <w:p w14:paraId="555737B3" w14:textId="77777777" w:rsidR="00120BC9" w:rsidRPr="00620F9B" w:rsidRDefault="00120BC9" w:rsidP="00120BC9">
      <w:pPr>
        <w:rPr>
          <w:szCs w:val="24"/>
        </w:rPr>
      </w:pPr>
    </w:p>
    <w:p w14:paraId="0E00B44F" w14:textId="77777777" w:rsidR="00120BC9" w:rsidRPr="00620F9B" w:rsidRDefault="00120BC9" w:rsidP="00120BC9">
      <w:pPr>
        <w:rPr>
          <w:szCs w:val="24"/>
        </w:rPr>
      </w:pPr>
      <w:r w:rsidRPr="00620F9B">
        <w:rPr>
          <w:szCs w:val="24"/>
        </w:rPr>
        <w:lastRenderedPageBreak/>
        <w:t>• Workforce management plan/program/measures;</w:t>
      </w:r>
    </w:p>
    <w:p w14:paraId="4C11EBDA" w14:textId="77777777" w:rsidR="00120BC9" w:rsidRPr="00620F9B" w:rsidRDefault="00120BC9" w:rsidP="00120BC9">
      <w:pPr>
        <w:rPr>
          <w:szCs w:val="24"/>
        </w:rPr>
      </w:pPr>
      <w:r w:rsidRPr="00620F9B">
        <w:rPr>
          <w:szCs w:val="24"/>
        </w:rPr>
        <w:t>• Workforce influx management plan/program/measures;</w:t>
      </w:r>
    </w:p>
    <w:p w14:paraId="6691EA07" w14:textId="77777777" w:rsidR="00120BC9" w:rsidRPr="00620F9B" w:rsidRDefault="00120BC9" w:rsidP="00120BC9">
      <w:pPr>
        <w:rPr>
          <w:szCs w:val="24"/>
        </w:rPr>
      </w:pPr>
      <w:r w:rsidRPr="00620F9B">
        <w:rPr>
          <w:szCs w:val="24"/>
        </w:rPr>
        <w:t>• Gender-Based Violence prevention and response plan/program/measures: Sexual Exploitation and Abuse (SEA) and Sexual Harassment (SH);</w:t>
      </w:r>
    </w:p>
    <w:p w14:paraId="06CBF499" w14:textId="77777777" w:rsidR="00120BC9" w:rsidRPr="00620F9B" w:rsidRDefault="00120BC9" w:rsidP="00120BC9">
      <w:pPr>
        <w:rPr>
          <w:szCs w:val="24"/>
        </w:rPr>
      </w:pPr>
      <w:r w:rsidRPr="00620F9B">
        <w:rPr>
          <w:szCs w:val="24"/>
        </w:rPr>
        <w:t>• Personal and property damage prevention plan/program/measures;</w:t>
      </w:r>
    </w:p>
    <w:p w14:paraId="59735431" w14:textId="77777777" w:rsidR="00120BC9" w:rsidRPr="00620F9B" w:rsidRDefault="00120BC9" w:rsidP="00120BC9">
      <w:pPr>
        <w:rPr>
          <w:szCs w:val="24"/>
        </w:rPr>
      </w:pPr>
      <w:r w:rsidRPr="00620F9B">
        <w:rPr>
          <w:szCs w:val="24"/>
        </w:rPr>
        <w:t>• Right-of-Way occupation management plan/program/measures: restriction of access for residents to their residences or businesses and/or right-of-way or transit easements (See also the Sub-Project Resettlement Plan, as applicable);</w:t>
      </w:r>
    </w:p>
    <w:p w14:paraId="3871C7FF" w14:textId="77777777" w:rsidR="00120BC9" w:rsidRPr="00620F9B" w:rsidRDefault="00120BC9" w:rsidP="00120BC9">
      <w:pPr>
        <w:rPr>
          <w:szCs w:val="24"/>
        </w:rPr>
      </w:pPr>
      <w:r w:rsidRPr="00620F9B">
        <w:rPr>
          <w:szCs w:val="24"/>
        </w:rPr>
        <w:t>• Cultural Heritage Management Plan/Program/Measures;</w:t>
      </w:r>
    </w:p>
    <w:p w14:paraId="00126692" w14:textId="77777777" w:rsidR="00120BC9" w:rsidRPr="00620F9B" w:rsidRDefault="00120BC9" w:rsidP="00120BC9">
      <w:pPr>
        <w:rPr>
          <w:szCs w:val="24"/>
        </w:rPr>
      </w:pPr>
      <w:r w:rsidRPr="00620F9B">
        <w:rPr>
          <w:szCs w:val="24"/>
        </w:rPr>
        <w:t>• Social Communication Plan/Program/Measures;</w:t>
      </w:r>
    </w:p>
    <w:p w14:paraId="5CF595DA" w14:textId="77777777" w:rsidR="00120BC9" w:rsidRPr="00620F9B" w:rsidRDefault="00120BC9" w:rsidP="00120BC9">
      <w:pPr>
        <w:rPr>
          <w:szCs w:val="24"/>
        </w:rPr>
      </w:pPr>
      <w:r w:rsidRPr="00620F9B">
        <w:rPr>
          <w:szCs w:val="24"/>
        </w:rPr>
        <w:t>• Complaints Management Plan: Complaints Management Mechanism (MGP)</w:t>
      </w:r>
    </w:p>
    <w:p w14:paraId="5482A97B" w14:textId="77777777" w:rsidR="00120BC9" w:rsidRPr="00620F9B" w:rsidRDefault="00120BC9" w:rsidP="00120BC9">
      <w:pPr>
        <w:rPr>
          <w:szCs w:val="24"/>
        </w:rPr>
      </w:pPr>
      <w:r w:rsidRPr="00620F9B">
        <w:rPr>
          <w:szCs w:val="24"/>
        </w:rPr>
        <w:t>• Fines and Penalties;</w:t>
      </w:r>
    </w:p>
    <w:p w14:paraId="33ACC0A1" w14:textId="77777777" w:rsidR="00120BC9" w:rsidRPr="00620F9B" w:rsidRDefault="00120BC9" w:rsidP="00120BC9">
      <w:pPr>
        <w:rPr>
          <w:szCs w:val="24"/>
        </w:rPr>
      </w:pPr>
      <w:r w:rsidRPr="00620F9B">
        <w:rPr>
          <w:szCs w:val="24"/>
        </w:rPr>
        <w:t>5) Responsibilities for implementing the construction site ESMP</w:t>
      </w:r>
    </w:p>
    <w:p w14:paraId="0566BE61" w14:textId="77777777" w:rsidR="00120BC9" w:rsidRPr="00620F9B" w:rsidRDefault="00120BC9" w:rsidP="00120BC9">
      <w:pPr>
        <w:rPr>
          <w:szCs w:val="24"/>
        </w:rPr>
      </w:pPr>
      <w:r w:rsidRPr="00620F9B">
        <w:rPr>
          <w:szCs w:val="24"/>
        </w:rPr>
        <w:t>The responsibility for implementing the construction site ESMP must:</w:t>
      </w:r>
    </w:p>
    <w:p w14:paraId="51A23334" w14:textId="77777777" w:rsidR="00120BC9" w:rsidRPr="00620F9B" w:rsidRDefault="00120BC9" w:rsidP="00120BC9">
      <w:pPr>
        <w:rPr>
          <w:szCs w:val="24"/>
        </w:rPr>
      </w:pPr>
      <w:r w:rsidRPr="00620F9B">
        <w:rPr>
          <w:szCs w:val="24"/>
        </w:rPr>
        <w:t>o provide a precise description of the entity responsible for implementing mitigation and monitoring measures</w:t>
      </w:r>
    </w:p>
    <w:p w14:paraId="569332EC" w14:textId="77777777" w:rsidR="00120BC9" w:rsidRPr="00620F9B" w:rsidRDefault="00120BC9" w:rsidP="00120BC9">
      <w:pPr>
        <w:rPr>
          <w:szCs w:val="24"/>
        </w:rPr>
      </w:pPr>
      <w:r w:rsidRPr="00620F9B">
        <w:rPr>
          <w:szCs w:val="24"/>
        </w:rPr>
        <w:t>o specify staff training and any additional measures that may be necessary to support the implementation of mitigation measures and any other recommendations of environmental and social significance.</w:t>
      </w:r>
    </w:p>
    <w:p w14:paraId="68156A30" w14:textId="77777777" w:rsidR="00120BC9" w:rsidRPr="00A5562E" w:rsidRDefault="00120BC9" w:rsidP="00120BC9">
      <w:pPr>
        <w:rPr>
          <w:b/>
          <w:szCs w:val="24"/>
        </w:rPr>
      </w:pPr>
    </w:p>
    <w:p w14:paraId="1897A734" w14:textId="77777777" w:rsidR="00120BC9" w:rsidRPr="00A5562E" w:rsidRDefault="00120BC9" w:rsidP="00120BC9">
      <w:pPr>
        <w:rPr>
          <w:b/>
          <w:szCs w:val="24"/>
        </w:rPr>
      </w:pPr>
      <w:r w:rsidRPr="00A5562E">
        <w:rPr>
          <w:b/>
          <w:szCs w:val="24"/>
        </w:rPr>
        <w:t>6) Implementation schedule and cost estimate.</w:t>
      </w:r>
    </w:p>
    <w:p w14:paraId="0CF641B9" w14:textId="77777777" w:rsidR="00120BC9" w:rsidRPr="00620F9B" w:rsidRDefault="00120BC9" w:rsidP="00120BC9">
      <w:pPr>
        <w:rPr>
          <w:szCs w:val="24"/>
        </w:rPr>
      </w:pPr>
      <w:r w:rsidRPr="00620F9B">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5E4402CA" w14:textId="77777777" w:rsidR="00120BC9" w:rsidRPr="00620F9B" w:rsidRDefault="00120BC9" w:rsidP="00120BC9">
      <w:pPr>
        <w:rPr>
          <w:szCs w:val="24"/>
        </w:rPr>
      </w:pPr>
    </w:p>
    <w:p w14:paraId="722BDC24" w14:textId="77777777" w:rsidR="00120BC9" w:rsidRPr="00A5562E" w:rsidRDefault="00120BC9" w:rsidP="00120BC9">
      <w:pPr>
        <w:rPr>
          <w:b/>
          <w:szCs w:val="24"/>
        </w:rPr>
      </w:pPr>
      <w:r w:rsidRPr="00A5562E">
        <w:rPr>
          <w:b/>
          <w:szCs w:val="24"/>
        </w:rPr>
        <w:t>7) Monitoring plan</w:t>
      </w:r>
    </w:p>
    <w:p w14:paraId="17A94C57" w14:textId="77777777" w:rsidR="00120BC9" w:rsidRPr="00620F9B" w:rsidRDefault="00120BC9" w:rsidP="00120BC9">
      <w:pPr>
        <w:rPr>
          <w:szCs w:val="24"/>
        </w:rPr>
      </w:pPr>
      <w:r w:rsidRPr="00620F9B">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54E25170" w14:textId="77777777" w:rsidR="00120BC9" w:rsidRPr="00620F9B" w:rsidRDefault="00120BC9" w:rsidP="00120BC9">
      <w:pPr>
        <w:rPr>
          <w:szCs w:val="24"/>
        </w:rPr>
      </w:pPr>
      <w:r w:rsidRPr="00620F9B">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095B197F" w14:textId="77777777" w:rsidR="00120BC9" w:rsidRPr="00620F9B" w:rsidRDefault="00120BC9" w:rsidP="00120BC9">
      <w:pPr>
        <w:rPr>
          <w:szCs w:val="24"/>
        </w:rPr>
      </w:pPr>
      <w:r w:rsidRPr="00620F9B">
        <w:rPr>
          <w:szCs w:val="24"/>
        </w:rPr>
        <w:t>b) monitoring and reporting procedures to: i) ensure timely detection of conditions that require specific mitigation measures, and ii) provide information on the progress and results of the mitigation actions.</w:t>
      </w:r>
    </w:p>
    <w:p w14:paraId="06EDCE85" w14:textId="77777777" w:rsidR="000142DC" w:rsidRDefault="00120BC9" w:rsidP="00120BC9">
      <w:pPr>
        <w:rPr>
          <w:szCs w:val="24"/>
        </w:rPr>
      </w:pPr>
      <w:r w:rsidRPr="00620F9B">
        <w:rPr>
          <w:szCs w:val="24"/>
        </w:rPr>
        <w:t>c) An estimate of its investment cost and recurrent costs, as well as the sources of financing for its implementation.</w:t>
      </w:r>
    </w:p>
    <w:p w14:paraId="6C186C53" w14:textId="77777777" w:rsidR="00134534" w:rsidRDefault="00134534" w:rsidP="00120BC9">
      <w:pPr>
        <w:rPr>
          <w:szCs w:val="24"/>
        </w:rPr>
      </w:pPr>
    </w:p>
    <w:p w14:paraId="0000AC36" w14:textId="77777777" w:rsidR="00134534" w:rsidRDefault="00134534" w:rsidP="00120BC9">
      <w:pPr>
        <w:rPr>
          <w:szCs w:val="24"/>
        </w:rPr>
      </w:pPr>
    </w:p>
    <w:p w14:paraId="75BE555E" w14:textId="77777777" w:rsidR="00E90E38" w:rsidRDefault="00E90E38" w:rsidP="00120BC9">
      <w:pPr>
        <w:rPr>
          <w:szCs w:val="24"/>
        </w:rPr>
      </w:pPr>
    </w:p>
    <w:p w14:paraId="58F185B0" w14:textId="77777777" w:rsidR="00E90E38" w:rsidRDefault="00E90E38" w:rsidP="00120BC9">
      <w:pPr>
        <w:rPr>
          <w:szCs w:val="24"/>
        </w:rPr>
      </w:pPr>
    </w:p>
    <w:p w14:paraId="2DA6C3F4" w14:textId="77777777" w:rsidR="00E90E38" w:rsidRPr="00620F9B" w:rsidRDefault="00E90E38" w:rsidP="00120BC9">
      <w:pPr>
        <w:rPr>
          <w:szCs w:val="24"/>
        </w:rPr>
      </w:pPr>
    </w:p>
    <w:p w14:paraId="34DB3111" w14:textId="77777777" w:rsidR="00120BC9" w:rsidRPr="00620F9B" w:rsidRDefault="00120BC9" w:rsidP="00120BC9">
      <w:pPr>
        <w:rPr>
          <w:szCs w:val="24"/>
        </w:rPr>
      </w:pPr>
    </w:p>
    <w:p w14:paraId="57F61B6A" w14:textId="77777777" w:rsidR="00120BC9" w:rsidRPr="00620F9B" w:rsidRDefault="00120BC9" w:rsidP="00120BC9">
      <w:pPr>
        <w:rPr>
          <w:b/>
          <w:szCs w:val="24"/>
        </w:rPr>
      </w:pPr>
      <w:r w:rsidRPr="00620F9B">
        <w:rPr>
          <w:b/>
          <w:szCs w:val="24"/>
        </w:rPr>
        <w:t>Appendix 2: Properties that make a product dangerous</w:t>
      </w:r>
    </w:p>
    <w:p w14:paraId="178688A7" w14:textId="77777777" w:rsidR="00120BC9" w:rsidRPr="00620F9B" w:rsidRDefault="00120BC9" w:rsidP="00120BC9">
      <w:pPr>
        <w:rPr>
          <w:szCs w:val="24"/>
        </w:rPr>
      </w:pPr>
    </w:p>
    <w:tbl>
      <w:tblPr>
        <w:tblW w:w="9606" w:type="dxa"/>
        <w:tblLook w:val="04A0" w:firstRow="1" w:lastRow="0" w:firstColumn="1" w:lastColumn="0" w:noHBand="0" w:noVBand="1"/>
      </w:tblPr>
      <w:tblGrid>
        <w:gridCol w:w="508"/>
        <w:gridCol w:w="2163"/>
        <w:gridCol w:w="6935"/>
      </w:tblGrid>
      <w:tr w:rsidR="00120BC9" w:rsidRPr="00620F9B" w14:paraId="783E9812" w14:textId="77777777" w:rsidTr="00120BC9">
        <w:tc>
          <w:tcPr>
            <w:tcW w:w="508" w:type="dxa"/>
          </w:tcPr>
          <w:p w14:paraId="1F352BA9" w14:textId="77777777" w:rsidR="00120BC9" w:rsidRPr="00620F9B" w:rsidRDefault="00120BC9" w:rsidP="00120BC9">
            <w:pPr>
              <w:spacing w:after="160" w:line="276" w:lineRule="auto"/>
              <w:ind w:hanging="142"/>
              <w:rPr>
                <w:b/>
                <w:szCs w:val="24"/>
              </w:rPr>
            </w:pPr>
            <w:r w:rsidRPr="00620F9B">
              <w:rPr>
                <w:b/>
                <w:szCs w:val="24"/>
              </w:rPr>
              <w:t>1.</w:t>
            </w:r>
          </w:p>
        </w:tc>
        <w:tc>
          <w:tcPr>
            <w:tcW w:w="2163" w:type="dxa"/>
          </w:tcPr>
          <w:p w14:paraId="55D8C6B0" w14:textId="77777777" w:rsidR="00120BC9" w:rsidRPr="00620F9B" w:rsidRDefault="00120BC9" w:rsidP="00120BC9">
            <w:pPr>
              <w:rPr>
                <w:b/>
                <w:szCs w:val="24"/>
              </w:rPr>
            </w:pPr>
            <w:r w:rsidRPr="00620F9B">
              <w:rPr>
                <w:b/>
                <w:szCs w:val="24"/>
              </w:rPr>
              <w:t>Explosive</w:t>
            </w:r>
          </w:p>
        </w:tc>
        <w:tc>
          <w:tcPr>
            <w:tcW w:w="6935" w:type="dxa"/>
          </w:tcPr>
          <w:p w14:paraId="784B3509" w14:textId="77777777" w:rsidR="00120BC9" w:rsidRPr="00620F9B" w:rsidRDefault="00120BC9" w:rsidP="00120BC9">
            <w:pPr>
              <w:rPr>
                <w:szCs w:val="24"/>
              </w:rPr>
            </w:pPr>
            <w:r w:rsidRPr="00620F9B">
              <w:rPr>
                <w:szCs w:val="24"/>
              </w:rPr>
              <w:t>Substances and preparations which may explode under the effect of a flame or which are more sensitive to shock or friction than dinitrobenzene</w:t>
            </w:r>
          </w:p>
        </w:tc>
      </w:tr>
      <w:tr w:rsidR="00120BC9" w:rsidRPr="00620F9B" w14:paraId="7CAEE8C4" w14:textId="77777777" w:rsidTr="00120BC9">
        <w:tc>
          <w:tcPr>
            <w:tcW w:w="508" w:type="dxa"/>
          </w:tcPr>
          <w:p w14:paraId="145CE9D8" w14:textId="77777777" w:rsidR="00120BC9" w:rsidRPr="00620F9B" w:rsidRDefault="00120BC9" w:rsidP="00120BC9">
            <w:pPr>
              <w:spacing w:after="160" w:line="276" w:lineRule="auto"/>
              <w:ind w:hanging="142"/>
              <w:rPr>
                <w:b/>
                <w:szCs w:val="24"/>
              </w:rPr>
            </w:pPr>
            <w:r w:rsidRPr="00620F9B">
              <w:rPr>
                <w:b/>
                <w:szCs w:val="24"/>
              </w:rPr>
              <w:t>2.</w:t>
            </w:r>
          </w:p>
        </w:tc>
        <w:tc>
          <w:tcPr>
            <w:tcW w:w="2163" w:type="dxa"/>
          </w:tcPr>
          <w:p w14:paraId="4B83CE52" w14:textId="77777777" w:rsidR="00120BC9" w:rsidRPr="00620F9B" w:rsidRDefault="00120BC9" w:rsidP="00120BC9">
            <w:pPr>
              <w:rPr>
                <w:b/>
                <w:szCs w:val="24"/>
              </w:rPr>
            </w:pPr>
            <w:r w:rsidRPr="00620F9B">
              <w:rPr>
                <w:b/>
                <w:szCs w:val="24"/>
              </w:rPr>
              <w:t>Oxidizer</w:t>
            </w:r>
          </w:p>
        </w:tc>
        <w:tc>
          <w:tcPr>
            <w:tcW w:w="6935" w:type="dxa"/>
          </w:tcPr>
          <w:p w14:paraId="1A8F0B3D" w14:textId="77777777" w:rsidR="00120BC9" w:rsidRPr="00620F9B" w:rsidRDefault="00120BC9" w:rsidP="00120BC9">
            <w:pPr>
              <w:rPr>
                <w:szCs w:val="24"/>
              </w:rPr>
            </w:pPr>
            <w:r w:rsidRPr="00620F9B">
              <w:rPr>
                <w:szCs w:val="24"/>
              </w:rPr>
              <w:t>Substances and preparations which, in contact with other substances, in particular flammable substances, exhibit a strongly exothermic reaction</w:t>
            </w:r>
          </w:p>
        </w:tc>
      </w:tr>
      <w:tr w:rsidR="00120BC9" w:rsidRPr="00620F9B" w14:paraId="7558B611" w14:textId="77777777" w:rsidTr="00120BC9">
        <w:tc>
          <w:tcPr>
            <w:tcW w:w="508" w:type="dxa"/>
          </w:tcPr>
          <w:p w14:paraId="5D249D97" w14:textId="77777777" w:rsidR="00120BC9" w:rsidRPr="00620F9B" w:rsidRDefault="00120BC9" w:rsidP="00120BC9">
            <w:pPr>
              <w:spacing w:after="160" w:line="276" w:lineRule="auto"/>
              <w:ind w:hanging="142"/>
              <w:rPr>
                <w:b/>
                <w:szCs w:val="24"/>
              </w:rPr>
            </w:pPr>
            <w:r w:rsidRPr="00620F9B">
              <w:rPr>
                <w:b/>
                <w:szCs w:val="24"/>
              </w:rPr>
              <w:t>3.</w:t>
            </w:r>
          </w:p>
        </w:tc>
        <w:tc>
          <w:tcPr>
            <w:tcW w:w="2163" w:type="dxa"/>
          </w:tcPr>
          <w:p w14:paraId="60BE8365" w14:textId="77777777" w:rsidR="00120BC9" w:rsidRPr="00620F9B" w:rsidRDefault="00120BC9" w:rsidP="00120BC9">
            <w:pPr>
              <w:rPr>
                <w:b/>
                <w:szCs w:val="24"/>
              </w:rPr>
            </w:pPr>
            <w:r w:rsidRPr="00620F9B">
              <w:rPr>
                <w:b/>
                <w:szCs w:val="24"/>
              </w:rPr>
              <w:t>Highly flammable</w:t>
            </w:r>
          </w:p>
        </w:tc>
        <w:tc>
          <w:tcPr>
            <w:tcW w:w="6935" w:type="dxa"/>
          </w:tcPr>
          <w:p w14:paraId="07C395DB" w14:textId="77777777" w:rsidR="00120BC9" w:rsidRPr="00620F9B" w:rsidRDefault="00120BC9" w:rsidP="00120BC9">
            <w:pPr>
              <w:rPr>
                <w:szCs w:val="24"/>
              </w:rPr>
            </w:pPr>
            <w:r w:rsidRPr="00620F9B">
              <w:rPr>
                <w:szCs w:val="24"/>
              </w:rPr>
              <w:t>Substances and preparations (i) in the liquid state (including extremely flammable liquids), whose flash point is below 21°C, or which can be heated to the point of igniting in air at room temperature without the addition of energy; or (ii) in the solid state, which can be easily ignited 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20BC9" w:rsidRPr="00620F9B" w14:paraId="40958403" w14:textId="77777777" w:rsidTr="00120BC9">
        <w:tc>
          <w:tcPr>
            <w:tcW w:w="508" w:type="dxa"/>
          </w:tcPr>
          <w:p w14:paraId="674D9D43" w14:textId="77777777" w:rsidR="00120BC9" w:rsidRPr="00620F9B" w:rsidRDefault="00120BC9" w:rsidP="00120BC9">
            <w:pPr>
              <w:spacing w:after="160" w:line="276" w:lineRule="auto"/>
              <w:ind w:hanging="142"/>
              <w:rPr>
                <w:b/>
                <w:szCs w:val="24"/>
              </w:rPr>
            </w:pPr>
            <w:r w:rsidRPr="00620F9B">
              <w:rPr>
                <w:b/>
                <w:szCs w:val="24"/>
              </w:rPr>
              <w:t>4.</w:t>
            </w:r>
          </w:p>
        </w:tc>
        <w:tc>
          <w:tcPr>
            <w:tcW w:w="2163" w:type="dxa"/>
          </w:tcPr>
          <w:p w14:paraId="2797138B" w14:textId="77777777" w:rsidR="00120BC9" w:rsidRPr="00620F9B" w:rsidRDefault="00120BC9" w:rsidP="00120BC9">
            <w:pPr>
              <w:rPr>
                <w:b/>
                <w:szCs w:val="24"/>
              </w:rPr>
            </w:pPr>
            <w:r w:rsidRPr="00620F9B">
              <w:rPr>
                <w:b/>
                <w:szCs w:val="24"/>
              </w:rPr>
              <w:t>Flammable</w:t>
            </w:r>
          </w:p>
        </w:tc>
        <w:tc>
          <w:tcPr>
            <w:tcW w:w="6935" w:type="dxa"/>
          </w:tcPr>
          <w:p w14:paraId="69D58D2A" w14:textId="77777777" w:rsidR="00120BC9" w:rsidRPr="00620F9B" w:rsidRDefault="00120BC9" w:rsidP="00120BC9">
            <w:pPr>
              <w:rPr>
                <w:szCs w:val="24"/>
              </w:rPr>
            </w:pPr>
            <w:r w:rsidRPr="00620F9B">
              <w:rPr>
                <w:szCs w:val="24"/>
              </w:rPr>
              <w:t>Liquid substances and preparations with a flash point equal to or greater than 21°C and less than or equal to 55°C</w:t>
            </w:r>
          </w:p>
        </w:tc>
      </w:tr>
      <w:tr w:rsidR="00120BC9" w:rsidRPr="00620F9B" w14:paraId="34ABE0F8" w14:textId="77777777" w:rsidTr="00120BC9">
        <w:tc>
          <w:tcPr>
            <w:tcW w:w="508" w:type="dxa"/>
          </w:tcPr>
          <w:p w14:paraId="42F63551" w14:textId="77777777" w:rsidR="00120BC9" w:rsidRPr="00620F9B" w:rsidRDefault="00120BC9" w:rsidP="00120BC9">
            <w:pPr>
              <w:spacing w:after="160" w:line="276" w:lineRule="auto"/>
              <w:ind w:hanging="142"/>
              <w:rPr>
                <w:b/>
                <w:szCs w:val="24"/>
              </w:rPr>
            </w:pPr>
            <w:r w:rsidRPr="00620F9B">
              <w:rPr>
                <w:b/>
                <w:szCs w:val="24"/>
              </w:rPr>
              <w:t>5.</w:t>
            </w:r>
          </w:p>
        </w:tc>
        <w:tc>
          <w:tcPr>
            <w:tcW w:w="2163" w:type="dxa"/>
          </w:tcPr>
          <w:p w14:paraId="7A68302D" w14:textId="77777777" w:rsidR="00120BC9" w:rsidRPr="00620F9B" w:rsidRDefault="00120BC9" w:rsidP="00120BC9">
            <w:pPr>
              <w:rPr>
                <w:b/>
                <w:szCs w:val="24"/>
              </w:rPr>
            </w:pPr>
            <w:r w:rsidRPr="00620F9B">
              <w:rPr>
                <w:b/>
                <w:szCs w:val="24"/>
              </w:rPr>
              <w:t>Irritant</w:t>
            </w:r>
          </w:p>
        </w:tc>
        <w:tc>
          <w:tcPr>
            <w:tcW w:w="6935" w:type="dxa"/>
          </w:tcPr>
          <w:p w14:paraId="0A0D20B1" w14:textId="77777777" w:rsidR="00120BC9" w:rsidRPr="00620F9B" w:rsidRDefault="00120BC9" w:rsidP="00120BC9">
            <w:pPr>
              <w:rPr>
                <w:szCs w:val="24"/>
              </w:rPr>
            </w:pPr>
            <w:r w:rsidRPr="00620F9B">
              <w:rPr>
                <w:szCs w:val="24"/>
              </w:rPr>
              <w:t>Non-corrosive substances and preparations which, upon immediate, prolonged, or repeated contact with the skin and mucous membranes, may cause an inflammatory reaction</w:t>
            </w:r>
          </w:p>
        </w:tc>
      </w:tr>
      <w:tr w:rsidR="00120BC9" w:rsidRPr="00620F9B" w14:paraId="05F0EE97" w14:textId="77777777" w:rsidTr="00120BC9">
        <w:tc>
          <w:tcPr>
            <w:tcW w:w="508" w:type="dxa"/>
          </w:tcPr>
          <w:p w14:paraId="40E26C8D" w14:textId="77777777" w:rsidR="00120BC9" w:rsidRPr="00620F9B" w:rsidRDefault="00120BC9" w:rsidP="00120BC9">
            <w:pPr>
              <w:spacing w:after="160" w:line="276" w:lineRule="auto"/>
              <w:ind w:hanging="142"/>
              <w:rPr>
                <w:b/>
                <w:szCs w:val="24"/>
              </w:rPr>
            </w:pPr>
            <w:r w:rsidRPr="00620F9B">
              <w:rPr>
                <w:b/>
                <w:szCs w:val="24"/>
              </w:rPr>
              <w:t>6.</w:t>
            </w:r>
          </w:p>
        </w:tc>
        <w:tc>
          <w:tcPr>
            <w:tcW w:w="2163" w:type="dxa"/>
          </w:tcPr>
          <w:p w14:paraId="496B2AA0" w14:textId="77777777" w:rsidR="00120BC9" w:rsidRPr="00620F9B" w:rsidRDefault="00120BC9" w:rsidP="00120BC9">
            <w:pPr>
              <w:rPr>
                <w:b/>
                <w:szCs w:val="24"/>
              </w:rPr>
            </w:pPr>
            <w:r w:rsidRPr="00620F9B">
              <w:rPr>
                <w:b/>
                <w:szCs w:val="24"/>
              </w:rPr>
              <w:t>Harmful</w:t>
            </w:r>
          </w:p>
        </w:tc>
        <w:tc>
          <w:tcPr>
            <w:tcW w:w="6935" w:type="dxa"/>
          </w:tcPr>
          <w:p w14:paraId="2F4F07F4" w14:textId="77777777" w:rsidR="00120BC9" w:rsidRPr="00620F9B" w:rsidRDefault="00120BC9" w:rsidP="00120BC9">
            <w:pPr>
              <w:rPr>
                <w:szCs w:val="24"/>
              </w:rPr>
            </w:pPr>
            <w:r w:rsidRPr="00620F9B">
              <w:rPr>
                <w:szCs w:val="24"/>
              </w:rPr>
              <w:t>Substances and preparations which, upon inhalation, ingestion, or penetration through the skin, may cause risks of limited severity</w:t>
            </w:r>
          </w:p>
        </w:tc>
      </w:tr>
      <w:tr w:rsidR="00120BC9" w:rsidRPr="00620F9B" w14:paraId="7FE3CF2A" w14:textId="77777777" w:rsidTr="00120BC9">
        <w:tc>
          <w:tcPr>
            <w:tcW w:w="508" w:type="dxa"/>
          </w:tcPr>
          <w:p w14:paraId="06FDCD42" w14:textId="77777777" w:rsidR="00120BC9" w:rsidRPr="00620F9B" w:rsidRDefault="00120BC9" w:rsidP="00120BC9">
            <w:pPr>
              <w:spacing w:after="160" w:line="276" w:lineRule="auto"/>
              <w:ind w:hanging="142"/>
              <w:rPr>
                <w:b/>
                <w:szCs w:val="24"/>
              </w:rPr>
            </w:pPr>
            <w:r w:rsidRPr="00620F9B">
              <w:rPr>
                <w:b/>
                <w:szCs w:val="24"/>
              </w:rPr>
              <w:t>7.</w:t>
            </w:r>
          </w:p>
        </w:tc>
        <w:tc>
          <w:tcPr>
            <w:tcW w:w="2163" w:type="dxa"/>
          </w:tcPr>
          <w:p w14:paraId="51B80B82" w14:textId="77777777" w:rsidR="00120BC9" w:rsidRPr="00620F9B" w:rsidRDefault="00120BC9" w:rsidP="00120BC9">
            <w:pPr>
              <w:rPr>
                <w:b/>
                <w:szCs w:val="24"/>
              </w:rPr>
            </w:pPr>
            <w:r w:rsidRPr="00620F9B">
              <w:rPr>
                <w:b/>
                <w:szCs w:val="24"/>
              </w:rPr>
              <w:t>Toxic</w:t>
            </w:r>
          </w:p>
        </w:tc>
        <w:tc>
          <w:tcPr>
            <w:tcW w:w="6935" w:type="dxa"/>
          </w:tcPr>
          <w:p w14:paraId="1C9E4C5A" w14:textId="77777777" w:rsidR="00120BC9" w:rsidRPr="00620F9B" w:rsidRDefault="00120BC9" w:rsidP="00120BC9">
            <w:pPr>
              <w:rPr>
                <w:szCs w:val="24"/>
              </w:rPr>
            </w:pPr>
            <w:r w:rsidRPr="00620F9B">
              <w:rPr>
                <w:szCs w:val="24"/>
              </w:rPr>
              <w:t>Substances and preparations (including very toxic substances and preparations) which, upon inhalation, ingestion, or penetration through the skin, may cause serious, acute, or chronic risks, or even death</w:t>
            </w:r>
          </w:p>
        </w:tc>
      </w:tr>
      <w:tr w:rsidR="00120BC9" w:rsidRPr="00620F9B" w14:paraId="51A22D29" w14:textId="77777777" w:rsidTr="00120BC9">
        <w:tc>
          <w:tcPr>
            <w:tcW w:w="508" w:type="dxa"/>
          </w:tcPr>
          <w:p w14:paraId="618F807B" w14:textId="77777777" w:rsidR="00120BC9" w:rsidRPr="00620F9B" w:rsidRDefault="00120BC9" w:rsidP="00120BC9">
            <w:pPr>
              <w:spacing w:after="160" w:line="276" w:lineRule="auto"/>
              <w:ind w:hanging="142"/>
              <w:rPr>
                <w:b/>
                <w:szCs w:val="24"/>
              </w:rPr>
            </w:pPr>
            <w:r w:rsidRPr="00620F9B">
              <w:rPr>
                <w:b/>
                <w:szCs w:val="24"/>
              </w:rPr>
              <w:t>8.</w:t>
            </w:r>
          </w:p>
        </w:tc>
        <w:tc>
          <w:tcPr>
            <w:tcW w:w="2163" w:type="dxa"/>
          </w:tcPr>
          <w:p w14:paraId="5940E332" w14:textId="77777777" w:rsidR="00120BC9" w:rsidRPr="00620F9B" w:rsidRDefault="00120BC9" w:rsidP="00120BC9">
            <w:pPr>
              <w:rPr>
                <w:b/>
                <w:szCs w:val="24"/>
              </w:rPr>
            </w:pPr>
            <w:r w:rsidRPr="00620F9B">
              <w:rPr>
                <w:b/>
                <w:szCs w:val="24"/>
              </w:rPr>
              <w:t>Carcinogenic</w:t>
            </w:r>
          </w:p>
        </w:tc>
        <w:tc>
          <w:tcPr>
            <w:tcW w:w="6935" w:type="dxa"/>
          </w:tcPr>
          <w:p w14:paraId="2958E050" w14:textId="77777777" w:rsidR="00120BC9" w:rsidRPr="00620F9B" w:rsidRDefault="00120BC9" w:rsidP="00120BC9">
            <w:pPr>
              <w:rPr>
                <w:szCs w:val="24"/>
              </w:rPr>
            </w:pPr>
            <w:r w:rsidRPr="00620F9B">
              <w:rPr>
                <w:szCs w:val="24"/>
              </w:rPr>
              <w:t>Substances and preparations which, upon inhalation, ingestion, or penetration through the skin, may produce cancer or increase its incidence</w:t>
            </w:r>
          </w:p>
        </w:tc>
      </w:tr>
      <w:tr w:rsidR="00120BC9" w:rsidRPr="00620F9B" w14:paraId="248CB452" w14:textId="77777777" w:rsidTr="00120BC9">
        <w:tc>
          <w:tcPr>
            <w:tcW w:w="508" w:type="dxa"/>
          </w:tcPr>
          <w:p w14:paraId="55AB5E67" w14:textId="77777777" w:rsidR="00120BC9" w:rsidRPr="00620F9B" w:rsidRDefault="00120BC9" w:rsidP="00120BC9">
            <w:pPr>
              <w:spacing w:after="160" w:line="276" w:lineRule="auto"/>
              <w:ind w:hanging="142"/>
              <w:rPr>
                <w:b/>
                <w:szCs w:val="24"/>
              </w:rPr>
            </w:pPr>
            <w:r w:rsidRPr="00620F9B">
              <w:rPr>
                <w:b/>
                <w:szCs w:val="24"/>
              </w:rPr>
              <w:t>9.</w:t>
            </w:r>
          </w:p>
        </w:tc>
        <w:tc>
          <w:tcPr>
            <w:tcW w:w="2163" w:type="dxa"/>
          </w:tcPr>
          <w:p w14:paraId="2A516D76" w14:textId="77777777" w:rsidR="00120BC9" w:rsidRPr="00620F9B" w:rsidRDefault="00120BC9" w:rsidP="00120BC9">
            <w:pPr>
              <w:rPr>
                <w:b/>
                <w:szCs w:val="24"/>
              </w:rPr>
            </w:pPr>
            <w:r w:rsidRPr="00620F9B">
              <w:rPr>
                <w:b/>
                <w:szCs w:val="24"/>
              </w:rPr>
              <w:t>Corrosive</w:t>
            </w:r>
          </w:p>
        </w:tc>
        <w:tc>
          <w:tcPr>
            <w:tcW w:w="6935" w:type="dxa"/>
          </w:tcPr>
          <w:p w14:paraId="10E10BC1" w14:textId="77777777" w:rsidR="00120BC9" w:rsidRPr="00620F9B" w:rsidRDefault="00120BC9" w:rsidP="00120BC9">
            <w:pPr>
              <w:rPr>
                <w:szCs w:val="24"/>
              </w:rPr>
            </w:pPr>
            <w:r w:rsidRPr="00620F9B">
              <w:rPr>
                <w:szCs w:val="24"/>
              </w:rPr>
              <w:t>Substances and preparations which, upon contact with living tissue, may exert a destructive effect on the latter</w:t>
            </w:r>
          </w:p>
        </w:tc>
      </w:tr>
      <w:tr w:rsidR="00120BC9" w:rsidRPr="00620F9B" w14:paraId="538481FC" w14:textId="77777777" w:rsidTr="00120BC9">
        <w:tc>
          <w:tcPr>
            <w:tcW w:w="508" w:type="dxa"/>
          </w:tcPr>
          <w:p w14:paraId="44EE7306" w14:textId="77777777" w:rsidR="00120BC9" w:rsidRPr="00620F9B" w:rsidRDefault="00120BC9" w:rsidP="00120BC9">
            <w:pPr>
              <w:spacing w:after="160" w:line="276" w:lineRule="auto"/>
              <w:ind w:hanging="142"/>
              <w:rPr>
                <w:b/>
                <w:szCs w:val="24"/>
              </w:rPr>
            </w:pPr>
            <w:r w:rsidRPr="00620F9B">
              <w:rPr>
                <w:b/>
                <w:szCs w:val="24"/>
              </w:rPr>
              <w:t>10.</w:t>
            </w:r>
          </w:p>
        </w:tc>
        <w:tc>
          <w:tcPr>
            <w:tcW w:w="2163" w:type="dxa"/>
          </w:tcPr>
          <w:p w14:paraId="0ABF80BA" w14:textId="77777777" w:rsidR="00120BC9" w:rsidRPr="00620F9B" w:rsidRDefault="00120BC9" w:rsidP="00120BC9">
            <w:pPr>
              <w:rPr>
                <w:b/>
                <w:szCs w:val="24"/>
              </w:rPr>
            </w:pPr>
            <w:r w:rsidRPr="00620F9B">
              <w:rPr>
                <w:b/>
                <w:szCs w:val="24"/>
              </w:rPr>
              <w:t>Infectious</w:t>
            </w:r>
          </w:p>
        </w:tc>
        <w:tc>
          <w:tcPr>
            <w:tcW w:w="6935" w:type="dxa"/>
          </w:tcPr>
          <w:p w14:paraId="6FBA2759" w14:textId="77777777" w:rsidR="00120BC9" w:rsidRPr="00620F9B" w:rsidRDefault="00120BC9" w:rsidP="00120BC9">
            <w:pPr>
              <w:rPr>
                <w:szCs w:val="24"/>
              </w:rPr>
            </w:pPr>
            <w:r w:rsidRPr="00620F9B">
              <w:rPr>
                <w:szCs w:val="24"/>
              </w:rPr>
              <w:t>Materials containing viable microorganisms or their toxins, which are known or have good reason to believe cause disease in humans or other living organisms</w:t>
            </w:r>
          </w:p>
        </w:tc>
      </w:tr>
      <w:tr w:rsidR="00120BC9" w:rsidRPr="00620F9B" w14:paraId="18518AF7" w14:textId="77777777" w:rsidTr="00120BC9">
        <w:tc>
          <w:tcPr>
            <w:tcW w:w="508" w:type="dxa"/>
          </w:tcPr>
          <w:p w14:paraId="1D7B75BE" w14:textId="77777777" w:rsidR="00120BC9" w:rsidRPr="00620F9B" w:rsidRDefault="00120BC9" w:rsidP="00120BC9">
            <w:pPr>
              <w:spacing w:after="160" w:line="276" w:lineRule="auto"/>
              <w:ind w:hanging="142"/>
              <w:rPr>
                <w:b/>
                <w:szCs w:val="24"/>
              </w:rPr>
            </w:pPr>
            <w:r w:rsidRPr="00620F9B">
              <w:rPr>
                <w:b/>
                <w:szCs w:val="24"/>
              </w:rPr>
              <w:t>11.</w:t>
            </w:r>
          </w:p>
        </w:tc>
        <w:tc>
          <w:tcPr>
            <w:tcW w:w="2163" w:type="dxa"/>
          </w:tcPr>
          <w:p w14:paraId="2460C1A8" w14:textId="77777777" w:rsidR="00120BC9" w:rsidRPr="00620F9B" w:rsidRDefault="00120BC9" w:rsidP="00120BC9">
            <w:pPr>
              <w:rPr>
                <w:b/>
                <w:szCs w:val="24"/>
              </w:rPr>
            </w:pPr>
            <w:r w:rsidRPr="00620F9B">
              <w:rPr>
                <w:b/>
                <w:szCs w:val="24"/>
              </w:rPr>
              <w:t>Toxic for reproduction</w:t>
            </w:r>
          </w:p>
        </w:tc>
        <w:tc>
          <w:tcPr>
            <w:tcW w:w="6935" w:type="dxa"/>
          </w:tcPr>
          <w:p w14:paraId="2EF21662"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non-hereditary adverse effects in offspring or impair reproductive functions or abilities</w:t>
            </w:r>
          </w:p>
        </w:tc>
      </w:tr>
      <w:tr w:rsidR="00120BC9" w:rsidRPr="00620F9B" w14:paraId="3E89E34C" w14:textId="77777777" w:rsidTr="00120BC9">
        <w:tc>
          <w:tcPr>
            <w:tcW w:w="508" w:type="dxa"/>
          </w:tcPr>
          <w:p w14:paraId="0B4CE5A6" w14:textId="77777777" w:rsidR="00120BC9" w:rsidRPr="00620F9B" w:rsidRDefault="00120BC9" w:rsidP="00120BC9">
            <w:pPr>
              <w:spacing w:after="160" w:line="276" w:lineRule="auto"/>
              <w:ind w:hanging="142"/>
              <w:rPr>
                <w:b/>
                <w:szCs w:val="24"/>
              </w:rPr>
            </w:pPr>
            <w:r w:rsidRPr="00620F9B">
              <w:rPr>
                <w:b/>
                <w:szCs w:val="24"/>
              </w:rPr>
              <w:lastRenderedPageBreak/>
              <w:t>12.</w:t>
            </w:r>
          </w:p>
        </w:tc>
        <w:tc>
          <w:tcPr>
            <w:tcW w:w="2163" w:type="dxa"/>
          </w:tcPr>
          <w:p w14:paraId="2012C276" w14:textId="77777777" w:rsidR="00120BC9" w:rsidRPr="00620F9B" w:rsidRDefault="00120BC9" w:rsidP="00120BC9">
            <w:pPr>
              <w:rPr>
                <w:b/>
                <w:szCs w:val="24"/>
              </w:rPr>
            </w:pPr>
            <w:r w:rsidRPr="00620F9B">
              <w:rPr>
                <w:b/>
                <w:szCs w:val="24"/>
              </w:rPr>
              <w:t>Mutagenic</w:t>
            </w:r>
          </w:p>
        </w:tc>
        <w:tc>
          <w:tcPr>
            <w:tcW w:w="6935" w:type="dxa"/>
          </w:tcPr>
          <w:p w14:paraId="0ABAE257" w14:textId="77777777" w:rsidR="00120BC9" w:rsidRPr="00620F9B" w:rsidRDefault="00120BC9" w:rsidP="00120BC9">
            <w:pPr>
              <w:rPr>
                <w:szCs w:val="24"/>
              </w:rPr>
            </w:pPr>
            <w:r w:rsidRPr="00620F9B">
              <w:rPr>
                <w:szCs w:val="24"/>
              </w:rPr>
              <w:t>Substances and preparations which, if inhaled, ingested, or penetrated through the skin, may produce or increase the frequency of hereditary genetic defects</w:t>
            </w:r>
          </w:p>
        </w:tc>
      </w:tr>
      <w:tr w:rsidR="00120BC9" w:rsidRPr="00620F9B" w14:paraId="41EF7AFD" w14:textId="77777777" w:rsidTr="00120BC9">
        <w:tc>
          <w:tcPr>
            <w:tcW w:w="508" w:type="dxa"/>
          </w:tcPr>
          <w:p w14:paraId="4AE19D38" w14:textId="77777777" w:rsidR="00120BC9" w:rsidRPr="00620F9B" w:rsidRDefault="00120BC9" w:rsidP="00120BC9">
            <w:pPr>
              <w:spacing w:after="160" w:line="276" w:lineRule="auto"/>
              <w:ind w:hanging="142"/>
              <w:rPr>
                <w:b/>
                <w:szCs w:val="24"/>
              </w:rPr>
            </w:pPr>
            <w:r w:rsidRPr="00620F9B">
              <w:rPr>
                <w:b/>
                <w:szCs w:val="24"/>
              </w:rPr>
              <w:t>13.</w:t>
            </w:r>
          </w:p>
        </w:tc>
        <w:tc>
          <w:tcPr>
            <w:tcW w:w="2163" w:type="dxa"/>
          </w:tcPr>
          <w:p w14:paraId="4C59598A" w14:textId="77777777" w:rsidR="00120BC9" w:rsidRPr="00620F9B" w:rsidRDefault="00120BC9" w:rsidP="00120BC9">
            <w:pPr>
              <w:rPr>
                <w:b/>
                <w:szCs w:val="24"/>
              </w:rPr>
            </w:pPr>
            <w:r w:rsidRPr="00620F9B">
              <w:rPr>
                <w:b/>
                <w:szCs w:val="24"/>
              </w:rPr>
              <w:t>Reacts with water</w:t>
            </w:r>
          </w:p>
        </w:tc>
        <w:tc>
          <w:tcPr>
            <w:tcW w:w="6935" w:type="dxa"/>
          </w:tcPr>
          <w:p w14:paraId="1ACCE810" w14:textId="77777777" w:rsidR="00120BC9" w:rsidRPr="00620F9B" w:rsidRDefault="00120BC9" w:rsidP="00120BC9">
            <w:pPr>
              <w:rPr>
                <w:szCs w:val="24"/>
              </w:rPr>
            </w:pPr>
            <w:r w:rsidRPr="00620F9B">
              <w:rPr>
                <w:szCs w:val="24"/>
              </w:rPr>
              <w:t>Substances and preparations which, upon contact with water, air, or an acid, emit a toxic or very toxic gas</w:t>
            </w:r>
          </w:p>
        </w:tc>
      </w:tr>
      <w:tr w:rsidR="00120BC9" w:rsidRPr="00620F9B" w14:paraId="64A811AD" w14:textId="77777777" w:rsidTr="00120BC9">
        <w:tc>
          <w:tcPr>
            <w:tcW w:w="508" w:type="dxa"/>
          </w:tcPr>
          <w:p w14:paraId="1B4E1933" w14:textId="77777777" w:rsidR="00120BC9" w:rsidRPr="00620F9B" w:rsidRDefault="00120BC9" w:rsidP="00120BC9">
            <w:pPr>
              <w:spacing w:after="160" w:line="276" w:lineRule="auto"/>
              <w:ind w:hanging="142"/>
              <w:rPr>
                <w:b/>
                <w:szCs w:val="24"/>
              </w:rPr>
            </w:pPr>
            <w:r w:rsidRPr="00620F9B">
              <w:rPr>
                <w:b/>
                <w:szCs w:val="24"/>
              </w:rPr>
              <w:t>14.</w:t>
            </w:r>
          </w:p>
        </w:tc>
        <w:tc>
          <w:tcPr>
            <w:tcW w:w="2163" w:type="dxa"/>
          </w:tcPr>
          <w:p w14:paraId="1E29727A" w14:textId="77777777" w:rsidR="00120BC9" w:rsidRPr="00620F9B" w:rsidRDefault="00120BC9" w:rsidP="00120BC9">
            <w:pPr>
              <w:rPr>
                <w:b/>
                <w:szCs w:val="24"/>
              </w:rPr>
            </w:pPr>
            <w:r w:rsidRPr="00620F9B">
              <w:rPr>
                <w:b/>
                <w:szCs w:val="24"/>
              </w:rPr>
              <w:t>Sensitizer</w:t>
            </w:r>
          </w:p>
        </w:tc>
        <w:tc>
          <w:tcPr>
            <w:tcW w:w="6935" w:type="dxa"/>
          </w:tcPr>
          <w:p w14:paraId="37196798" w14:textId="77777777" w:rsidR="00120BC9" w:rsidRPr="00620F9B" w:rsidRDefault="00120BC9" w:rsidP="00120BC9">
            <w:pPr>
              <w:rPr>
                <w:szCs w:val="24"/>
              </w:rPr>
            </w:pPr>
            <w:r w:rsidRPr="00620F9B">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20BC9" w:rsidRPr="00620F9B" w14:paraId="4CDF489E" w14:textId="77777777" w:rsidTr="00120BC9">
        <w:tc>
          <w:tcPr>
            <w:tcW w:w="508" w:type="dxa"/>
          </w:tcPr>
          <w:p w14:paraId="1EBB036D" w14:textId="77777777" w:rsidR="00120BC9" w:rsidRPr="00620F9B" w:rsidRDefault="00120BC9" w:rsidP="00120BC9">
            <w:pPr>
              <w:spacing w:after="160" w:line="276" w:lineRule="auto"/>
              <w:ind w:hanging="142"/>
              <w:rPr>
                <w:b/>
                <w:szCs w:val="24"/>
              </w:rPr>
            </w:pPr>
            <w:r w:rsidRPr="00620F9B">
              <w:rPr>
                <w:b/>
                <w:szCs w:val="24"/>
              </w:rPr>
              <w:t>15.</w:t>
            </w:r>
          </w:p>
        </w:tc>
        <w:tc>
          <w:tcPr>
            <w:tcW w:w="2163" w:type="dxa"/>
          </w:tcPr>
          <w:p w14:paraId="077F1D74" w14:textId="77777777" w:rsidR="00120BC9" w:rsidRPr="00620F9B" w:rsidRDefault="00120BC9" w:rsidP="00120BC9">
            <w:pPr>
              <w:rPr>
                <w:b/>
                <w:szCs w:val="24"/>
              </w:rPr>
            </w:pPr>
            <w:r w:rsidRPr="00620F9B">
              <w:rPr>
                <w:b/>
                <w:szCs w:val="24"/>
              </w:rPr>
              <w:t>Eco toxic</w:t>
            </w:r>
          </w:p>
        </w:tc>
        <w:tc>
          <w:tcPr>
            <w:tcW w:w="6935" w:type="dxa"/>
          </w:tcPr>
          <w:p w14:paraId="3299AF1A" w14:textId="77777777" w:rsidR="00120BC9" w:rsidRPr="00620F9B" w:rsidRDefault="00120BC9" w:rsidP="00120BC9">
            <w:pPr>
              <w:rPr>
                <w:szCs w:val="24"/>
              </w:rPr>
            </w:pPr>
            <w:r w:rsidRPr="00620F9B">
              <w:rPr>
                <w:szCs w:val="24"/>
              </w:rPr>
              <w:t>Substances and preparations that present or may present immediate or delayed risks to one or more components of the environment.</w:t>
            </w:r>
          </w:p>
        </w:tc>
      </w:tr>
      <w:tr w:rsidR="00120BC9" w:rsidRPr="00620F9B" w14:paraId="2B5554B2" w14:textId="77777777" w:rsidTr="00120BC9">
        <w:tc>
          <w:tcPr>
            <w:tcW w:w="508" w:type="dxa"/>
          </w:tcPr>
          <w:p w14:paraId="2CF1BCE0" w14:textId="77777777" w:rsidR="00120BC9" w:rsidRPr="00620F9B" w:rsidRDefault="00120BC9" w:rsidP="00120BC9">
            <w:pPr>
              <w:spacing w:after="160" w:line="276" w:lineRule="auto"/>
              <w:ind w:hanging="142"/>
              <w:rPr>
                <w:b/>
                <w:szCs w:val="24"/>
              </w:rPr>
            </w:pPr>
            <w:r w:rsidRPr="00620F9B">
              <w:rPr>
                <w:b/>
                <w:szCs w:val="24"/>
              </w:rPr>
              <w:t>16.</w:t>
            </w:r>
          </w:p>
        </w:tc>
        <w:tc>
          <w:tcPr>
            <w:tcW w:w="2163" w:type="dxa"/>
          </w:tcPr>
          <w:p w14:paraId="50E7B14B" w14:textId="77777777" w:rsidR="00120BC9" w:rsidRPr="00620F9B" w:rsidRDefault="00120BC9" w:rsidP="00120BC9">
            <w:pPr>
              <w:rPr>
                <w:b/>
                <w:szCs w:val="24"/>
              </w:rPr>
            </w:pPr>
            <w:r w:rsidRPr="00620F9B">
              <w:rPr>
                <w:b/>
                <w:szCs w:val="24"/>
              </w:rPr>
              <w:t>Dangerous for the environment</w:t>
            </w:r>
          </w:p>
        </w:tc>
        <w:tc>
          <w:tcPr>
            <w:tcW w:w="6935" w:type="dxa"/>
          </w:tcPr>
          <w:p w14:paraId="638974DE" w14:textId="77777777" w:rsidR="00120BC9" w:rsidRPr="00620F9B" w:rsidRDefault="00120BC9" w:rsidP="00120BC9">
            <w:pPr>
              <w:rPr>
                <w:szCs w:val="24"/>
              </w:rPr>
            </w:pPr>
            <w:r w:rsidRPr="00620F9B">
              <w:rPr>
                <w:szCs w:val="24"/>
              </w:rPr>
              <w:t>Substances and preparations that may, after disposal, give rise, by any means whatsoever, to another substance, for example a leaching product, which has one of the characteristics listed above.</w:t>
            </w:r>
          </w:p>
        </w:tc>
      </w:tr>
    </w:tbl>
    <w:p w14:paraId="039F07A9" w14:textId="77777777" w:rsidR="00120BC9" w:rsidRPr="00620F9B" w:rsidRDefault="00120BC9" w:rsidP="00120BC9">
      <w:pPr>
        <w:rPr>
          <w:szCs w:val="24"/>
        </w:rPr>
      </w:pPr>
    </w:p>
    <w:p w14:paraId="06F58D74" w14:textId="77777777" w:rsidR="00120BC9" w:rsidRPr="00620F9B" w:rsidRDefault="00120BC9" w:rsidP="00120BC9">
      <w:pPr>
        <w:rPr>
          <w:szCs w:val="24"/>
        </w:rPr>
      </w:pPr>
      <w:r w:rsidRPr="00620F9B">
        <w:rPr>
          <w:szCs w:val="24"/>
        </w:rPr>
        <w:t>Appendix 4: Risk Management of Sexual Exploitation and Abuse (SEA) and/or Sexual Harassment (SH)</w:t>
      </w:r>
    </w:p>
    <w:p w14:paraId="15405151" w14:textId="77777777" w:rsidR="00120BC9" w:rsidRPr="00620F9B" w:rsidRDefault="00120BC9" w:rsidP="00120BC9">
      <w:pPr>
        <w:rPr>
          <w:szCs w:val="24"/>
        </w:rPr>
      </w:pPr>
      <w:r w:rsidRPr="00620F9B">
        <w:rPr>
          <w:szCs w:val="24"/>
        </w:rPr>
        <w:t>In accordance with Section III, Qualification Criteria and Requirements. Form ANT-4</w:t>
      </w:r>
    </w:p>
    <w:p w14:paraId="5F7C506A" w14:textId="77777777" w:rsidR="00120BC9" w:rsidRPr="00620F9B" w:rsidRDefault="00120BC9" w:rsidP="00120BC9">
      <w:pPr>
        <w:rPr>
          <w:szCs w:val="24"/>
        </w:rPr>
      </w:pPr>
      <w:r w:rsidRPr="00620F9B">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3F25D0FE" w14:textId="77777777" w:rsidR="00120BC9" w:rsidRPr="00620F9B" w:rsidRDefault="00120BC9" w:rsidP="00120BC9">
      <w:pPr>
        <w:rPr>
          <w:szCs w:val="24"/>
        </w:rPr>
      </w:pPr>
    </w:p>
    <w:p w14:paraId="28CF7BFD" w14:textId="77777777" w:rsidR="00120BC9" w:rsidRPr="00620F9B" w:rsidRDefault="00120BC9" w:rsidP="00120BC9">
      <w:pPr>
        <w:rPr>
          <w:szCs w:val="24"/>
        </w:rPr>
      </w:pPr>
      <w:r w:rsidRPr="00620F9B">
        <w:rPr>
          <w:szCs w:val="24"/>
        </w:rPr>
        <w:t>Appendix 5. Codes of Conduct</w:t>
      </w:r>
    </w:p>
    <w:p w14:paraId="3AD458F9" w14:textId="77777777" w:rsidR="00120BC9" w:rsidRPr="00620F9B" w:rsidRDefault="00120BC9" w:rsidP="00120BC9">
      <w:pPr>
        <w:rPr>
          <w:szCs w:val="24"/>
        </w:rPr>
      </w:pPr>
      <w:r w:rsidRPr="00620F9B">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7F662DE8" w14:textId="77777777" w:rsidR="007B1ADA" w:rsidRPr="00620F9B" w:rsidRDefault="007B1ADA" w:rsidP="00120BC9">
      <w:pPr>
        <w:rPr>
          <w:szCs w:val="24"/>
        </w:rPr>
      </w:pPr>
    </w:p>
    <w:p w14:paraId="0DFC1B3D" w14:textId="77777777" w:rsidR="00120BC9" w:rsidRPr="00620F9B" w:rsidRDefault="00120BC9" w:rsidP="00120BC9">
      <w:pPr>
        <w:rPr>
          <w:szCs w:val="24"/>
        </w:rPr>
      </w:pPr>
      <w:r w:rsidRPr="00620F9B">
        <w:rPr>
          <w:szCs w:val="24"/>
        </w:rPr>
        <w:t xml:space="preserve">(i) </w:t>
      </w:r>
      <w:r w:rsidRPr="00620F9B">
        <w:rPr>
          <w:b/>
          <w:szCs w:val="24"/>
        </w:rPr>
        <w:t>COMPANY CODE OF CONDUCT</w:t>
      </w:r>
    </w:p>
    <w:p w14:paraId="1BADB3AD" w14:textId="77777777" w:rsidR="00120BC9" w:rsidRPr="00620F9B" w:rsidRDefault="00120BC9" w:rsidP="00120BC9">
      <w:pPr>
        <w:rPr>
          <w:b/>
          <w:szCs w:val="24"/>
        </w:rPr>
      </w:pPr>
      <w:r w:rsidRPr="00620F9B">
        <w:rPr>
          <w:b/>
          <w:szCs w:val="24"/>
        </w:rPr>
        <w:t>Commitment</w:t>
      </w:r>
    </w:p>
    <w:p w14:paraId="71D2B662" w14:textId="77777777" w:rsidR="00120BC9" w:rsidRPr="00620F9B" w:rsidRDefault="00120BC9" w:rsidP="00120BC9">
      <w:pPr>
        <w:rPr>
          <w:szCs w:val="24"/>
        </w:rPr>
      </w:pPr>
      <w:r w:rsidRPr="00620F9B">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BABB2D5" w14:textId="77777777" w:rsidR="00120BC9" w:rsidRPr="00620F9B" w:rsidRDefault="00120BC9" w:rsidP="00120BC9">
      <w:pPr>
        <w:rPr>
          <w:szCs w:val="24"/>
        </w:rPr>
      </w:pPr>
      <w:r w:rsidRPr="00620F9B">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44F85824" w14:textId="77777777" w:rsidR="00120BC9" w:rsidRPr="00620F9B" w:rsidRDefault="00120BC9" w:rsidP="00120BC9">
      <w:pPr>
        <w:rPr>
          <w:b/>
          <w:szCs w:val="24"/>
        </w:rPr>
      </w:pPr>
      <w:r w:rsidRPr="00620F9B">
        <w:rPr>
          <w:b/>
          <w:szCs w:val="24"/>
        </w:rPr>
        <w:lastRenderedPageBreak/>
        <w:t>DEFINITIONS OF TERMS</w:t>
      </w:r>
    </w:p>
    <w:p w14:paraId="065A30DA" w14:textId="77777777" w:rsidR="00120BC9" w:rsidRPr="00620F9B" w:rsidRDefault="00120BC9" w:rsidP="00120BC9">
      <w:pPr>
        <w:rPr>
          <w:szCs w:val="24"/>
        </w:rPr>
      </w:pPr>
      <w:r w:rsidRPr="00620F9B">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4D10D185" w14:textId="77777777" w:rsidR="00120BC9" w:rsidRPr="00620F9B" w:rsidRDefault="00120BC9" w:rsidP="00120BC9">
      <w:pPr>
        <w:rPr>
          <w:szCs w:val="24"/>
        </w:rPr>
      </w:pPr>
      <w:r w:rsidRPr="00620F9B">
        <w:rPr>
          <w:szCs w:val="24"/>
        </w:rPr>
        <w:t>Perpetrator/Aggressor: The person(s) who commit(s) or threaten(s) to commit an act(s) of GBV/SEA/SH or VAC.</w:t>
      </w:r>
    </w:p>
    <w:p w14:paraId="1942A93F" w14:textId="77777777" w:rsidR="00120BC9" w:rsidRPr="00620F9B" w:rsidRDefault="00120BC9" w:rsidP="00120BC9">
      <w:pPr>
        <w:rPr>
          <w:szCs w:val="24"/>
        </w:rPr>
      </w:pPr>
      <w:r w:rsidRPr="00620F9B">
        <w:rPr>
          <w:szCs w:val="24"/>
        </w:rPr>
        <w:t>Survivor(s): The person(s) negatively affected by GBV, SEA, or SH.</w:t>
      </w:r>
    </w:p>
    <w:p w14:paraId="2D6385C4" w14:textId="77777777" w:rsidR="00120BC9" w:rsidRPr="00620F9B" w:rsidRDefault="00120BC9" w:rsidP="00120BC9">
      <w:pPr>
        <w:rPr>
          <w:szCs w:val="24"/>
        </w:rPr>
      </w:pPr>
    </w:p>
    <w:p w14:paraId="5E0F8CAA" w14:textId="77777777" w:rsidR="00120BC9" w:rsidRPr="00620F9B" w:rsidRDefault="00120BC9" w:rsidP="00120BC9">
      <w:pPr>
        <w:rPr>
          <w:szCs w:val="24"/>
        </w:rPr>
      </w:pPr>
      <w:r w:rsidRPr="00620F9B">
        <w:rPr>
          <w:szCs w:val="24"/>
        </w:rPr>
        <w:t>Worksite: The location where infrastructure development work is taking place on behalf of the project. Consulting assignments have the locations/sites where they are carried out as worksite(s).</w:t>
      </w:r>
    </w:p>
    <w:p w14:paraId="15943525" w14:textId="77777777" w:rsidR="00120BC9" w:rsidRPr="00620F9B" w:rsidRDefault="00120BC9" w:rsidP="00120BC9">
      <w:pPr>
        <w:rPr>
          <w:szCs w:val="24"/>
        </w:rPr>
      </w:pPr>
      <w:r w:rsidRPr="00620F9B">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71C788AE" w14:textId="77777777" w:rsidR="00120BC9" w:rsidRPr="00620F9B" w:rsidRDefault="00120BC9" w:rsidP="00120BC9">
      <w:pPr>
        <w:rPr>
          <w:szCs w:val="24"/>
        </w:rPr>
      </w:pPr>
    </w:p>
    <w:p w14:paraId="0ED37CEA" w14:textId="77777777" w:rsidR="00120BC9" w:rsidRPr="00620F9B" w:rsidRDefault="00120BC9" w:rsidP="00120BC9">
      <w:pPr>
        <w:rPr>
          <w:szCs w:val="24"/>
        </w:rPr>
      </w:pPr>
      <w:r w:rsidRPr="00620F9B">
        <w:rPr>
          <w:szCs w:val="24"/>
        </w:rPr>
        <w:t>Consultant: Any organization or individual that has been contracted to provide consulting services for the project and has hired managers and/or employees to perform this work.</w:t>
      </w:r>
    </w:p>
    <w:p w14:paraId="626BE0AB" w14:textId="77777777" w:rsidR="00120BC9" w:rsidRPr="00620F9B" w:rsidRDefault="00120BC9" w:rsidP="00120BC9">
      <w:pPr>
        <w:rPr>
          <w:szCs w:val="24"/>
        </w:rPr>
      </w:pPr>
    </w:p>
    <w:p w14:paraId="5F96DAC8" w14:textId="77777777" w:rsidR="00120BC9" w:rsidRPr="00620F9B" w:rsidRDefault="00120BC9" w:rsidP="00120BC9">
      <w:pPr>
        <w:rPr>
          <w:szCs w:val="24"/>
        </w:rPr>
      </w:pPr>
      <w:r w:rsidRPr="00620F9B">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3954229E" w14:textId="77777777" w:rsidR="00120BC9" w:rsidRPr="00620F9B" w:rsidRDefault="00120BC9" w:rsidP="00120BC9">
      <w:pPr>
        <w:rPr>
          <w:szCs w:val="24"/>
        </w:rPr>
      </w:pPr>
    </w:p>
    <w:p w14:paraId="6BC0D9D1" w14:textId="77777777" w:rsidR="00120BC9" w:rsidRPr="00620F9B" w:rsidRDefault="00120BC9" w:rsidP="00120BC9">
      <w:pPr>
        <w:rPr>
          <w:szCs w:val="24"/>
        </w:rPr>
      </w:pPr>
      <w:r w:rsidRPr="00620F9B">
        <w:rPr>
          <w:szCs w:val="24"/>
        </w:rPr>
        <w:t>Child: A term used interchangeably with the term "minor," which refers to a person under the age of 18. This is in accordance with Article 1 of the United Nations Convention on the Rights of the Child.</w:t>
      </w:r>
    </w:p>
    <w:p w14:paraId="60711FA2" w14:textId="77777777" w:rsidR="00120BC9" w:rsidRPr="00620F9B" w:rsidRDefault="00120BC9" w:rsidP="00120BC9">
      <w:pPr>
        <w:rPr>
          <w:szCs w:val="24"/>
        </w:rPr>
      </w:pPr>
    </w:p>
    <w:p w14:paraId="6ED77BAA" w14:textId="77777777" w:rsidR="00120BC9" w:rsidRPr="00620F9B" w:rsidRDefault="00120BC9" w:rsidP="00120BC9">
      <w:pPr>
        <w:rPr>
          <w:szCs w:val="24"/>
        </w:rPr>
      </w:pPr>
      <w:r w:rsidRPr="00620F9B">
        <w:rPr>
          <w:szCs w:val="24"/>
        </w:rPr>
        <w:lastRenderedPageBreak/>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5BB02596" w14:textId="77777777" w:rsidR="00120BC9" w:rsidRPr="00620F9B" w:rsidRDefault="00120BC9" w:rsidP="00120BC9">
      <w:pPr>
        <w:rPr>
          <w:szCs w:val="24"/>
        </w:rPr>
      </w:pPr>
    </w:p>
    <w:p w14:paraId="0F9EDD03" w14:textId="77777777" w:rsidR="00120BC9" w:rsidRPr="00620F9B" w:rsidRDefault="00120BC9" w:rsidP="00120BC9">
      <w:pPr>
        <w:rPr>
          <w:szCs w:val="24"/>
        </w:rPr>
      </w:pPr>
      <w:r w:rsidRPr="00620F9B">
        <w:rPr>
          <w:szCs w:val="24"/>
        </w:rPr>
        <w:t>Site environment: The "project area of influence," which is any location, urban or rural, directly affected by the project, including human settlements.</w:t>
      </w:r>
    </w:p>
    <w:p w14:paraId="5C9176AF" w14:textId="77777777" w:rsidR="00120BC9" w:rsidRPr="00620F9B" w:rsidRDefault="00120BC9" w:rsidP="00120BC9">
      <w:pPr>
        <w:rPr>
          <w:szCs w:val="24"/>
        </w:rPr>
      </w:pPr>
      <w:r w:rsidRPr="00620F9B">
        <w:rPr>
          <w:szCs w:val="24"/>
        </w:rPr>
        <w:t>Sexual exploitation: This is defined as the abuse of a position of vulnerability, authority, or trust for sexual purposes, particularly for financial, social, or political gain.</w:t>
      </w:r>
    </w:p>
    <w:p w14:paraId="5382F310" w14:textId="77777777" w:rsidR="00120BC9" w:rsidRPr="00620F9B" w:rsidRDefault="00120BC9" w:rsidP="00120BC9">
      <w:pPr>
        <w:rPr>
          <w:szCs w:val="24"/>
        </w:rPr>
      </w:pPr>
    </w:p>
    <w:p w14:paraId="61B37E55" w14:textId="77777777" w:rsidR="00120BC9" w:rsidRPr="00620F9B" w:rsidRDefault="00120BC9" w:rsidP="00120BC9">
      <w:pPr>
        <w:rPr>
          <w:szCs w:val="24"/>
        </w:rPr>
      </w:pPr>
      <w:r w:rsidRPr="00620F9B">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3E0274B2" w14:textId="77777777" w:rsidR="00120BC9" w:rsidRPr="00620F9B" w:rsidRDefault="00120BC9" w:rsidP="00120BC9">
      <w:pPr>
        <w:rPr>
          <w:szCs w:val="24"/>
        </w:rPr>
      </w:pPr>
    </w:p>
    <w:p w14:paraId="7F43A721" w14:textId="77777777" w:rsidR="00120BC9" w:rsidRPr="00620F9B" w:rsidRDefault="00120BC9" w:rsidP="00120BC9">
      <w:pPr>
        <w:rPr>
          <w:szCs w:val="24"/>
        </w:rPr>
      </w:pPr>
      <w:r w:rsidRPr="00620F9B">
        <w:rPr>
          <w:szCs w:val="24"/>
        </w:rP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6F8E5A" w14:textId="77777777" w:rsidR="00120BC9" w:rsidRPr="00620F9B" w:rsidRDefault="00120BC9" w:rsidP="00120BC9">
      <w:pPr>
        <w:rPr>
          <w:szCs w:val="24"/>
        </w:rPr>
      </w:pPr>
    </w:p>
    <w:p w14:paraId="0FB50C28" w14:textId="77777777" w:rsidR="00120BC9" w:rsidRPr="00620F9B" w:rsidRDefault="00120BC9" w:rsidP="00120BC9">
      <w:pPr>
        <w:rPr>
          <w:szCs w:val="24"/>
        </w:rPr>
      </w:pPr>
      <w:r w:rsidRPr="00620F9B">
        <w:rPr>
          <w:szCs w:val="24"/>
        </w:rPr>
        <w:t>Grievance and Complaints Management Mechanism (GCM): A process established by a project to receive and address complaints.</w:t>
      </w:r>
    </w:p>
    <w:p w14:paraId="2FA01EDE" w14:textId="77777777" w:rsidR="00120BC9" w:rsidRPr="00620F9B" w:rsidRDefault="00120BC9" w:rsidP="00120BC9">
      <w:pPr>
        <w:rPr>
          <w:szCs w:val="24"/>
        </w:rPr>
      </w:pPr>
    </w:p>
    <w:p w14:paraId="2CCCF74D" w14:textId="77777777" w:rsidR="00120BC9" w:rsidRPr="00620F9B" w:rsidRDefault="00120BC9" w:rsidP="00120BC9">
      <w:pPr>
        <w:rPr>
          <w:szCs w:val="24"/>
        </w:rPr>
      </w:pPr>
      <w:r w:rsidRPr="00620F9B">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4E3817D8" w14:textId="77777777" w:rsidR="00120BC9" w:rsidRPr="00620F9B" w:rsidRDefault="00120BC9" w:rsidP="00120BC9">
      <w:pPr>
        <w:rPr>
          <w:szCs w:val="24"/>
        </w:rPr>
      </w:pPr>
      <w:r w:rsidRPr="00620F9B">
        <w:rPr>
          <w:szCs w:val="24"/>
        </w:rPr>
        <w:t>Environmental, Social, Health, and Safety (ESHS) Standards: A general term covering issues related to the project's impact on the environment, communities, and workers.</w:t>
      </w:r>
    </w:p>
    <w:p w14:paraId="58F78F43" w14:textId="77777777" w:rsidR="00120BC9" w:rsidRPr="00620F9B" w:rsidRDefault="00120BC9" w:rsidP="00120BC9">
      <w:pPr>
        <w:rPr>
          <w:szCs w:val="24"/>
        </w:rPr>
      </w:pPr>
    </w:p>
    <w:p w14:paraId="2C3FD65B" w14:textId="77777777" w:rsidR="00120BC9" w:rsidRPr="00620F9B" w:rsidRDefault="00120BC9" w:rsidP="00120BC9">
      <w:pPr>
        <w:rPr>
          <w:szCs w:val="24"/>
        </w:rPr>
      </w:pPr>
      <w:r w:rsidRPr="00620F9B">
        <w:rPr>
          <w:szCs w:val="24"/>
        </w:rPr>
        <w:t>Company Environmental and Social Management Plan (CESMP): The plan prepared by the company that describes how it will carry out construction activities, in accordance with the project's Environmental and Social Management Plan (ESMP).</w:t>
      </w:r>
    </w:p>
    <w:p w14:paraId="280F32CF" w14:textId="77777777" w:rsidR="00120BC9" w:rsidRPr="00620F9B" w:rsidRDefault="00120BC9" w:rsidP="00120BC9">
      <w:pPr>
        <w:rPr>
          <w:szCs w:val="24"/>
        </w:rPr>
      </w:pPr>
    </w:p>
    <w:p w14:paraId="6A1CE931" w14:textId="77777777" w:rsidR="00120BC9" w:rsidRPr="00620F9B" w:rsidRDefault="00120BC9" w:rsidP="00120BC9">
      <w:pPr>
        <w:rPr>
          <w:szCs w:val="24"/>
        </w:rPr>
      </w:pPr>
      <w:r w:rsidRPr="00620F9B">
        <w:rPr>
          <w:szCs w:val="24"/>
        </w:rPr>
        <w:t>GBV/SEA/SH and VAC Allegations Procedure: The prescribed procedure for reporting incidents of GBV/SEA/SH or VAC.</w:t>
      </w:r>
    </w:p>
    <w:p w14:paraId="722AED44" w14:textId="77777777" w:rsidR="00120BC9" w:rsidRPr="00620F9B" w:rsidRDefault="00120BC9" w:rsidP="00120BC9">
      <w:pPr>
        <w:rPr>
          <w:szCs w:val="24"/>
        </w:rPr>
      </w:pPr>
    </w:p>
    <w:p w14:paraId="73DD3C31" w14:textId="77777777" w:rsidR="00120BC9" w:rsidRPr="00620F9B" w:rsidRDefault="00120BC9" w:rsidP="00120BC9">
      <w:pPr>
        <w:rPr>
          <w:szCs w:val="24"/>
        </w:rPr>
      </w:pPr>
      <w:r w:rsidRPr="00620F9B">
        <w:rPr>
          <w:szCs w:val="24"/>
        </w:rPr>
        <w:t>Child Protection: An activity or initiative aimed at protecting children from all forms of harm, particularly those resulting from VAC.</w:t>
      </w:r>
    </w:p>
    <w:p w14:paraId="095B12A0" w14:textId="77777777" w:rsidR="00120BC9" w:rsidRPr="00620F9B" w:rsidRDefault="00120BC9" w:rsidP="00120BC9">
      <w:pPr>
        <w:rPr>
          <w:szCs w:val="24"/>
        </w:rPr>
      </w:pPr>
      <w:r w:rsidRPr="00620F9B">
        <w:rPr>
          <w:szCs w:val="24"/>
        </w:rPr>
        <w:t>Response Protocol: Mechanisms in place to respond to GBV/SEA/SH and VAC incidents.</w:t>
      </w:r>
    </w:p>
    <w:p w14:paraId="05E62A1E" w14:textId="77777777" w:rsidR="00120BC9" w:rsidRPr="00620F9B" w:rsidRDefault="00120BC9" w:rsidP="00120BC9">
      <w:pPr>
        <w:rPr>
          <w:szCs w:val="24"/>
        </w:rPr>
      </w:pPr>
      <w:r w:rsidRPr="00620F9B">
        <w:rPr>
          <w:szCs w:val="24"/>
        </w:rPr>
        <w:t>Child sexual solicitation: This behavior allows an abuser to gain a child's trust for sexual purposes. This allows an offender to establish a relationship of trust with the child and then seek to sexualize that relationship.</w:t>
      </w:r>
    </w:p>
    <w:p w14:paraId="69EA77E5" w14:textId="77777777" w:rsidR="00120BC9" w:rsidRPr="00620F9B" w:rsidRDefault="00120BC9" w:rsidP="00120BC9">
      <w:pPr>
        <w:rPr>
          <w:szCs w:val="24"/>
        </w:rPr>
      </w:pPr>
    </w:p>
    <w:p w14:paraId="63067277" w14:textId="77777777" w:rsidR="00120BC9" w:rsidRPr="00620F9B" w:rsidRDefault="00120BC9" w:rsidP="00120BC9">
      <w:pPr>
        <w:rPr>
          <w:szCs w:val="24"/>
        </w:rPr>
      </w:pPr>
      <w:r w:rsidRPr="00620F9B">
        <w:rPr>
          <w:szCs w:val="24"/>
        </w:rPr>
        <w:t>Online child solicitation: This involves sending electronic messages with indecent content to a recipient the sender believes to be a minor, with the intention of inducing the recipient to engage in or submit to sexual activity.</w:t>
      </w:r>
    </w:p>
    <w:p w14:paraId="09623D1D" w14:textId="77777777" w:rsidR="00120BC9" w:rsidRPr="00620F9B" w:rsidRDefault="00120BC9" w:rsidP="00120BC9">
      <w:pPr>
        <w:rPr>
          <w:szCs w:val="24"/>
        </w:rPr>
      </w:pPr>
      <w:r w:rsidRPr="00620F9B">
        <w:rPr>
          <w:b/>
          <w:szCs w:val="24"/>
        </w:rPr>
        <w:t>Survivors:</w:t>
      </w:r>
      <w:r w:rsidRPr="00620F9B">
        <w:rPr>
          <w:szCs w:val="24"/>
        </w:rPr>
        <w:t xml:space="preserve"> Individuals negatively affected by GBV/SEA/SH or VAC. Women, men, and children can be survivors of GBV/SEA/SH; only children can be survivors of VAC.</w:t>
      </w:r>
    </w:p>
    <w:p w14:paraId="18CF3B02" w14:textId="77777777" w:rsidR="00120BC9" w:rsidRPr="00620F9B" w:rsidRDefault="00120BC9" w:rsidP="00120BC9">
      <w:pPr>
        <w:rPr>
          <w:szCs w:val="24"/>
        </w:rPr>
      </w:pPr>
      <w:r w:rsidRPr="00620F9B">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1177B6A" w14:textId="77777777" w:rsidR="00120BC9" w:rsidRPr="00620F9B" w:rsidRDefault="00120BC9" w:rsidP="00120BC9">
      <w:pPr>
        <w:rPr>
          <w:szCs w:val="24"/>
        </w:rPr>
      </w:pPr>
      <w:r w:rsidRPr="00620F9B">
        <w:rPr>
          <w:szCs w:val="24"/>
        </w:rPr>
        <w:t>The six main types of GBV are:</w:t>
      </w:r>
    </w:p>
    <w:p w14:paraId="5CE67A7B" w14:textId="77777777" w:rsidR="00120BC9" w:rsidRPr="00620F9B" w:rsidRDefault="00120BC9" w:rsidP="00120BC9">
      <w:pPr>
        <w:rPr>
          <w:szCs w:val="24"/>
        </w:rPr>
      </w:pPr>
      <w:r w:rsidRPr="00620F9B">
        <w:rPr>
          <w:szCs w:val="24"/>
        </w:rPr>
        <w:t>- Rape: Non-consensual penetration (however slight) of the vagina, anus, or mouth with a penis, other body part, or an object.</w:t>
      </w:r>
    </w:p>
    <w:p w14:paraId="10F5ACE2" w14:textId="77777777" w:rsidR="00120BC9" w:rsidRPr="00620F9B" w:rsidRDefault="00120BC9" w:rsidP="00120BC9">
      <w:pPr>
        <w:rPr>
          <w:szCs w:val="24"/>
        </w:rPr>
      </w:pPr>
      <w:r w:rsidRPr="00620F9B">
        <w:rPr>
          <w:szCs w:val="24"/>
        </w:rPr>
        <w:t>- Sexual assault: Any form of non-consensual sexual contact, even if it does not result in penetration. Examples include attempted rape, as well as unwanted kissing, fondling, or touching of the genitals and buttocks.</w:t>
      </w:r>
    </w:p>
    <w:p w14:paraId="3BF618AB" w14:textId="77777777" w:rsidR="00120BC9" w:rsidRPr="00620F9B" w:rsidRDefault="00120BC9" w:rsidP="00120BC9">
      <w:pPr>
        <w:rPr>
          <w:szCs w:val="24"/>
        </w:rPr>
      </w:pPr>
      <w:r w:rsidRPr="00620F9B">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B1D254C" w14:textId="77777777" w:rsidR="00120BC9" w:rsidRPr="00620F9B" w:rsidRDefault="00120BC9" w:rsidP="00120BC9">
      <w:pPr>
        <w:rPr>
          <w:szCs w:val="24"/>
        </w:rPr>
      </w:pPr>
      <w:r w:rsidRPr="00620F9B">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82CB1E5" w14:textId="77777777" w:rsidR="00120BC9" w:rsidRPr="00620F9B" w:rsidRDefault="00120BC9" w:rsidP="00120BC9">
      <w:pPr>
        <w:rPr>
          <w:szCs w:val="24"/>
        </w:rPr>
      </w:pPr>
      <w:r w:rsidRPr="00620F9B">
        <w:rPr>
          <w:szCs w:val="24"/>
        </w:rPr>
        <w:t>- Forced marriage: the marriage of an individual against their will.</w:t>
      </w:r>
    </w:p>
    <w:p w14:paraId="45B17D93" w14:textId="77777777" w:rsidR="00120BC9" w:rsidRPr="00620F9B" w:rsidRDefault="00120BC9" w:rsidP="00120BC9">
      <w:pPr>
        <w:rPr>
          <w:szCs w:val="24"/>
        </w:rPr>
      </w:pPr>
      <w:r w:rsidRPr="00620F9B">
        <w:rPr>
          <w:szCs w:val="24"/>
        </w:rPr>
        <w:t>- Deprivation of resources, opportunities, or services: deprivation of legitimate access to economic resources/assets or livelihoods, education, health, or other social services.</w:t>
      </w:r>
    </w:p>
    <w:p w14:paraId="452B5302" w14:textId="77777777" w:rsidR="00120BC9" w:rsidRPr="00620F9B" w:rsidRDefault="00120BC9" w:rsidP="00120BC9">
      <w:pPr>
        <w:rPr>
          <w:szCs w:val="24"/>
        </w:rPr>
      </w:pPr>
      <w:r w:rsidRPr="00620F9B">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2A1C4F11" w14:textId="77777777" w:rsidR="00120BC9" w:rsidRPr="00620F9B" w:rsidRDefault="00120BC9" w:rsidP="00120BC9">
      <w:pPr>
        <w:rPr>
          <w:szCs w:val="24"/>
        </w:rPr>
      </w:pPr>
      <w:r w:rsidRPr="00620F9B">
        <w:rPr>
          <w:szCs w:val="24"/>
        </w:rPr>
        <w:t>- Child: a term used interchangeably with the term "minor," which refers to a person under the age of 18. This is in accordance with Article 1 of the United Nations Convention on the Rights of the Child.</w:t>
      </w:r>
    </w:p>
    <w:p w14:paraId="1B1202C4" w14:textId="77777777" w:rsidR="00120BC9" w:rsidRPr="00620F9B" w:rsidRDefault="00120BC9" w:rsidP="00120BC9">
      <w:pPr>
        <w:rPr>
          <w:szCs w:val="24"/>
        </w:rPr>
      </w:pPr>
      <w:r w:rsidRPr="00620F9B">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1D00C68A" w14:textId="77777777" w:rsidR="00120BC9" w:rsidRPr="00620F9B" w:rsidRDefault="00120BC9" w:rsidP="00120BC9">
      <w:pPr>
        <w:rPr>
          <w:szCs w:val="24"/>
        </w:rPr>
      </w:pPr>
      <w:r w:rsidRPr="00620F9B">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41CD4B7D" w14:textId="77777777" w:rsidR="00120BC9" w:rsidRPr="00620F9B" w:rsidRDefault="00120BC9" w:rsidP="00120BC9">
      <w:pPr>
        <w:rPr>
          <w:szCs w:val="24"/>
        </w:rPr>
      </w:pPr>
    </w:p>
    <w:p w14:paraId="7BD5CC74" w14:textId="77777777" w:rsidR="00120BC9" w:rsidRPr="00620F9B" w:rsidRDefault="00120BC9" w:rsidP="00120BC9">
      <w:pPr>
        <w:rPr>
          <w:szCs w:val="24"/>
        </w:rPr>
      </w:pPr>
      <w:r w:rsidRPr="00620F9B">
        <w:rPr>
          <w:szCs w:val="24"/>
        </w:rPr>
        <w:lastRenderedPageBreak/>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4117A5F" w14:textId="77777777" w:rsidR="00120BC9" w:rsidRPr="00A5562E" w:rsidRDefault="00120BC9" w:rsidP="00120BC9">
      <w:pPr>
        <w:rPr>
          <w:b/>
          <w:szCs w:val="24"/>
        </w:rPr>
      </w:pPr>
      <w:r w:rsidRPr="00A5562E">
        <w:rPr>
          <w:b/>
          <w:szCs w:val="24"/>
        </w:rPr>
        <w:t>PRINCIPLES, MORAL VALUES, ETHICS, AND ATTITUDES TO BE RESPECTED</w:t>
      </w:r>
    </w:p>
    <w:p w14:paraId="3D906EA5" w14:textId="77777777" w:rsidR="00120BC9" w:rsidRPr="00620F9B" w:rsidRDefault="00120BC9" w:rsidP="00120BC9">
      <w:pPr>
        <w:rPr>
          <w:szCs w:val="24"/>
        </w:rPr>
      </w:pPr>
      <w:r w:rsidRPr="00620F9B">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68F18B80" w14:textId="77777777" w:rsidR="00120BC9" w:rsidRPr="00620F9B" w:rsidRDefault="00120BC9" w:rsidP="00120BC9">
      <w:pPr>
        <w:rPr>
          <w:szCs w:val="24"/>
        </w:rPr>
      </w:pPr>
      <w:r w:rsidRPr="00620F9B">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1581AC5B" w14:textId="77777777" w:rsidR="00120BC9" w:rsidRPr="00620F9B" w:rsidRDefault="00120BC9" w:rsidP="00120BC9">
      <w:pPr>
        <w:rPr>
          <w:szCs w:val="24"/>
        </w:rPr>
      </w:pPr>
      <w:r w:rsidRPr="00620F9B">
        <w:rPr>
          <w:szCs w:val="24"/>
        </w:rPr>
        <w:t>2. Any act of sexual harassment, or inappropriate, harassing, threatening, abusive, sexually provocative, degrading, or culturally inappropriate language or behavior.</w:t>
      </w:r>
    </w:p>
    <w:p w14:paraId="2ABDE664" w14:textId="77777777" w:rsidR="00120BC9" w:rsidRPr="00620F9B" w:rsidRDefault="00120BC9" w:rsidP="00120BC9">
      <w:pPr>
        <w:rPr>
          <w:szCs w:val="24"/>
        </w:rPr>
      </w:pPr>
      <w:r w:rsidRPr="00620F9B">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523C612B" w14:textId="77777777" w:rsidR="00120BC9" w:rsidRPr="00620F9B" w:rsidRDefault="00120BC9" w:rsidP="00120BC9">
      <w:pPr>
        <w:rPr>
          <w:szCs w:val="24"/>
        </w:rPr>
      </w:pPr>
      <w:r w:rsidRPr="00620F9B">
        <w:rPr>
          <w:szCs w:val="24"/>
        </w:rPr>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1689C77" w14:textId="77777777" w:rsidR="00120BC9" w:rsidRPr="00620F9B" w:rsidRDefault="00120BC9" w:rsidP="00120BC9">
      <w:pPr>
        <w:rPr>
          <w:szCs w:val="24"/>
        </w:rPr>
      </w:pPr>
    </w:p>
    <w:p w14:paraId="55476602" w14:textId="77777777" w:rsidR="00120BC9" w:rsidRPr="00620F9B" w:rsidRDefault="00120BC9" w:rsidP="00120BC9">
      <w:pPr>
        <w:rPr>
          <w:szCs w:val="24"/>
        </w:rPr>
      </w:pPr>
      <w:r w:rsidRPr="00620F9B">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2F214068" w14:textId="77777777" w:rsidR="00120BC9" w:rsidRPr="00620F9B" w:rsidRDefault="00120BC9" w:rsidP="00120BC9">
      <w:pPr>
        <w:rPr>
          <w:szCs w:val="24"/>
        </w:rPr>
      </w:pPr>
      <w:r w:rsidRPr="00620F9B">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29B09BEA" w14:textId="77777777" w:rsidR="00120BC9" w:rsidRPr="00620F9B" w:rsidRDefault="00120BC9" w:rsidP="00120BC9">
      <w:pPr>
        <w:rPr>
          <w:szCs w:val="24"/>
        </w:rPr>
      </w:pPr>
      <w:r w:rsidRPr="00620F9B">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5A3A71" w14:textId="77777777" w:rsidR="00120BC9" w:rsidRPr="00620F9B" w:rsidRDefault="00120BC9" w:rsidP="00120BC9">
      <w:pPr>
        <w:rPr>
          <w:szCs w:val="24"/>
        </w:rPr>
      </w:pPr>
    </w:p>
    <w:p w14:paraId="5B810A78" w14:textId="77777777" w:rsidR="00120BC9" w:rsidRPr="00620F9B" w:rsidRDefault="00120BC9" w:rsidP="00120BC9">
      <w:pPr>
        <w:rPr>
          <w:szCs w:val="24"/>
        </w:rPr>
      </w:pPr>
      <w:r w:rsidRPr="00620F9B">
        <w:rPr>
          <w:szCs w:val="24"/>
        </w:rPr>
        <w:t>General</w:t>
      </w:r>
    </w:p>
    <w:p w14:paraId="007B7C88" w14:textId="77777777" w:rsidR="00120BC9" w:rsidRPr="00620F9B" w:rsidRDefault="00120BC9" w:rsidP="00120BC9">
      <w:pPr>
        <w:rPr>
          <w:szCs w:val="24"/>
        </w:rPr>
      </w:pPr>
      <w:r w:rsidRPr="00620F9B">
        <w:rPr>
          <w:szCs w:val="24"/>
        </w:rPr>
        <w:t>- The company—and consequently all employees, partners, representatives, subcontractors, and suppliers—is committed to complying with all national laws, rules, and regulations specific to environmental, social, and GBV standards.</w:t>
      </w:r>
    </w:p>
    <w:p w14:paraId="1C652634" w14:textId="77777777" w:rsidR="00120BC9" w:rsidRPr="00620F9B" w:rsidRDefault="00120BC9" w:rsidP="00120BC9">
      <w:pPr>
        <w:rPr>
          <w:szCs w:val="24"/>
        </w:rPr>
      </w:pPr>
      <w:r w:rsidRPr="00620F9B">
        <w:rPr>
          <w:szCs w:val="24"/>
        </w:rPr>
        <w:t>- The company is committed to fully implementing its "Environmental and Social Management Plan" (PGESE).</w:t>
      </w:r>
    </w:p>
    <w:p w14:paraId="6F776697" w14:textId="77777777" w:rsidR="00120BC9" w:rsidRPr="00620F9B" w:rsidRDefault="00120BC9" w:rsidP="00120BC9">
      <w:pPr>
        <w:rPr>
          <w:szCs w:val="24"/>
        </w:rPr>
      </w:pPr>
      <w:r w:rsidRPr="00620F9B">
        <w:rPr>
          <w:szCs w:val="24"/>
        </w:rPr>
        <w:lastRenderedPageBreak/>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52A7A20F" w14:textId="77777777" w:rsidR="00120BC9" w:rsidRPr="00620F9B" w:rsidRDefault="00120BC9" w:rsidP="00120BC9">
      <w:pPr>
        <w:rPr>
          <w:szCs w:val="24"/>
        </w:rPr>
      </w:pPr>
      <w:r w:rsidRPr="00620F9B">
        <w:rPr>
          <w:szCs w:val="24"/>
        </w:rPr>
        <w:t>- The Company ensures that interactions with members of the local community are conducted with respect and without discrimination.</w:t>
      </w:r>
    </w:p>
    <w:p w14:paraId="0400EA9A" w14:textId="77777777" w:rsidR="00120BC9" w:rsidRPr="00620F9B" w:rsidRDefault="00120BC9" w:rsidP="00120BC9">
      <w:pPr>
        <w:rPr>
          <w:szCs w:val="24"/>
        </w:rPr>
      </w:pPr>
      <w:r w:rsidRPr="00620F9B">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3234BE8F" w14:textId="77777777" w:rsidR="00120BC9" w:rsidRPr="00620F9B" w:rsidRDefault="00120BC9" w:rsidP="00120BC9">
      <w:pPr>
        <w:rPr>
          <w:szCs w:val="24"/>
        </w:rPr>
      </w:pPr>
      <w:r w:rsidRPr="00620F9B">
        <w:rPr>
          <w:szCs w:val="24"/>
        </w:rPr>
        <w:t>- The Company will follow all reasonable work instructions (including those regarding environmental and social standards).</w:t>
      </w:r>
    </w:p>
    <w:p w14:paraId="2C7F38A9" w14:textId="77777777" w:rsidR="00120BC9" w:rsidRPr="00620F9B" w:rsidRDefault="00120BC9" w:rsidP="00120BC9">
      <w:pPr>
        <w:rPr>
          <w:szCs w:val="24"/>
        </w:rPr>
      </w:pPr>
      <w:r w:rsidRPr="00620F9B">
        <w:rPr>
          <w:szCs w:val="24"/>
        </w:rPr>
        <w:t>- The company will protect property and ensure its proper use (for example, prohibit theft, negligence or waste).</w:t>
      </w:r>
    </w:p>
    <w:p w14:paraId="27AD7487" w14:textId="77777777" w:rsidR="00120BC9" w:rsidRPr="00620F9B" w:rsidRDefault="00120BC9" w:rsidP="00120BC9">
      <w:pPr>
        <w:rPr>
          <w:szCs w:val="24"/>
        </w:rPr>
      </w:pPr>
      <w:r w:rsidRPr="00620F9B">
        <w:rPr>
          <w:szCs w:val="24"/>
        </w:rPr>
        <w:t>Health and Safety</w:t>
      </w:r>
    </w:p>
    <w:p w14:paraId="445C1D4F" w14:textId="77777777" w:rsidR="00120BC9" w:rsidRPr="00620F9B" w:rsidRDefault="00120BC9" w:rsidP="00120BC9">
      <w:pPr>
        <w:rPr>
          <w:szCs w:val="24"/>
        </w:rPr>
      </w:pPr>
      <w:r w:rsidRPr="00620F9B">
        <w:rPr>
          <w:szCs w:val="24"/>
        </w:rPr>
        <w:t>The Company will ensure that the project's Occupational Health and Safety (OHS) management plan is effectively implemented by Company personnel, as well as subcontractors and suppliers.</w:t>
      </w:r>
    </w:p>
    <w:p w14:paraId="1CDD375E" w14:textId="77777777" w:rsidR="00120BC9" w:rsidRPr="00620F9B" w:rsidRDefault="00120BC9" w:rsidP="00120BC9">
      <w:pPr>
        <w:rPr>
          <w:szCs w:val="24"/>
        </w:rPr>
      </w:pPr>
    </w:p>
    <w:p w14:paraId="6DA1D88D" w14:textId="77777777" w:rsidR="00120BC9" w:rsidRPr="00620F9B" w:rsidRDefault="00120BC9" w:rsidP="00120BC9">
      <w:pPr>
        <w:rPr>
          <w:szCs w:val="24"/>
        </w:rPr>
      </w:pPr>
      <w:r w:rsidRPr="00620F9B">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74FD9D65" w14:textId="77777777" w:rsidR="00120BC9" w:rsidRPr="00620F9B" w:rsidRDefault="00120BC9" w:rsidP="00120BC9">
      <w:pPr>
        <w:rPr>
          <w:szCs w:val="24"/>
        </w:rPr>
      </w:pPr>
      <w:r w:rsidRPr="00620F9B">
        <w:rPr>
          <w:szCs w:val="24"/>
        </w:rPr>
        <w:t>The Company will:</w:t>
      </w:r>
    </w:p>
    <w:p w14:paraId="408C156A" w14:textId="77777777" w:rsidR="00120BC9" w:rsidRPr="00620F9B" w:rsidRDefault="00120BC9" w:rsidP="00120BC9">
      <w:pPr>
        <w:rPr>
          <w:szCs w:val="24"/>
        </w:rPr>
      </w:pPr>
      <w:r w:rsidRPr="00620F9B">
        <w:rPr>
          <w:szCs w:val="24"/>
        </w:rPr>
        <w:t>- Prohibit the consumption of alcohol while working;</w:t>
      </w:r>
    </w:p>
    <w:p w14:paraId="591E68BC" w14:textId="77777777" w:rsidR="00120BC9" w:rsidRPr="00620F9B" w:rsidRDefault="00120BC9" w:rsidP="00120BC9">
      <w:pPr>
        <w:rPr>
          <w:szCs w:val="24"/>
        </w:rPr>
      </w:pPr>
      <w:r w:rsidRPr="00620F9B">
        <w:rPr>
          <w:szCs w:val="24"/>
        </w:rPr>
        <w:t>- Prohibit the use of narcotics or other substances that may impair one's ability to function at any time.</w:t>
      </w:r>
    </w:p>
    <w:p w14:paraId="7EA4DD58" w14:textId="77777777" w:rsidR="00120BC9" w:rsidRPr="00620F9B" w:rsidRDefault="00120BC9" w:rsidP="00120BC9">
      <w:pPr>
        <w:rPr>
          <w:szCs w:val="24"/>
        </w:rPr>
      </w:pPr>
      <w:r w:rsidRPr="00620F9B">
        <w:rPr>
          <w:szCs w:val="24"/>
        </w:rPr>
        <w:t>The Company will ensure that adequate sanitation facilities (licensed, clean, and gender-sensitive) are available to workers on the site and in all project worker accommodations.</w:t>
      </w:r>
    </w:p>
    <w:p w14:paraId="15CC6C23" w14:textId="77777777" w:rsidR="00120BC9" w:rsidRPr="00620F9B" w:rsidRDefault="00120BC9" w:rsidP="00120BC9">
      <w:pPr>
        <w:rPr>
          <w:szCs w:val="24"/>
        </w:rPr>
      </w:pPr>
    </w:p>
    <w:p w14:paraId="5E5D353B" w14:textId="77777777" w:rsidR="00120BC9" w:rsidRPr="00620F9B" w:rsidRDefault="00120BC9" w:rsidP="00120BC9">
      <w:pPr>
        <w:rPr>
          <w:szCs w:val="24"/>
        </w:rPr>
      </w:pPr>
      <w:r w:rsidRPr="00620F9B">
        <w:rPr>
          <w:szCs w:val="24"/>
        </w:rPr>
        <w:t>Gender-Based Violence and Violence Against Children</w:t>
      </w:r>
    </w:p>
    <w:p w14:paraId="38D01351" w14:textId="77777777" w:rsidR="00120BC9" w:rsidRPr="00620F9B" w:rsidRDefault="00120BC9" w:rsidP="00120BC9">
      <w:pPr>
        <w:rPr>
          <w:szCs w:val="24"/>
        </w:rPr>
      </w:pPr>
      <w:r w:rsidRPr="00620F9B">
        <w:rPr>
          <w:szCs w:val="24"/>
        </w:rPr>
        <w:t>Acts of GBV/SEA/HS and VAC constitute serious misconduct and may therefore result in sanctions, including penalties and/or dismissal, and, where appropriate, referral to the police for further action.</w:t>
      </w:r>
    </w:p>
    <w:p w14:paraId="2181E012" w14:textId="77777777" w:rsidR="00120BC9" w:rsidRPr="00620F9B" w:rsidRDefault="00120BC9" w:rsidP="00120BC9">
      <w:pPr>
        <w:rPr>
          <w:szCs w:val="24"/>
        </w:rPr>
      </w:pPr>
      <w:r w:rsidRPr="00620F9B">
        <w:rPr>
          <w:szCs w:val="24"/>
        </w:rPr>
        <w:t>All forms of GBV/SEA/HS and VAC, including the solicitation of children, are unacceptable, whether they occur in the workplace, in the vicinity of the workplace, in worker camps, or in the local community.</w:t>
      </w:r>
    </w:p>
    <w:p w14:paraId="0E7DDD9F" w14:textId="77777777" w:rsidR="00120BC9" w:rsidRPr="00620F9B" w:rsidRDefault="00120BC9" w:rsidP="00120BC9">
      <w:pPr>
        <w:rPr>
          <w:szCs w:val="24"/>
        </w:rPr>
      </w:pPr>
      <w:r w:rsidRPr="00620F9B">
        <w:rPr>
          <w:szCs w:val="24"/>
        </w:rPr>
        <w:t>- Sexual harassment - for example, it is prohibited to make unwanted sexual advances, request sexual favors, or engage in verbal or physical behavior of a sexual nature, including subtle acts.</w:t>
      </w:r>
    </w:p>
    <w:p w14:paraId="0DABD064" w14:textId="77777777" w:rsidR="00120BC9" w:rsidRPr="00620F9B" w:rsidRDefault="00120BC9" w:rsidP="00120BC9">
      <w:pPr>
        <w:rPr>
          <w:szCs w:val="24"/>
        </w:rPr>
      </w:pPr>
      <w:r w:rsidRPr="00620F9B">
        <w:rPr>
          <w:szCs w:val="24"/>
        </w:rPr>
        <w:t>- Sexual favors - for example, it is prohibited to promise or perform favors conditional on sexual acts, or other forms of humiliating, degrading, or exploitative behavior.</w:t>
      </w:r>
    </w:p>
    <w:p w14:paraId="13664594" w14:textId="77777777" w:rsidR="00120BC9" w:rsidRPr="00620F9B" w:rsidRDefault="00120BC9" w:rsidP="00120BC9">
      <w:pPr>
        <w:rPr>
          <w:szCs w:val="24"/>
        </w:rPr>
      </w:pPr>
      <w:r w:rsidRPr="00620F9B">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5587E98C" w14:textId="77777777" w:rsidR="00120BC9" w:rsidRPr="00620F9B" w:rsidRDefault="00120BC9" w:rsidP="00120BC9">
      <w:pPr>
        <w:rPr>
          <w:szCs w:val="24"/>
        </w:rPr>
      </w:pPr>
      <w:r w:rsidRPr="00620F9B">
        <w:rPr>
          <w:szCs w:val="24"/>
        </w:rPr>
        <w:t xml:space="preserve">Unless there is full consent from all parties involved in the sexual act, sexual interactions between company employees (at any level) and members of the surrounding communities are prohibited. This includes </w:t>
      </w:r>
      <w:r w:rsidRPr="00620F9B">
        <w:rPr>
          <w:szCs w:val="24"/>
        </w:rPr>
        <w:lastRenderedPageBreak/>
        <w:t>relationships involving the withholding/promise of a benefit (monetary or non-monetary) to community members in exchange for sexual activity—such sexual activity is considered "non-consensual" under this Code.</w:t>
      </w:r>
    </w:p>
    <w:p w14:paraId="5A179532" w14:textId="77777777" w:rsidR="00120BC9" w:rsidRPr="00620F9B" w:rsidRDefault="00120BC9" w:rsidP="00120BC9">
      <w:pPr>
        <w:rPr>
          <w:szCs w:val="24"/>
        </w:rPr>
      </w:pPr>
      <w:r w:rsidRPr="00620F9B">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55C38A3C" w14:textId="77777777" w:rsidR="00120BC9" w:rsidRPr="00620F9B" w:rsidRDefault="00120BC9" w:rsidP="00120BC9">
      <w:pPr>
        <w:rPr>
          <w:szCs w:val="24"/>
        </w:rPr>
      </w:pPr>
      <w:r w:rsidRPr="00620F9B">
        <w:rPr>
          <w:szCs w:val="24"/>
        </w:rPr>
        <w:t>Managers are required to report and respond to suspected or actual acts of GBV/SEA/HSV and/or VAC, as they are responsible for upholding the company's commitments and holding their direct reports accountable for these acts.</w:t>
      </w:r>
    </w:p>
    <w:p w14:paraId="499B0F4A" w14:textId="77777777" w:rsidR="00120BC9" w:rsidRPr="00620F9B" w:rsidRDefault="00120BC9" w:rsidP="00120BC9">
      <w:pPr>
        <w:rPr>
          <w:szCs w:val="24"/>
        </w:rPr>
      </w:pPr>
      <w:r w:rsidRPr="00620F9B">
        <w:rPr>
          <w:szCs w:val="24"/>
        </w:rPr>
        <w:t>Managers will ensure that no retaliatory actions (suspension or other sanctions) are taken against individuals who report suspected or actual acts of GBV/SEA/HSV/VC.</w:t>
      </w:r>
    </w:p>
    <w:p w14:paraId="5CA66E83" w14:textId="77777777" w:rsidR="00120BC9" w:rsidRPr="00620F9B" w:rsidRDefault="00120BC9" w:rsidP="00120BC9">
      <w:pPr>
        <w:rPr>
          <w:szCs w:val="24"/>
        </w:rPr>
      </w:pPr>
      <w:r w:rsidRPr="00620F9B">
        <w:rPr>
          <w:szCs w:val="24"/>
        </w:rPr>
        <w:t>III.1.5. Implementation</w:t>
      </w:r>
    </w:p>
    <w:p w14:paraId="77EA6F41" w14:textId="77777777" w:rsidR="00120BC9" w:rsidRPr="00620F9B" w:rsidRDefault="00120BC9" w:rsidP="00120BC9">
      <w:pPr>
        <w:rPr>
          <w:szCs w:val="24"/>
        </w:rPr>
      </w:pPr>
      <w:r w:rsidRPr="00620F9B">
        <w:rPr>
          <w:szCs w:val="24"/>
        </w:rPr>
        <w:t>1. To ensure that the principles set out above are effectively implemented, the company undertakes to ensure that:</w:t>
      </w:r>
    </w:p>
    <w:p w14:paraId="77BAFE61" w14:textId="77777777" w:rsidR="00120BC9" w:rsidRPr="00620F9B" w:rsidRDefault="00120BC9" w:rsidP="00120BC9">
      <w:pPr>
        <w:rPr>
          <w:szCs w:val="24"/>
        </w:rPr>
      </w:pPr>
      <w:r w:rsidRPr="00620F9B">
        <w:rPr>
          <w:szCs w:val="24"/>
        </w:rPr>
        <w:t>- All managers sign the project's "Manager Code of Conduct," which details their responsibilities and involves implementing the company's commitments and enforcing the obligations of the "Individual Code of Conduct."</w:t>
      </w:r>
    </w:p>
    <w:p w14:paraId="5BBDD37C" w14:textId="77777777" w:rsidR="00120BC9" w:rsidRPr="00620F9B" w:rsidRDefault="00120BC9" w:rsidP="00120BC9">
      <w:pPr>
        <w:rPr>
          <w:szCs w:val="24"/>
        </w:rPr>
      </w:pPr>
      <w:r w:rsidRPr="00620F9B">
        <w:rPr>
          <w:szCs w:val="24"/>
        </w:rPr>
        <w:t>- All employees sign the project's "Individual Code of Conduct," confirming their commitment to complying with ESHS and OHS standards and not being perpetrators or accomplices of GBV/SEA/HS or VAC.</w:t>
      </w:r>
    </w:p>
    <w:p w14:paraId="1C672CD1" w14:textId="77777777" w:rsidR="00120BC9" w:rsidRPr="00620F9B" w:rsidRDefault="00120BC9" w:rsidP="00120BC9">
      <w:pPr>
        <w:rPr>
          <w:szCs w:val="24"/>
        </w:rPr>
      </w:pPr>
      <w:r w:rsidRPr="00620F9B">
        <w:rPr>
          <w:szCs w:val="24"/>
        </w:rPr>
        <w:t>- The company and individual Codes of Conduct must be prominently displayed in worker camps, offices, and public areas of the workplace. Examples of these areas include site waiting, rest, and reception areas, canteens, and health centers.</w:t>
      </w:r>
    </w:p>
    <w:p w14:paraId="3D2F0F90" w14:textId="77777777" w:rsidR="00120BC9" w:rsidRPr="00620F9B" w:rsidRDefault="00120BC9" w:rsidP="00120BC9">
      <w:pPr>
        <w:rPr>
          <w:szCs w:val="24"/>
        </w:rPr>
      </w:pPr>
      <w:r w:rsidRPr="00620F9B">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5174E5A5" w14:textId="77777777" w:rsidR="00120BC9" w:rsidRPr="00620F9B" w:rsidRDefault="00120BC9" w:rsidP="00120BC9">
      <w:pPr>
        <w:rPr>
          <w:szCs w:val="24"/>
        </w:rPr>
      </w:pPr>
      <w:r w:rsidRPr="00620F9B">
        <w:rPr>
          <w:szCs w:val="24"/>
        </w:rPr>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0C9ADF15" w14:textId="77777777" w:rsidR="00120BC9" w:rsidRPr="00620F9B" w:rsidRDefault="00120BC9" w:rsidP="00120BC9">
      <w:pPr>
        <w:rPr>
          <w:szCs w:val="24"/>
        </w:rPr>
      </w:pPr>
    </w:p>
    <w:p w14:paraId="2C6CF0F0" w14:textId="77777777" w:rsidR="00120BC9" w:rsidRPr="00620F9B" w:rsidRDefault="00120BC9" w:rsidP="00120BC9">
      <w:pPr>
        <w:rPr>
          <w:szCs w:val="24"/>
        </w:rPr>
      </w:pPr>
      <w:r w:rsidRPr="00620F9B">
        <w:rPr>
          <w:szCs w:val="24"/>
        </w:rPr>
        <w:t>In consultation with the Compliance Team (CT), an effective Action Plan must be developed, including at least the following provisions:</w:t>
      </w:r>
    </w:p>
    <w:p w14:paraId="6A63E587" w14:textId="77777777" w:rsidR="00120BC9" w:rsidRPr="00620F9B" w:rsidRDefault="00120BC9" w:rsidP="00120BC9">
      <w:pPr>
        <w:rPr>
          <w:szCs w:val="24"/>
        </w:rPr>
      </w:pPr>
      <w:r w:rsidRPr="00620F9B">
        <w:rPr>
          <w:szCs w:val="24"/>
        </w:rPr>
        <w:t>- The GBV/SEA/SM and VAC Incident Allegations Procedure: to report GBV/SEA/SM and VAC incidents through the Complaints/Grievances Management Mechanism;</w:t>
      </w:r>
    </w:p>
    <w:p w14:paraId="15694AAE" w14:textId="77777777" w:rsidR="00120BC9" w:rsidRPr="00620F9B" w:rsidRDefault="00120BC9" w:rsidP="00120BC9">
      <w:pPr>
        <w:rPr>
          <w:szCs w:val="24"/>
        </w:rPr>
      </w:pPr>
      <w:r w:rsidRPr="00620F9B">
        <w:rPr>
          <w:szCs w:val="24"/>
        </w:rPr>
        <w:t>- Accountability and Confidentiality Measures: to protect the privacy of all concerned;</w:t>
      </w:r>
    </w:p>
    <w:p w14:paraId="0362B880" w14:textId="77777777" w:rsidR="00120BC9" w:rsidRPr="00620F9B" w:rsidRDefault="00120BC9" w:rsidP="00120BC9">
      <w:pPr>
        <w:rPr>
          <w:szCs w:val="24"/>
        </w:rPr>
      </w:pPr>
      <w:r w:rsidRPr="00620F9B">
        <w:rPr>
          <w:szCs w:val="24"/>
        </w:rPr>
        <w:t>- The Response Protocol: applicable to survivors and perpetrators of GBV/SEA/SM and VAC.</w:t>
      </w:r>
    </w:p>
    <w:p w14:paraId="7D4CBE51" w14:textId="77777777" w:rsidR="00120BC9" w:rsidRPr="00620F9B" w:rsidRDefault="00120BC9" w:rsidP="00120BC9">
      <w:pPr>
        <w:rPr>
          <w:szCs w:val="24"/>
        </w:rPr>
      </w:pPr>
    </w:p>
    <w:p w14:paraId="042E35FF" w14:textId="77777777" w:rsidR="00120BC9" w:rsidRPr="00620F9B" w:rsidRDefault="00120BC9" w:rsidP="00120BC9">
      <w:pPr>
        <w:rPr>
          <w:szCs w:val="24"/>
        </w:rPr>
      </w:pPr>
      <w:r w:rsidRPr="00620F9B">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7BDA21D1" w14:textId="77777777" w:rsidR="00120BC9" w:rsidRPr="00620F9B" w:rsidRDefault="00120BC9" w:rsidP="00120BC9">
      <w:pPr>
        <w:rPr>
          <w:szCs w:val="24"/>
        </w:rPr>
      </w:pPr>
      <w:r w:rsidRPr="00620F9B">
        <w:rPr>
          <w:szCs w:val="24"/>
        </w:rPr>
        <w:lastRenderedPageBreak/>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7A50593D" w14:textId="77777777" w:rsidR="00990A35" w:rsidRPr="00620F9B" w:rsidRDefault="00990A35" w:rsidP="00990A35">
      <w:pPr>
        <w:rPr>
          <w:szCs w:val="24"/>
        </w:rPr>
      </w:pPr>
      <w:r w:rsidRPr="00620F9B">
        <w:rPr>
          <w:szCs w:val="24"/>
        </w:rPr>
        <w:t>2. Ensure that:</w:t>
      </w:r>
    </w:p>
    <w:p w14:paraId="777C8559" w14:textId="77777777" w:rsidR="00990A35" w:rsidRPr="00620F9B" w:rsidRDefault="00990A35" w:rsidP="00990A35">
      <w:pPr>
        <w:rPr>
          <w:szCs w:val="24"/>
        </w:rPr>
      </w:pPr>
      <w:r w:rsidRPr="00620F9B">
        <w:rPr>
          <w:szCs w:val="24"/>
        </w:rPr>
        <w:t>i. Staff lists and signed copies of the code of conduct are provided to the project's Human Resources officers;</w:t>
      </w:r>
    </w:p>
    <w:p w14:paraId="7F14A1D6" w14:textId="77777777" w:rsidR="00990A35" w:rsidRPr="00620F9B" w:rsidRDefault="00990A35" w:rsidP="00990A35">
      <w:pPr>
        <w:rPr>
          <w:szCs w:val="24"/>
        </w:rPr>
      </w:pPr>
      <w:r w:rsidRPr="00620F9B">
        <w:rPr>
          <w:szCs w:val="24"/>
        </w:rPr>
        <w:t>ii. Staff participate in capacity-</w:t>
      </w:r>
      <w:r w:rsidR="00231B2B">
        <w:rPr>
          <w:szCs w:val="24"/>
        </w:rPr>
        <w:t>Building</w:t>
      </w:r>
      <w:r w:rsidRPr="00620F9B">
        <w:rPr>
          <w:szCs w:val="24"/>
        </w:rPr>
        <w:t xml:space="preserve"> sessions for the implementation of the code of conduct;</w:t>
      </w:r>
    </w:p>
    <w:p w14:paraId="55918E58" w14:textId="77777777" w:rsidR="00990A35" w:rsidRPr="00620F9B" w:rsidRDefault="00990A35" w:rsidP="00990A35">
      <w:pPr>
        <w:rPr>
          <w:szCs w:val="24"/>
        </w:rPr>
      </w:pPr>
      <w:r w:rsidRPr="00620F9B">
        <w:rPr>
          <w:szCs w:val="24"/>
        </w:rPr>
        <w:t>iii. A reporting mechanism for GBV, SEA, and SH incidents is established and that staff have access to it in complete confidentiality and security;</w:t>
      </w:r>
    </w:p>
    <w:p w14:paraId="4C0EACB2" w14:textId="77777777" w:rsidR="00990A35" w:rsidRPr="00620F9B" w:rsidRDefault="00990A35" w:rsidP="00990A35">
      <w:pPr>
        <w:rPr>
          <w:szCs w:val="24"/>
        </w:rPr>
      </w:pPr>
      <w:r w:rsidRPr="00620F9B">
        <w:rPr>
          <w:szCs w:val="24"/>
        </w:rPr>
        <w:t>iv. Staff are encouraged to report incidents of GBV, SEA, and SH to the relevant structures or GBV focal points as defined by the MGP;</w:t>
      </w:r>
    </w:p>
    <w:p w14:paraId="6A0403A0" w14:textId="77777777" w:rsidR="00990A35" w:rsidRPr="00620F9B" w:rsidRDefault="00990A35" w:rsidP="00990A35">
      <w:pPr>
        <w:rPr>
          <w:szCs w:val="24"/>
        </w:rPr>
      </w:pPr>
      <w:r w:rsidRPr="00620F9B">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370BFE99" w14:textId="77777777" w:rsidR="00990A35" w:rsidRPr="00620F9B" w:rsidRDefault="00990A35" w:rsidP="00990A35">
      <w:pPr>
        <w:rPr>
          <w:szCs w:val="24"/>
        </w:rPr>
      </w:pPr>
      <w:r w:rsidRPr="00620F9B">
        <w:rPr>
          <w:szCs w:val="24"/>
        </w:rPr>
        <w:t>i. Include as an annex the Codes of Conduct on GBV, SEA, and SH standards;</w:t>
      </w:r>
    </w:p>
    <w:p w14:paraId="6232F584" w14:textId="77777777" w:rsidR="00990A35" w:rsidRPr="00620F9B" w:rsidRDefault="00990A35" w:rsidP="00990A35">
      <w:pPr>
        <w:rPr>
          <w:szCs w:val="24"/>
        </w:rPr>
      </w:pPr>
      <w:r w:rsidRPr="00620F9B">
        <w:rPr>
          <w:szCs w:val="24"/>
        </w:rPr>
        <w:t>ii. Include appropriate language requiring these contracting entities and contracted individuals, as well as their employees and volunteers, to comply with the Code of Conduct;</w:t>
      </w:r>
    </w:p>
    <w:p w14:paraId="5801C329" w14:textId="77777777" w:rsidR="00990A35" w:rsidRPr="00620F9B" w:rsidRDefault="00990A35" w:rsidP="00990A35">
      <w:pPr>
        <w:rPr>
          <w:szCs w:val="24"/>
        </w:rPr>
      </w:pPr>
      <w:r w:rsidRPr="00620F9B">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56A8DF8C" w14:textId="77777777" w:rsidR="00990A35" w:rsidRPr="00620F9B" w:rsidRDefault="00990A35" w:rsidP="00990A35">
      <w:pPr>
        <w:rPr>
          <w:szCs w:val="24"/>
        </w:rPr>
      </w:pPr>
      <w:r w:rsidRPr="00620F9B">
        <w:rPr>
          <w:szCs w:val="24"/>
        </w:rPr>
        <w:t>5. Ensure that any GBV, SEA, and SH issues warranting sanction are immediately reported to the World Bank via the project coordination unit (within 48 hours), while guaranteeing the anonymity of the survivor and the alleged perpetrator.</w:t>
      </w:r>
    </w:p>
    <w:p w14:paraId="2794EE07" w14:textId="77777777" w:rsidR="00990A35" w:rsidRPr="00620F9B" w:rsidRDefault="00990A35" w:rsidP="00990A35">
      <w:pPr>
        <w:rPr>
          <w:szCs w:val="24"/>
        </w:rPr>
      </w:pPr>
    </w:p>
    <w:p w14:paraId="177C592A" w14:textId="77777777" w:rsidR="00990A35" w:rsidRPr="00620F9B" w:rsidRDefault="00990A35" w:rsidP="00990A35">
      <w:pPr>
        <w:rPr>
          <w:szCs w:val="24"/>
        </w:rPr>
      </w:pPr>
      <w:r w:rsidRPr="00620F9B">
        <w:rPr>
          <w:szCs w:val="24"/>
        </w:rPr>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187552D6" w14:textId="77777777" w:rsidR="00990A35" w:rsidRPr="00620F9B" w:rsidRDefault="00990A35" w:rsidP="00990A35">
      <w:pPr>
        <w:rPr>
          <w:szCs w:val="24"/>
        </w:rPr>
      </w:pPr>
    </w:p>
    <w:p w14:paraId="67F7A685" w14:textId="77777777" w:rsidR="00990A35" w:rsidRPr="00620F9B" w:rsidRDefault="00990A35" w:rsidP="00990A35">
      <w:pPr>
        <w:rPr>
          <w:szCs w:val="24"/>
        </w:rPr>
      </w:pPr>
      <w:r w:rsidRPr="00620F9B">
        <w:rPr>
          <w:szCs w:val="24"/>
        </w:rPr>
        <w:t>Company Name: _______________________________________________________</w:t>
      </w:r>
    </w:p>
    <w:p w14:paraId="22BC20CC" w14:textId="77777777" w:rsidR="00990A35" w:rsidRPr="00620F9B" w:rsidRDefault="00990A35" w:rsidP="00990A35">
      <w:pPr>
        <w:rPr>
          <w:szCs w:val="24"/>
        </w:rPr>
      </w:pPr>
    </w:p>
    <w:p w14:paraId="2642FBD7" w14:textId="77777777" w:rsidR="00990A35" w:rsidRPr="00620F9B" w:rsidRDefault="00990A35" w:rsidP="00990A35">
      <w:pPr>
        <w:rPr>
          <w:szCs w:val="24"/>
        </w:rPr>
      </w:pPr>
      <w:r w:rsidRPr="00620F9B">
        <w:rPr>
          <w:szCs w:val="24"/>
        </w:rPr>
        <w:t>Signature: _______________________________________________________</w:t>
      </w:r>
    </w:p>
    <w:p w14:paraId="72C436C0" w14:textId="77777777" w:rsidR="00990A35" w:rsidRPr="00620F9B" w:rsidRDefault="00990A35" w:rsidP="00990A35">
      <w:pPr>
        <w:rPr>
          <w:szCs w:val="24"/>
        </w:rPr>
      </w:pPr>
    </w:p>
    <w:p w14:paraId="6C75672C" w14:textId="77777777" w:rsidR="00990A35" w:rsidRPr="00620F9B" w:rsidRDefault="00990A35" w:rsidP="00990A35">
      <w:pPr>
        <w:rPr>
          <w:szCs w:val="24"/>
        </w:rPr>
      </w:pPr>
      <w:r w:rsidRPr="00620F9B">
        <w:rPr>
          <w:szCs w:val="24"/>
        </w:rPr>
        <w:t>Name in letters: _________________________________________________</w:t>
      </w:r>
    </w:p>
    <w:p w14:paraId="6F03F3E6" w14:textId="77777777" w:rsidR="00990A35" w:rsidRPr="00620F9B" w:rsidRDefault="00990A35" w:rsidP="00990A35">
      <w:pPr>
        <w:rPr>
          <w:szCs w:val="24"/>
        </w:rPr>
      </w:pPr>
    </w:p>
    <w:p w14:paraId="05B0B492" w14:textId="77777777" w:rsidR="00990A35" w:rsidRPr="00620F9B" w:rsidRDefault="00990A35" w:rsidP="00990A35">
      <w:pPr>
        <w:rPr>
          <w:szCs w:val="24"/>
        </w:rPr>
      </w:pPr>
      <w:r w:rsidRPr="00620F9B">
        <w:rPr>
          <w:szCs w:val="24"/>
        </w:rPr>
        <w:lastRenderedPageBreak/>
        <w:t>Title: _______________________________________________________</w:t>
      </w:r>
    </w:p>
    <w:p w14:paraId="670BFBCF" w14:textId="77777777" w:rsidR="00990A35" w:rsidRPr="00620F9B" w:rsidRDefault="00990A35" w:rsidP="00990A35">
      <w:pPr>
        <w:rPr>
          <w:szCs w:val="24"/>
        </w:rPr>
      </w:pPr>
    </w:p>
    <w:p w14:paraId="51C82BEF" w14:textId="77777777" w:rsidR="00120BC9" w:rsidRPr="00620F9B" w:rsidRDefault="00990A35" w:rsidP="00990A35">
      <w:pPr>
        <w:rPr>
          <w:szCs w:val="24"/>
        </w:rPr>
      </w:pPr>
      <w:r w:rsidRPr="00620F9B">
        <w:rPr>
          <w:szCs w:val="24"/>
        </w:rPr>
        <w:t>Date: _______________________________________________________</w:t>
      </w:r>
    </w:p>
    <w:p w14:paraId="074A53B5" w14:textId="77777777" w:rsidR="00990A35" w:rsidRPr="00620F9B" w:rsidRDefault="00990A35" w:rsidP="00990A35">
      <w:pPr>
        <w:rPr>
          <w:szCs w:val="24"/>
        </w:rPr>
      </w:pPr>
    </w:p>
    <w:p w14:paraId="4979FF1A" w14:textId="77777777" w:rsidR="00990A35" w:rsidRPr="00620F9B" w:rsidRDefault="00990A35" w:rsidP="00990A35">
      <w:pPr>
        <w:rPr>
          <w:szCs w:val="24"/>
        </w:rPr>
      </w:pPr>
    </w:p>
    <w:p w14:paraId="683C52B2" w14:textId="77777777" w:rsidR="00620F9B" w:rsidRPr="00620F9B" w:rsidRDefault="00620F9B" w:rsidP="00A5562E">
      <w:pPr>
        <w:ind w:firstLine="0"/>
        <w:rPr>
          <w:szCs w:val="24"/>
        </w:rPr>
      </w:pPr>
    </w:p>
    <w:p w14:paraId="6D3D7717" w14:textId="77777777" w:rsidR="00990A35" w:rsidRPr="00620F9B" w:rsidRDefault="00620F9B" w:rsidP="00620F9B">
      <w:pPr>
        <w:rPr>
          <w:b/>
        </w:rPr>
      </w:pPr>
      <w:r w:rsidRPr="00620F9B">
        <w:rPr>
          <w:b/>
        </w:rPr>
        <w:t>(ii) MANAGER'S CODE OF CONDUCT</w:t>
      </w:r>
    </w:p>
    <w:p w14:paraId="6A0E93EE" w14:textId="77777777" w:rsidR="00990A35" w:rsidRPr="00620F9B" w:rsidRDefault="00620F9B" w:rsidP="00620F9B">
      <w:pPr>
        <w:rPr>
          <w:b/>
        </w:rPr>
      </w:pPr>
      <w:r w:rsidRPr="00620F9B">
        <w:rPr>
          <w:b/>
        </w:rPr>
        <w:t>DEFINITIONS OF TERMS</w:t>
      </w:r>
    </w:p>
    <w:p w14:paraId="4C4E04ED" w14:textId="77777777" w:rsidR="00990A35" w:rsidRPr="00620F9B" w:rsidRDefault="00990A35" w:rsidP="00990A35">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81FCE6A" w14:textId="77777777" w:rsidR="00990A35" w:rsidRPr="00620F9B" w:rsidRDefault="00990A35" w:rsidP="00990A35"/>
    <w:p w14:paraId="273E9BF1" w14:textId="77777777" w:rsidR="00990A35" w:rsidRPr="00620F9B" w:rsidRDefault="00990A35" w:rsidP="00990A35">
      <w:r w:rsidRPr="00620F9B">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27F12174" w14:textId="77777777" w:rsidR="00990A35" w:rsidRPr="00620F9B" w:rsidRDefault="00990A35" w:rsidP="00990A35"/>
    <w:p w14:paraId="689D1BC1" w14:textId="77777777" w:rsidR="00990A35" w:rsidRPr="00620F9B" w:rsidRDefault="00990A35" w:rsidP="00990A35">
      <w:r w:rsidRPr="00620F9B">
        <w:t>Perpetrator/Aggressor: The person(s) who commit(s) or threaten(s) to commit an act(s) of GBV/SEA/HS or VAC.</w:t>
      </w:r>
    </w:p>
    <w:p w14:paraId="6E3EB94A" w14:textId="77777777" w:rsidR="00990A35" w:rsidRPr="00620F9B" w:rsidRDefault="00990A35" w:rsidP="00990A35"/>
    <w:p w14:paraId="77574796" w14:textId="77777777" w:rsidR="00990A35" w:rsidRPr="00620F9B" w:rsidRDefault="00990A35" w:rsidP="00990A35">
      <w:r w:rsidRPr="00620F9B">
        <w:t>Survivor(s): The person(s) negatively affected by GBV, SEA, or HS.</w:t>
      </w:r>
    </w:p>
    <w:p w14:paraId="6A62417F" w14:textId="77777777" w:rsidR="00990A35" w:rsidRPr="00620F9B" w:rsidRDefault="00990A35" w:rsidP="00990A35"/>
    <w:p w14:paraId="567796A7" w14:textId="77777777" w:rsidR="00990A35" w:rsidRPr="00620F9B" w:rsidRDefault="00990A35" w:rsidP="00990A35">
      <w:r w:rsidRPr="00620F9B">
        <w:t>Worksite: The location where infrastructure development work is taking place on behalf of the project. Consulting assignments have the locations/sites where they are carried out as worksite(s).</w:t>
      </w:r>
    </w:p>
    <w:p w14:paraId="44DB65A0" w14:textId="77777777" w:rsidR="00990A35" w:rsidRPr="00620F9B" w:rsidRDefault="00990A35" w:rsidP="00990A35"/>
    <w:p w14:paraId="2FD6869D" w14:textId="77777777" w:rsidR="00990A35" w:rsidRPr="00620F9B" w:rsidRDefault="00990A35" w:rsidP="00990A35">
      <w:r w:rsidRPr="00620F9B">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53F7068E" w14:textId="77777777" w:rsidR="00990A35" w:rsidRPr="00620F9B" w:rsidRDefault="00990A35" w:rsidP="00990A35"/>
    <w:p w14:paraId="46C36767" w14:textId="77777777" w:rsidR="00990A35" w:rsidRPr="00620F9B" w:rsidRDefault="00990A35" w:rsidP="00990A35">
      <w:r w:rsidRPr="00620F9B">
        <w:t>Consultant: Any organization or individual that has been contracted to provide consulting services for the project and has hired managers and/or employees to perform this work.</w:t>
      </w:r>
    </w:p>
    <w:p w14:paraId="5162B0E2" w14:textId="77777777" w:rsidR="00990A35" w:rsidRPr="00620F9B" w:rsidRDefault="00990A35" w:rsidP="00990A35"/>
    <w:p w14:paraId="5228BF78" w14:textId="77777777" w:rsidR="00990A35" w:rsidRPr="00620F9B" w:rsidRDefault="00990A35" w:rsidP="00990A35">
      <w:r w:rsidRPr="00620F9B">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0046319E" w14:textId="77777777" w:rsidR="00990A35" w:rsidRPr="00620F9B" w:rsidRDefault="00990A35" w:rsidP="00990A35"/>
    <w:p w14:paraId="1FEA37C4" w14:textId="77777777" w:rsidR="00990A35" w:rsidRPr="00620F9B" w:rsidRDefault="00990A35" w:rsidP="00990A35">
      <w:r w:rsidRPr="00620F9B">
        <w:t>Child: A term used interchangeably with the term "minor," which refers to a person under the age of 18. This is in accordance with Article 1 of the United Nations Convention on the Rights of the Child.</w:t>
      </w:r>
    </w:p>
    <w:p w14:paraId="776A2AF9" w14:textId="77777777" w:rsidR="00990A35" w:rsidRPr="00620F9B" w:rsidRDefault="00990A35" w:rsidP="00990A35">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3EFF99B4" w14:textId="77777777" w:rsidR="00990A35" w:rsidRPr="00620F9B" w:rsidRDefault="00990A35" w:rsidP="00990A35"/>
    <w:p w14:paraId="6EB862FB" w14:textId="77777777" w:rsidR="00990A35" w:rsidRPr="00620F9B" w:rsidRDefault="00990A35" w:rsidP="00990A35">
      <w:r w:rsidRPr="00620F9B">
        <w:t>Site environment: The "project area of influence," which is any location, urban or rural, directly affected by the project, including human settlements.</w:t>
      </w:r>
    </w:p>
    <w:p w14:paraId="32BA3A29" w14:textId="77777777" w:rsidR="00990A35" w:rsidRPr="00620F9B" w:rsidRDefault="00990A35" w:rsidP="00990A35"/>
    <w:p w14:paraId="2D55FDDA" w14:textId="77777777" w:rsidR="00990A35" w:rsidRPr="00620F9B" w:rsidRDefault="00990A35" w:rsidP="00990A35">
      <w:pPr>
        <w:ind w:firstLine="0"/>
      </w:pPr>
      <w:r w:rsidRPr="00620F9B">
        <w:t>Sexual Exploitation: This is defined as the abuse of a position of vulnerability, authority, or trust for sexual purposes, particularly for financial, social, or political gain.</w:t>
      </w:r>
    </w:p>
    <w:p w14:paraId="56F86E8F" w14:textId="77777777" w:rsidR="00990A35" w:rsidRPr="00620F9B" w:rsidRDefault="00990A35" w:rsidP="00990A35">
      <w:pPr>
        <w:ind w:firstLine="0"/>
      </w:pPr>
    </w:p>
    <w:p w14:paraId="13B6400A"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1C37C2D" w14:textId="77777777" w:rsidR="00990A35" w:rsidRPr="00620F9B" w:rsidRDefault="00990A35" w:rsidP="00990A35">
      <w:pPr>
        <w:ind w:firstLine="0"/>
      </w:pPr>
    </w:p>
    <w:p w14:paraId="537F9B32"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171A6A0" w14:textId="77777777" w:rsidR="00990A35" w:rsidRPr="00620F9B" w:rsidRDefault="00990A35" w:rsidP="00990A35">
      <w:pPr>
        <w:ind w:firstLine="0"/>
      </w:pPr>
    </w:p>
    <w:p w14:paraId="601243AE" w14:textId="77777777" w:rsidR="00990A35" w:rsidRPr="00620F9B" w:rsidRDefault="00990A35" w:rsidP="00990A35">
      <w:pPr>
        <w:ind w:firstLine="0"/>
      </w:pPr>
      <w:r w:rsidRPr="00620F9B">
        <w:t>Complaints and Grievance Mechanism (CGM): A process established by a project to receive and address complaints.</w:t>
      </w:r>
    </w:p>
    <w:p w14:paraId="37BB5835" w14:textId="77777777" w:rsidR="00990A35" w:rsidRPr="00620F9B" w:rsidRDefault="00990A35" w:rsidP="00990A35">
      <w:pPr>
        <w:ind w:firstLine="0"/>
      </w:pPr>
    </w:p>
    <w:p w14:paraId="2933B59C" w14:textId="77777777" w:rsidR="00990A35" w:rsidRPr="00620F9B" w:rsidRDefault="00990A35" w:rsidP="00990A35">
      <w:pPr>
        <w:ind w:firstLine="0"/>
      </w:pPr>
      <w:r w:rsidRPr="00620F9B">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3FCAD8AB" w14:textId="77777777" w:rsidR="00990A35" w:rsidRPr="00620F9B" w:rsidRDefault="00990A35" w:rsidP="00990A35">
      <w:pPr>
        <w:ind w:firstLine="0"/>
      </w:pPr>
    </w:p>
    <w:p w14:paraId="63E6FE65" w14:textId="77777777" w:rsidR="00990A35" w:rsidRPr="00620F9B" w:rsidRDefault="00990A35" w:rsidP="00990A35">
      <w:pPr>
        <w:ind w:firstLine="0"/>
      </w:pPr>
      <w:r w:rsidRPr="00620F9B">
        <w:lastRenderedPageBreak/>
        <w:t>Environmental, Social, Health, and Safety (ESHS) Standards: A general term covering issues related to the project's impact on the environment, communities, and workers.</w:t>
      </w:r>
    </w:p>
    <w:p w14:paraId="2FBA6692" w14:textId="77777777" w:rsidR="00990A35" w:rsidRPr="00620F9B" w:rsidRDefault="00990A35" w:rsidP="00990A35">
      <w:pPr>
        <w:ind w:firstLine="0"/>
      </w:pPr>
    </w:p>
    <w:p w14:paraId="1CFDCEE0" w14:textId="77777777" w:rsidR="00990A35" w:rsidRPr="00620F9B" w:rsidRDefault="00990A35" w:rsidP="00990A35">
      <w:pPr>
        <w:ind w:firstLine="0"/>
      </w:pPr>
      <w:r w:rsidRPr="00620F9B">
        <w:t>Company Environmental and Social Management Plan (ESMP): The plan prepared by the company that describes how it will carry out work activities, in accordance with the project's Environmental and Social Management Plan (ESMP).</w:t>
      </w:r>
    </w:p>
    <w:p w14:paraId="4FF62710" w14:textId="77777777" w:rsidR="00990A35" w:rsidRPr="00620F9B" w:rsidRDefault="00990A35" w:rsidP="00990A35">
      <w:pPr>
        <w:ind w:firstLine="0"/>
      </w:pPr>
    </w:p>
    <w:p w14:paraId="314579CA" w14:textId="77777777" w:rsidR="00990A35" w:rsidRPr="00620F9B" w:rsidRDefault="00990A35" w:rsidP="00990A35">
      <w:pPr>
        <w:ind w:firstLine="0"/>
      </w:pPr>
      <w:r w:rsidRPr="00620F9B">
        <w:t>GBV/SEA/HSV and VAC Allegation Procedure: Prescribed procedure for reporting incidents of GBV/SEA/HSV or VAC.</w:t>
      </w:r>
    </w:p>
    <w:p w14:paraId="515E0037" w14:textId="77777777" w:rsidR="00990A35" w:rsidRPr="00620F9B" w:rsidRDefault="00990A35" w:rsidP="00990A35">
      <w:pPr>
        <w:ind w:firstLine="0"/>
      </w:pPr>
    </w:p>
    <w:p w14:paraId="1E3B22E9" w14:textId="77777777" w:rsidR="00990A35" w:rsidRPr="00620F9B" w:rsidRDefault="00990A35" w:rsidP="00990A35">
      <w:pPr>
        <w:ind w:firstLine="0"/>
      </w:pPr>
      <w:r w:rsidRPr="00620F9B">
        <w:t>Child Protection: Activity or initiative aimed at protecting children from all forms of harm, particularly those resulting from VAC.</w:t>
      </w:r>
    </w:p>
    <w:p w14:paraId="5DB711D2" w14:textId="77777777" w:rsidR="00990A35" w:rsidRPr="00620F9B" w:rsidRDefault="00990A35" w:rsidP="00990A35">
      <w:pPr>
        <w:ind w:firstLine="0"/>
      </w:pPr>
    </w:p>
    <w:p w14:paraId="53338293" w14:textId="77777777" w:rsidR="00990A35" w:rsidRPr="00620F9B" w:rsidRDefault="00990A35" w:rsidP="00990A35">
      <w:pPr>
        <w:ind w:firstLine="0"/>
      </w:pPr>
      <w:r w:rsidRPr="00620F9B">
        <w:t>Intervention Protocol: Mechanisms in place to respond to incidents of GBV/SEA/HSV and VAC.</w:t>
      </w:r>
    </w:p>
    <w:p w14:paraId="7A2520B5" w14:textId="77777777" w:rsidR="00990A35" w:rsidRPr="00620F9B" w:rsidRDefault="00990A35" w:rsidP="00990A35">
      <w:pPr>
        <w:ind w:firstLine="0"/>
      </w:pPr>
    </w:p>
    <w:p w14:paraId="7D64C1C0" w14:textId="77777777" w:rsidR="00990A35" w:rsidRPr="00620F9B" w:rsidRDefault="00990A35" w:rsidP="00990A35">
      <w:pPr>
        <w:ind w:firstLine="0"/>
      </w:pPr>
      <w:r w:rsidRPr="00620F9B">
        <w:t>Child Solicitation: Behaviors that allow an abuser to gain the trust of a child for sexual purposes. This allows an offender to establish a relationship of trust with the child and then seek to sexualize that relationship.</w:t>
      </w:r>
    </w:p>
    <w:p w14:paraId="1D69E8A6" w14:textId="77777777" w:rsidR="00990A35" w:rsidRPr="00620F9B" w:rsidRDefault="00990A35" w:rsidP="00990A35">
      <w:pPr>
        <w:ind w:firstLine="0"/>
      </w:pPr>
    </w:p>
    <w:p w14:paraId="030EF290" w14:textId="77777777" w:rsidR="00990A35" w:rsidRPr="00620F9B" w:rsidRDefault="00990A35" w:rsidP="00990A35">
      <w:pPr>
        <w:ind w:firstLine="0"/>
      </w:pPr>
      <w:r w:rsidRPr="00620F9B">
        <w:t>Online Child Solicitation: This involves sending electronic messages containing indecent content to a recipient believed by the sender to be a minor, with the intention of inducing the recipient to engage in or submit to sexual activity.</w:t>
      </w:r>
    </w:p>
    <w:p w14:paraId="6F7C3203" w14:textId="77777777" w:rsidR="00990A35" w:rsidRPr="00620F9B" w:rsidRDefault="00990A35" w:rsidP="00990A35">
      <w:pPr>
        <w:ind w:firstLine="0"/>
      </w:pPr>
    </w:p>
    <w:p w14:paraId="0A9783AC" w14:textId="77777777" w:rsidR="00990A35" w:rsidRPr="00620F9B" w:rsidRDefault="00990A35" w:rsidP="00990A35">
      <w:pPr>
        <w:ind w:firstLine="0"/>
      </w:pPr>
      <w:r w:rsidRPr="00620F9B">
        <w:t>Survivors: Person(s) negatively affected by GBV/SEA/SH or VAC. Women, men, and children can be survivors of GBV/SEA/SH; only children can be survivors of VAC.</w:t>
      </w:r>
    </w:p>
    <w:p w14:paraId="71A31B26" w14:textId="77777777" w:rsidR="00990A35" w:rsidRPr="00620F9B" w:rsidRDefault="00990A35" w:rsidP="00990A35">
      <w:pPr>
        <w:ind w:firstLine="0"/>
      </w:pPr>
    </w:p>
    <w:p w14:paraId="19556D74"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7D54BD4D" w14:textId="77777777" w:rsidR="00990A35" w:rsidRPr="00620F9B" w:rsidRDefault="00990A35" w:rsidP="00990A35">
      <w:pPr>
        <w:ind w:firstLine="0"/>
      </w:pPr>
      <w:r w:rsidRPr="00620F9B">
        <w:t>The six main types of GBV are:</w:t>
      </w:r>
    </w:p>
    <w:p w14:paraId="36EF1BB9" w14:textId="77777777" w:rsidR="00990A35" w:rsidRPr="00620F9B" w:rsidRDefault="00990A35" w:rsidP="00990A35">
      <w:pPr>
        <w:ind w:firstLine="0"/>
      </w:pPr>
      <w:r w:rsidRPr="00620F9B">
        <w:t>- Rape: Non-consensual penetration (however slight) of the vagina, anus, or mouth with a penis, other body part, or an object.</w:t>
      </w:r>
    </w:p>
    <w:p w14:paraId="0E075FA7"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4BED3C2B"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2A27CB" w14:textId="77777777" w:rsidR="00990A35" w:rsidRPr="00620F9B" w:rsidRDefault="00990A35" w:rsidP="00990A35">
      <w:pPr>
        <w:ind w:firstLine="0"/>
      </w:pPr>
      <w:r w:rsidRPr="00620F9B">
        <w:t>- Physical assault: an act of physical violence that is not sexual in nature. Examples include hitting, slapping, strangling, hurting, shoving, burning, shaking, shooting or using a weapon, acid attack, or any other act that causes pain, physical discomfort, or injury.</w:t>
      </w:r>
    </w:p>
    <w:p w14:paraId="57457F58" w14:textId="77777777" w:rsidR="00990A35" w:rsidRPr="00620F9B" w:rsidRDefault="00990A35" w:rsidP="00990A35">
      <w:pPr>
        <w:ind w:firstLine="0"/>
      </w:pPr>
      <w:r w:rsidRPr="00620F9B">
        <w:lastRenderedPageBreak/>
        <w:t>- Forced marriage: the marriage of an individual against their will.</w:t>
      </w:r>
    </w:p>
    <w:p w14:paraId="203342B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69922D1B" w14:textId="77777777" w:rsidR="00990A35" w:rsidRPr="00620F9B" w:rsidRDefault="00990A35" w:rsidP="00990A35">
      <w:pPr>
        <w:ind w:firstLine="0"/>
      </w:pPr>
      <w:r w:rsidRPr="00620F9B">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27D9567A" w14:textId="77777777" w:rsidR="00990A35" w:rsidRPr="00620F9B" w:rsidRDefault="00990A35" w:rsidP="00990A35">
      <w:pPr>
        <w:ind w:firstLine="0"/>
      </w:pPr>
      <w:r w:rsidRPr="00620F9B">
        <w:t>- Child: A term used interchangeably with the term "minor," which refers to a person under the age of 18. This is in accordance with Article 1 of the United Nations Convention on the Rights of the Child.</w:t>
      </w:r>
    </w:p>
    <w:p w14:paraId="57D74EDA" w14:textId="77777777" w:rsidR="00990A35" w:rsidRPr="00620F9B" w:rsidRDefault="00990A35" w:rsidP="00990A35">
      <w:pPr>
        <w:ind w:firstLine="0"/>
      </w:pPr>
      <w:r w:rsidRPr="00620F9B">
        <w:t>-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79F8D470" w14:textId="77777777" w:rsidR="00990A35" w:rsidRPr="00620F9B" w:rsidRDefault="00990A35" w:rsidP="00990A35">
      <w:pPr>
        <w:ind w:firstLine="0"/>
      </w:pPr>
      <w:r w:rsidRPr="00620F9B">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59FAC552" w14:textId="77777777" w:rsidR="00990A35" w:rsidRPr="00A5562E" w:rsidRDefault="00990A35" w:rsidP="00990A35">
      <w:pPr>
        <w:ind w:firstLine="0"/>
        <w:rPr>
          <w:b/>
        </w:rPr>
      </w:pPr>
    </w:p>
    <w:p w14:paraId="0470C5B7" w14:textId="77777777" w:rsidR="00990A35" w:rsidRPr="00A5562E" w:rsidRDefault="00990A35" w:rsidP="00990A35">
      <w:pPr>
        <w:ind w:firstLine="0"/>
        <w:rPr>
          <w:b/>
        </w:rPr>
      </w:pPr>
      <w:r w:rsidRPr="00A5562E">
        <w:rPr>
          <w:b/>
        </w:rPr>
        <w:t>PRINCIPLES, MORAL VALUES, ETHICS, AND ATTITUDES TO BE RESPECTED</w:t>
      </w:r>
    </w:p>
    <w:p w14:paraId="755DB8AC"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7828B5B" w14:textId="77777777" w:rsidR="00990A35" w:rsidRPr="00620F9B" w:rsidRDefault="00990A35" w:rsidP="00990A35">
      <w:pPr>
        <w:ind w:firstLine="0"/>
      </w:pPr>
      <w:r w:rsidRPr="00620F9B">
        <w:t>The acts of discrimination, harassment, and violence listed below are strictly prohibited and severely punished for all project stakeholders (members of the educational community).</w:t>
      </w:r>
    </w:p>
    <w:p w14:paraId="5628F90D" w14:textId="77777777" w:rsidR="00990A35" w:rsidRPr="00620F9B" w:rsidRDefault="00990A35" w:rsidP="00990A35">
      <w:pPr>
        <w:ind w:firstLine="0"/>
      </w:pPr>
      <w:r w:rsidRPr="00620F9B">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7CE73D23" w14:textId="77777777" w:rsidR="00990A35" w:rsidRPr="00620F9B" w:rsidRDefault="00990A35" w:rsidP="00990A35">
      <w:pPr>
        <w:ind w:firstLine="0"/>
      </w:pPr>
      <w:r w:rsidRPr="00620F9B">
        <w:t>2. Any act of sexual harassment, or inappropriate, harassing, threatening, abusive, sexually provocative, degrading, or culturally inappropriate language or behavior.</w:t>
      </w:r>
    </w:p>
    <w:p w14:paraId="4E216A9D"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7303EF76" w14:textId="77777777" w:rsidR="00990A35" w:rsidRPr="00620F9B" w:rsidRDefault="00990A35" w:rsidP="00990A35">
      <w:pPr>
        <w:ind w:firstLine="0"/>
      </w:pPr>
      <w:r w:rsidRPr="00620F9B">
        <w:lastRenderedPageBreak/>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79066751" w14:textId="77777777" w:rsidR="00990A35" w:rsidRPr="00620F9B" w:rsidRDefault="00990A35" w:rsidP="00990A35">
      <w:pPr>
        <w:ind w:firstLine="0"/>
      </w:pPr>
      <w:r w:rsidRPr="00620F9B">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05B68C89"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473A0BDB"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18E5B138" w14:textId="77777777" w:rsidR="00990A35" w:rsidRPr="00620F9B" w:rsidRDefault="00990A35" w:rsidP="00990A35">
      <w:pPr>
        <w:ind w:firstLine="0"/>
      </w:pPr>
    </w:p>
    <w:p w14:paraId="3ECC70F5" w14:textId="77777777" w:rsidR="00990A35" w:rsidRPr="00620F9B" w:rsidRDefault="00990A35" w:rsidP="00990A35">
      <w:pPr>
        <w:ind w:firstLine="0"/>
        <w:rPr>
          <w:b/>
        </w:rPr>
      </w:pPr>
      <w:r w:rsidRPr="00620F9B">
        <w:rPr>
          <w:b/>
        </w:rPr>
        <w:t>Commitment</w:t>
      </w:r>
    </w:p>
    <w:p w14:paraId="44164903" w14:textId="77777777" w:rsidR="00990A35" w:rsidRPr="00620F9B" w:rsidRDefault="00990A35" w:rsidP="00990A35">
      <w:pPr>
        <w:ind w:firstLine="0"/>
      </w:pPr>
      <w:r w:rsidRPr="00620F9B">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25FBC20C" w14:textId="77777777" w:rsidR="00990A35" w:rsidRPr="00620F9B" w:rsidRDefault="00990A35" w:rsidP="00990A35">
      <w:pPr>
        <w:ind w:firstLine="0"/>
      </w:pPr>
      <w:r w:rsidRPr="00620F9B">
        <w:t>Implementation</w:t>
      </w:r>
    </w:p>
    <w:p w14:paraId="4650048D" w14:textId="77777777" w:rsidR="00990A35" w:rsidRPr="00620F9B" w:rsidRDefault="00990A35" w:rsidP="00990A35">
      <w:pPr>
        <w:ind w:firstLine="0"/>
      </w:pPr>
      <w:r w:rsidRPr="00620F9B">
        <w:t>Ensure maximum effectiveness of the Corporate Code of Conduct and the Individual Code of Conduct:</w:t>
      </w:r>
    </w:p>
    <w:p w14:paraId="06CB65ED" w14:textId="77777777" w:rsidR="00990A35" w:rsidRPr="00620F9B" w:rsidRDefault="00990A35" w:rsidP="00990A35">
      <w:pPr>
        <w:ind w:firstLine="0"/>
      </w:pPr>
      <w:r w:rsidRPr="00620F9B">
        <w:t>- Visibly display the Corporate Code of Conduct and the Individual Code of Conduct in worker camps, offices, and public areas within the workplace. Examples of such areas include waiting, rest, and site reception areas, canteens, and healthcare facilities;</w:t>
      </w:r>
    </w:p>
    <w:p w14:paraId="4411DA43" w14:textId="77777777" w:rsidR="00990A35" w:rsidRPr="00620F9B" w:rsidRDefault="00990A35" w:rsidP="00990A35">
      <w:pPr>
        <w:ind w:firstLine="0"/>
      </w:pPr>
      <w:r w:rsidRPr="00620F9B">
        <w:t>- Ensure that all posted and distributed copies of the Corporate Code of Conduct and the Individual Code of Conduct are translated into the appropriate language used in the workplace.</w:t>
      </w:r>
    </w:p>
    <w:p w14:paraId="7BEF19C6" w14:textId="77777777" w:rsidR="00990A35" w:rsidRPr="00620F9B" w:rsidRDefault="00990A35" w:rsidP="00990A35">
      <w:pPr>
        <w:ind w:firstLine="0"/>
      </w:pPr>
      <w:r w:rsidRPr="00620F9B">
        <w:t>- Explain the Corporate Code of Conduct and the Individual Code of Conduct to all staff, both orally and in writing.</w:t>
      </w:r>
    </w:p>
    <w:p w14:paraId="1EBCAE2D" w14:textId="77777777" w:rsidR="00990A35" w:rsidRPr="00620F9B" w:rsidRDefault="00990A35" w:rsidP="00990A35">
      <w:pPr>
        <w:ind w:firstLine="0"/>
      </w:pPr>
      <w:r w:rsidRPr="00620F9B">
        <w:t>- Ensure that:</w:t>
      </w:r>
    </w:p>
    <w:p w14:paraId="4772C7E4" w14:textId="77777777" w:rsidR="00990A35" w:rsidRPr="00620F9B" w:rsidRDefault="00990A35" w:rsidP="00990A35">
      <w:pPr>
        <w:ind w:firstLine="0"/>
      </w:pPr>
      <w:r w:rsidRPr="00620F9B">
        <w:t>o All direct reports sign the "Individual Code of Conduct," confirming that they have read and agree to it;</w:t>
      </w:r>
    </w:p>
    <w:p w14:paraId="196B63FA" w14:textId="77777777" w:rsidR="00990A35" w:rsidRPr="00620F9B" w:rsidRDefault="00990A35" w:rsidP="00990A35">
      <w:pPr>
        <w:ind w:firstLine="0"/>
      </w:pPr>
      <w:r w:rsidRPr="00620F9B">
        <w:t>o Staff rosters and signed copies of the Individual Code of Conduct are provided to the HST manager, the Compliance Team (CT), and the client;</w:t>
      </w:r>
    </w:p>
    <w:p w14:paraId="47E721BF" w14:textId="77777777" w:rsidR="00990A35" w:rsidRPr="00620F9B" w:rsidRDefault="00990A35" w:rsidP="00990A35">
      <w:pPr>
        <w:ind w:firstLine="0"/>
      </w:pPr>
      <w:r w:rsidRPr="00620F9B">
        <w:t>- Participate in and ensure staff participate in training, as outlined below;</w:t>
      </w:r>
    </w:p>
    <w:p w14:paraId="09067182" w14:textId="77777777" w:rsidR="00990A35" w:rsidRPr="00620F9B" w:rsidRDefault="00990A35" w:rsidP="00990A35">
      <w:pPr>
        <w:ind w:firstLine="0"/>
      </w:pPr>
      <w:r w:rsidRPr="00620F9B">
        <w:lastRenderedPageBreak/>
        <w:t>- Establish a mechanism for staff to:</w:t>
      </w:r>
    </w:p>
    <w:p w14:paraId="573D48E3" w14:textId="77777777" w:rsidR="00990A35" w:rsidRPr="00620F9B" w:rsidRDefault="00990A35" w:rsidP="00990A35">
      <w:pPr>
        <w:ind w:firstLine="0"/>
      </w:pPr>
      <w:r w:rsidRPr="00620F9B">
        <w:t>- Report concerns related to compliance with ESHS standards or HST requirements; and</w:t>
      </w:r>
    </w:p>
    <w:p w14:paraId="6522234D" w14:textId="77777777" w:rsidR="00990A35" w:rsidRPr="00620F9B" w:rsidRDefault="00990A35" w:rsidP="00990A35">
      <w:pPr>
        <w:ind w:firstLine="0"/>
      </w:pPr>
      <w:r w:rsidRPr="00620F9B">
        <w:t>- Confidentially report incidents related to GBV/SEA/HS or VCE through the Complaints/Grievances Management Mechanism</w:t>
      </w:r>
    </w:p>
    <w:p w14:paraId="69B11DF5" w14:textId="77777777" w:rsidR="00990A35" w:rsidRPr="00620F9B" w:rsidRDefault="00990A35" w:rsidP="00990A35">
      <w:pPr>
        <w:ind w:firstLine="0"/>
      </w:pPr>
      <w:r w:rsidRPr="00620F9B">
        <w:t>- Encourage staff members to report suspected and substantiated issues related to ESHS standards and HST requirements, GBV/SEA/HS or VCE, emphasizing staff accountability to the company and respecting the principle of confidentiality.</w:t>
      </w:r>
    </w:p>
    <w:p w14:paraId="4AD729CD" w14:textId="77777777" w:rsidR="00990A35" w:rsidRPr="00620F9B" w:rsidRDefault="00990A35" w:rsidP="00990A35">
      <w:pPr>
        <w:ind w:firstLine="0"/>
      </w:pPr>
      <w:r w:rsidRPr="00620F9B">
        <w:t>- In accordance with applicable laws and to the best of their ability, prevent perpetrators of sexual exploitation and abuse from being hired, rehired, or deployed. Conduct background and criminal record checks on all employees.</w:t>
      </w:r>
    </w:p>
    <w:p w14:paraId="3B6B8998" w14:textId="77777777" w:rsidR="00990A35" w:rsidRPr="00620F9B" w:rsidRDefault="00990A35" w:rsidP="00990A35">
      <w:pPr>
        <w:ind w:firstLine="0"/>
      </w:pPr>
      <w:r w:rsidRPr="00620F9B">
        <w:t>- Ensure that when entering into partnership, subcontracting, supplier, or similar agreements, these agreements:</w:t>
      </w:r>
    </w:p>
    <w:p w14:paraId="278A6A2E" w14:textId="77777777" w:rsidR="00990A35" w:rsidRPr="00620F9B" w:rsidRDefault="00990A35" w:rsidP="00990A35">
      <w:pPr>
        <w:ind w:firstLine="0"/>
      </w:pPr>
      <w:r w:rsidRPr="00620F9B">
        <w:t>o Include as annexes the codes of conduct on ESHS standards, HST requirements, GBV/SEA/HS, and VAC;</w:t>
      </w:r>
    </w:p>
    <w:p w14:paraId="04183803" w14:textId="77777777" w:rsidR="00990A35" w:rsidRPr="00620F9B" w:rsidRDefault="00990A35" w:rsidP="00990A35">
      <w:pPr>
        <w:ind w:firstLine="0"/>
      </w:pPr>
      <w:r w:rsidRPr="00620F9B">
        <w:t>o Include appropriate language requiring these contracting entities and contracted individuals, as well as their employees and volunteers, to comply with the Individual Code of Conduct;</w:t>
      </w:r>
    </w:p>
    <w:p w14:paraId="302981A4" w14:textId="77777777" w:rsidR="00990A35" w:rsidRPr="00620F9B" w:rsidRDefault="00990A35" w:rsidP="00990A35">
      <w:pPr>
        <w:ind w:firstLine="0"/>
      </w:pPr>
      <w:r w:rsidRPr="00620F9B">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435F2D0C" w14:textId="77777777" w:rsidR="00990A35" w:rsidRPr="00620F9B" w:rsidRDefault="00990A35" w:rsidP="00990A35">
      <w:pPr>
        <w:ind w:firstLine="0"/>
      </w:pPr>
      <w:r w:rsidRPr="00620F9B">
        <w:t>- Provide support and resources to the GBV/SEA/HSV and VAC Compliance Team (CT) to create and disseminate internal awareness-raising initiatives through the awareness-raising strategy within the GBV/SEA/HSV and VAC Action Plan.</w:t>
      </w:r>
    </w:p>
    <w:p w14:paraId="354FEF3D" w14:textId="77777777" w:rsidR="00990A35" w:rsidRPr="00620F9B" w:rsidRDefault="00990A35" w:rsidP="00990A35">
      <w:pPr>
        <w:ind w:firstLine="0"/>
      </w:pPr>
      <w:r w:rsidRPr="00620F9B">
        <w:t>- Ensure that any GBV/SEA/HSV or VAC issues warranting police intervention are immediately reported to the police, the client, and the World Bank, while respecting the wishes of the victim.</w:t>
      </w:r>
    </w:p>
    <w:p w14:paraId="5699D4BF" w14:textId="77777777" w:rsidR="00990A35" w:rsidRPr="00620F9B" w:rsidRDefault="00990A35" w:rsidP="00990A35">
      <w:pPr>
        <w:ind w:firstLine="0"/>
      </w:pPr>
      <w:r w:rsidRPr="00620F9B">
        <w:t>- Report and respond to any suspected or actual acts of GBV/SEA/HS and/or VCE in accordance with the Response Protocol, as managers are responsible for enforcing the company's commitments and holding their subordinates directly accountable for their actions.</w:t>
      </w:r>
    </w:p>
    <w:p w14:paraId="66837834" w14:textId="77777777" w:rsidR="00990A35" w:rsidRPr="00620F9B" w:rsidRDefault="00990A35" w:rsidP="00990A35">
      <w:pPr>
        <w:ind w:firstLine="0"/>
      </w:pPr>
      <w:r w:rsidRPr="00620F9B">
        <w:t>- Ensure that any major incident related to ESHS standards or HST requirements is immediately reported to the client and the engineer overseeing the work.</w:t>
      </w:r>
    </w:p>
    <w:p w14:paraId="5CA75468" w14:textId="77777777" w:rsidR="00990A35" w:rsidRPr="00620F9B" w:rsidRDefault="00990A35" w:rsidP="00990A35">
      <w:pPr>
        <w:ind w:firstLine="0"/>
      </w:pPr>
      <w:r w:rsidRPr="00620F9B">
        <w:t>- Managers will ensure that no retaliation (suspension or other sanctions) is taken against individuals who report suspected or actual acts of GBV/SEA/HS/VCE.</w:t>
      </w:r>
    </w:p>
    <w:p w14:paraId="1A5DFABE" w14:textId="77777777" w:rsidR="00990A35" w:rsidRPr="00620F9B" w:rsidRDefault="00990A35" w:rsidP="00990A35">
      <w:pPr>
        <w:ind w:firstLine="0"/>
        <w:rPr>
          <w:b/>
        </w:rPr>
      </w:pPr>
      <w:r w:rsidRPr="00620F9B">
        <w:rPr>
          <w:b/>
        </w:rPr>
        <w:t>Training</w:t>
      </w:r>
    </w:p>
    <w:p w14:paraId="22690026" w14:textId="77777777" w:rsidR="00990A35" w:rsidRPr="00620F9B" w:rsidRDefault="00990A35" w:rsidP="00990A35">
      <w:pPr>
        <w:ind w:firstLine="0"/>
        <w:rPr>
          <w:b/>
        </w:rPr>
      </w:pPr>
      <w:r w:rsidRPr="00620F9B">
        <w:rPr>
          <w:b/>
        </w:rPr>
        <w:t>Managers are responsible for:</w:t>
      </w:r>
    </w:p>
    <w:p w14:paraId="31378354" w14:textId="77777777" w:rsidR="00990A35" w:rsidRPr="00620F9B" w:rsidRDefault="00990A35" w:rsidP="00990A35">
      <w:pPr>
        <w:ind w:firstLine="0"/>
      </w:pPr>
      <w:r w:rsidRPr="00620F9B">
        <w:t>- Ensuring that the OSH Standards Management Plan is implemented, accompanied by appropriate training for all staff, including subcontractors and suppliers;</w:t>
      </w:r>
    </w:p>
    <w:p w14:paraId="39B5F8F8" w14:textId="77777777" w:rsidR="00990A35" w:rsidRPr="00620F9B" w:rsidRDefault="00990A35" w:rsidP="00990A35">
      <w:pPr>
        <w:ind w:firstLine="0"/>
      </w:pPr>
      <w:r w:rsidRPr="00620F9B">
        <w:t>- Ensuring that staff have an adequate understanding of the OSHMP and receive the necessary training to implement its requirements.</w:t>
      </w:r>
    </w:p>
    <w:p w14:paraId="151D1890" w14:textId="77777777" w:rsidR="00990A35" w:rsidRPr="00620F9B" w:rsidRDefault="00990A35" w:rsidP="00990A35">
      <w:pPr>
        <w:ind w:firstLine="0"/>
      </w:pPr>
      <w:r w:rsidRPr="00620F9B">
        <w:t xml:space="preserve">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w:t>
      </w:r>
      <w:r w:rsidRPr="00620F9B">
        <w:lastRenderedPageBreak/>
        <w:t>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18441752" w14:textId="77777777" w:rsidR="00990A35" w:rsidRPr="00620F9B" w:rsidRDefault="00990A35" w:rsidP="00990A35">
      <w:pPr>
        <w:ind w:firstLine="0"/>
      </w:pPr>
      <w:r w:rsidRPr="00620F9B">
        <w:t>Ensure that time is allocated during working hours for staff, before commencing work on site, to attend the mandatory induction training provided within the project, covering the following topics:</w:t>
      </w:r>
    </w:p>
    <w:p w14:paraId="073F5173" w14:textId="77777777" w:rsidR="00990A35" w:rsidRPr="00620F9B" w:rsidRDefault="00990A35" w:rsidP="00990A35">
      <w:pPr>
        <w:ind w:firstLine="0"/>
      </w:pPr>
      <w:r w:rsidRPr="00620F9B">
        <w:t>- OHS requirements and ESHS standards; and</w:t>
      </w:r>
    </w:p>
    <w:p w14:paraId="23246625" w14:textId="77777777" w:rsidR="00990A35" w:rsidRPr="00620F9B" w:rsidRDefault="00990A35" w:rsidP="00990A35">
      <w:pPr>
        <w:ind w:firstLine="0"/>
      </w:pPr>
      <w:r w:rsidRPr="00620F9B">
        <w:t>- GBV/SEA/HS and VCE.</w:t>
      </w:r>
    </w:p>
    <w:p w14:paraId="466F6A37" w14:textId="77777777" w:rsidR="00990A35" w:rsidRPr="00620F9B" w:rsidRDefault="00990A35" w:rsidP="00990A35">
      <w:pPr>
        <w:ind w:firstLine="0"/>
      </w:pPr>
      <w:r w:rsidRPr="00620F9B">
        <w:t>During civil works, ensure that staff receive ongoing training on OHS requirements and ESHS standards, as well as the mandatory monthly refresher course required for all employees to address the increased risk of GBV/SEA/HS and VCE.</w:t>
      </w:r>
    </w:p>
    <w:p w14:paraId="3B4A927A" w14:textId="77777777" w:rsidR="00990A35" w:rsidRPr="00620F9B" w:rsidRDefault="00990A35" w:rsidP="00990A35">
      <w:pPr>
        <w:ind w:firstLine="0"/>
      </w:pPr>
    </w:p>
    <w:p w14:paraId="36E22BA3" w14:textId="77777777" w:rsidR="00990A35" w:rsidRPr="00620F9B" w:rsidRDefault="00990A35" w:rsidP="00990A35">
      <w:pPr>
        <w:ind w:firstLine="0"/>
      </w:pPr>
      <w:r w:rsidRPr="00620F9B">
        <w:t>Response</w:t>
      </w:r>
    </w:p>
    <w:p w14:paraId="1DB0D379" w14:textId="77777777" w:rsidR="00990A35" w:rsidRPr="00620F9B" w:rsidRDefault="00990A35" w:rsidP="00990A35">
      <w:pPr>
        <w:ind w:firstLine="0"/>
      </w:pPr>
      <w:r w:rsidRPr="00620F9B">
        <w:t>Managers must take appropriate action to respond to any incident related to ESHS standards or HST requirements.</w:t>
      </w:r>
    </w:p>
    <w:p w14:paraId="23AD98D5" w14:textId="77777777" w:rsidR="00990A35" w:rsidRPr="00620F9B" w:rsidRDefault="00990A35" w:rsidP="00990A35">
      <w:pPr>
        <w:ind w:firstLine="0"/>
      </w:pPr>
      <w:r w:rsidRPr="00620F9B">
        <w:t>Regarding GBV/SEA/HS and VAC:</w:t>
      </w:r>
    </w:p>
    <w:p w14:paraId="55CCEEFB" w14:textId="77777777" w:rsidR="00990A35" w:rsidRPr="00620F9B" w:rsidRDefault="00990A35" w:rsidP="00990A35">
      <w:pPr>
        <w:ind w:firstLine="0"/>
      </w:pPr>
      <w:r w:rsidRPr="00620F9B">
        <w:t>- Provide input into the GBV/SEA/HS and VAC Allegations Procedures and Response Protocol developed by the Compliance Team (CT) as part of the approved GBV/SEA/HS and VAC Action Plan;</w:t>
      </w:r>
    </w:p>
    <w:p w14:paraId="31F8F797" w14:textId="77777777" w:rsidR="00990A35" w:rsidRPr="00620F9B" w:rsidRDefault="00990A35" w:rsidP="00990A35">
      <w:pPr>
        <w:ind w:firstLine="0"/>
      </w:pPr>
      <w:r w:rsidRPr="00620F9B">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373F1E9E" w14:textId="77777777" w:rsidR="00990A35" w:rsidRPr="00620F9B" w:rsidRDefault="00990A35" w:rsidP="00990A35">
      <w:pPr>
        <w:ind w:firstLine="0"/>
      </w:pPr>
      <w:r w:rsidRPr="00620F9B">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0B86672C" w14:textId="77777777" w:rsidR="00990A35" w:rsidRPr="00620F9B" w:rsidRDefault="00990A35" w:rsidP="00990A35">
      <w:pPr>
        <w:ind w:firstLine="0"/>
      </w:pPr>
      <w:r w:rsidRPr="00620F9B">
        <w:t>- Once a sanction has been determined, the managers concerned are expected to be personally responsible for ensuring that it is effectively implemented, within a maximum of 14 days following the date on which the sanction decision was issued;</w:t>
      </w:r>
    </w:p>
    <w:p w14:paraId="3E30B94F" w14:textId="77777777" w:rsidR="00990A35" w:rsidRPr="00620F9B" w:rsidRDefault="00990A35" w:rsidP="00990A35">
      <w:pPr>
        <w:ind w:firstLine="0"/>
      </w:pPr>
    </w:p>
    <w:p w14:paraId="6E41D99F" w14:textId="77777777" w:rsidR="00990A35" w:rsidRPr="00620F9B" w:rsidRDefault="00990A35" w:rsidP="00990A35">
      <w:pPr>
        <w:ind w:firstLine="0"/>
      </w:pPr>
      <w:r w:rsidRPr="00620F9B">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6F46A55D" w14:textId="77777777" w:rsidR="00990A35" w:rsidRPr="00620F9B" w:rsidRDefault="00990A35" w:rsidP="00990A35">
      <w:pPr>
        <w:ind w:firstLine="0"/>
      </w:pPr>
    </w:p>
    <w:p w14:paraId="0442E3B0" w14:textId="77777777" w:rsidR="00990A35" w:rsidRPr="00620F9B" w:rsidRDefault="00990A35" w:rsidP="00990A35">
      <w:pPr>
        <w:ind w:firstLine="0"/>
      </w:pPr>
      <w:r w:rsidRPr="00620F9B">
        <w:t>- Ensure that any GBV/SEA/HSV or VAC issues that warrant police intervention (after obtaining the survivor's consent) are immediately reported to the police, the client, and the World Bank.</w:t>
      </w:r>
    </w:p>
    <w:p w14:paraId="15259701" w14:textId="77777777" w:rsidR="00990A35" w:rsidRPr="00620F9B" w:rsidRDefault="00990A35" w:rsidP="00990A35">
      <w:pPr>
        <w:ind w:firstLine="0"/>
      </w:pPr>
      <w:r w:rsidRPr="00620F9B">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5E1EC074" w14:textId="77777777" w:rsidR="00990A35" w:rsidRPr="00620F9B" w:rsidRDefault="00990A35" w:rsidP="00990A35">
      <w:pPr>
        <w:ind w:firstLine="0"/>
      </w:pPr>
      <w:r w:rsidRPr="00620F9B">
        <w:t>- Informal warning;</w:t>
      </w:r>
    </w:p>
    <w:p w14:paraId="5CC9F9BB" w14:textId="77777777" w:rsidR="00990A35" w:rsidRPr="00620F9B" w:rsidRDefault="00990A35" w:rsidP="00990A35">
      <w:pPr>
        <w:ind w:firstLine="0"/>
      </w:pPr>
      <w:r w:rsidRPr="00620F9B">
        <w:lastRenderedPageBreak/>
        <w:t>- Formal warning;</w:t>
      </w:r>
    </w:p>
    <w:p w14:paraId="4B7E61BC" w14:textId="77777777" w:rsidR="00990A35" w:rsidRPr="00620F9B" w:rsidRDefault="00990A35" w:rsidP="00990A35">
      <w:pPr>
        <w:ind w:firstLine="0"/>
      </w:pPr>
      <w:r w:rsidRPr="00620F9B">
        <w:t>- Additional training;</w:t>
      </w:r>
    </w:p>
    <w:p w14:paraId="4A784B3A" w14:textId="77777777" w:rsidR="00990A35" w:rsidRPr="00620F9B" w:rsidRDefault="00990A35" w:rsidP="00990A35">
      <w:pPr>
        <w:ind w:firstLine="0"/>
      </w:pPr>
      <w:r w:rsidRPr="00620F9B">
        <w:t>- Loss of up to one week's pay;</w:t>
      </w:r>
    </w:p>
    <w:p w14:paraId="03EAD96C" w14:textId="77777777" w:rsidR="00990A35" w:rsidRPr="00620F9B" w:rsidRDefault="00990A35" w:rsidP="00990A35">
      <w:pPr>
        <w:ind w:firstLine="0"/>
      </w:pPr>
      <w:r w:rsidRPr="00620F9B">
        <w:t>- Suspension from employment (without pay), for a minimum period of one month and a maximum period of six months;</w:t>
      </w:r>
    </w:p>
    <w:p w14:paraId="63A3C68B" w14:textId="77777777" w:rsidR="00990A35" w:rsidRPr="00620F9B" w:rsidRDefault="00990A35" w:rsidP="00990A35">
      <w:pPr>
        <w:ind w:firstLine="0"/>
      </w:pPr>
      <w:r w:rsidRPr="00620F9B">
        <w:t>- Referral to the police or other authorities, if necessary, only with the survivor's consent.</w:t>
      </w:r>
    </w:p>
    <w:p w14:paraId="1D04B92F" w14:textId="77777777" w:rsidR="00990A35" w:rsidRPr="00620F9B" w:rsidRDefault="00990A35" w:rsidP="00990A35">
      <w:pPr>
        <w:ind w:firstLine="0"/>
      </w:pPr>
      <w:r w:rsidRPr="00620F9B">
        <w:t>- Termination of employment.</w:t>
      </w:r>
    </w:p>
    <w:p w14:paraId="59410F1F" w14:textId="77777777" w:rsidR="00990A35" w:rsidRPr="00620F9B" w:rsidRDefault="00990A35" w:rsidP="00990A35">
      <w:pPr>
        <w:ind w:firstLine="0"/>
      </w:pPr>
    </w:p>
    <w:p w14:paraId="2FEE0A4E" w14:textId="77777777" w:rsidR="00990A35" w:rsidRPr="00620F9B" w:rsidRDefault="00990A35" w:rsidP="00990A35">
      <w:pPr>
        <w:ind w:firstLine="0"/>
      </w:pPr>
      <w:r w:rsidRPr="00620F9B">
        <w:t>Finally, failure by company managers or the CEO to effectively address ESHS and STI non-compliance, and to address GBV/SEA/STI and VCE in the workplace, may result in legal action before national authorities.</w:t>
      </w:r>
    </w:p>
    <w:p w14:paraId="5A0E1758" w14:textId="77777777" w:rsidR="00990A35" w:rsidRPr="00620F9B" w:rsidRDefault="00990A35" w:rsidP="00990A35">
      <w:pPr>
        <w:ind w:firstLine="0"/>
      </w:pPr>
    </w:p>
    <w:p w14:paraId="69A26FF8" w14:textId="77777777" w:rsidR="00990A35" w:rsidRPr="00620F9B" w:rsidRDefault="00990A35" w:rsidP="00990A35">
      <w:pPr>
        <w:ind w:firstLine="0"/>
      </w:pPr>
      <w:r w:rsidRPr="00620F9B">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17AE779B" w14:textId="77777777" w:rsidR="00990A35" w:rsidRPr="00620F9B" w:rsidRDefault="00990A35" w:rsidP="00990A35">
      <w:pPr>
        <w:ind w:firstLine="0"/>
      </w:pPr>
    </w:p>
    <w:p w14:paraId="1B2F281D" w14:textId="77777777" w:rsidR="00990A35" w:rsidRPr="00620F9B" w:rsidRDefault="00990A35" w:rsidP="00990A35">
      <w:pPr>
        <w:ind w:firstLine="0"/>
      </w:pPr>
      <w:r w:rsidRPr="00620F9B">
        <w:t>Signature: _______________________________________________________</w:t>
      </w:r>
    </w:p>
    <w:p w14:paraId="7B2299DA" w14:textId="77777777" w:rsidR="00990A35" w:rsidRPr="00620F9B" w:rsidRDefault="00990A35" w:rsidP="00990A35">
      <w:pPr>
        <w:ind w:firstLine="0"/>
      </w:pPr>
    </w:p>
    <w:p w14:paraId="79753EAC" w14:textId="77777777" w:rsidR="00990A35" w:rsidRPr="00620F9B" w:rsidRDefault="00990A35" w:rsidP="00990A35">
      <w:pPr>
        <w:ind w:firstLine="0"/>
      </w:pPr>
      <w:r w:rsidRPr="00620F9B">
        <w:t>Name (all)letters: _________________________________________________</w:t>
      </w:r>
    </w:p>
    <w:p w14:paraId="21F23DB4" w14:textId="77777777" w:rsidR="00990A35" w:rsidRPr="00620F9B" w:rsidRDefault="00990A35" w:rsidP="00990A35">
      <w:pPr>
        <w:ind w:firstLine="0"/>
      </w:pPr>
    </w:p>
    <w:p w14:paraId="6535E78C" w14:textId="77777777" w:rsidR="00990A35" w:rsidRPr="00620F9B" w:rsidRDefault="00990A35" w:rsidP="00990A35">
      <w:pPr>
        <w:ind w:firstLine="0"/>
      </w:pPr>
      <w:r w:rsidRPr="00620F9B">
        <w:t>Title: _________________________________________________________</w:t>
      </w:r>
    </w:p>
    <w:p w14:paraId="6000D8CC" w14:textId="77777777" w:rsidR="00990A35" w:rsidRPr="00620F9B" w:rsidRDefault="00990A35" w:rsidP="00990A35">
      <w:pPr>
        <w:ind w:firstLine="0"/>
      </w:pPr>
    </w:p>
    <w:p w14:paraId="1B89FC61" w14:textId="77777777" w:rsidR="00990A35" w:rsidRPr="00620F9B" w:rsidRDefault="00990A35" w:rsidP="00990A35">
      <w:pPr>
        <w:ind w:firstLine="0"/>
      </w:pPr>
      <w:r w:rsidRPr="00620F9B">
        <w:t xml:space="preserve">Date : </w:t>
      </w:r>
      <w:r w:rsidRPr="00620F9B">
        <w:tab/>
        <w:t>_______________________________________________________</w:t>
      </w:r>
    </w:p>
    <w:p w14:paraId="17A3C8CB" w14:textId="77777777" w:rsidR="00990A35" w:rsidRPr="00620F9B" w:rsidRDefault="00990A35" w:rsidP="00990A35">
      <w:pPr>
        <w:ind w:firstLine="0"/>
      </w:pPr>
    </w:p>
    <w:p w14:paraId="126BA974" w14:textId="77777777" w:rsidR="00990A35" w:rsidRPr="00620F9B" w:rsidRDefault="00033DFE" w:rsidP="00990A35">
      <w:pPr>
        <w:ind w:firstLine="0"/>
        <w:rPr>
          <w:b/>
        </w:rPr>
      </w:pPr>
      <w:r w:rsidRPr="00620F9B">
        <w:t xml:space="preserve"> </w:t>
      </w:r>
      <w:r w:rsidR="00990A35" w:rsidRPr="00620F9B">
        <w:t>(</w:t>
      </w:r>
      <w:r w:rsidR="00990A35" w:rsidRPr="00620F9B">
        <w:rPr>
          <w:b/>
        </w:rPr>
        <w:t xml:space="preserve">iii) </w:t>
      </w:r>
      <w:r w:rsidR="00BD47E4" w:rsidRPr="00620F9B">
        <w:rPr>
          <w:b/>
        </w:rPr>
        <w:t>INDIVIDUALS (WORKERS AND VISITORS)</w:t>
      </w:r>
      <w:r w:rsidR="00990A35" w:rsidRPr="00620F9B">
        <w:rPr>
          <w:b/>
        </w:rPr>
        <w:t xml:space="preserve"> CODE OF CONDUCT</w:t>
      </w:r>
    </w:p>
    <w:p w14:paraId="47506F61" w14:textId="77777777" w:rsidR="00990A35" w:rsidRPr="00620F9B" w:rsidRDefault="00990A35" w:rsidP="00990A35">
      <w:pPr>
        <w:ind w:firstLine="0"/>
        <w:rPr>
          <w:b/>
        </w:rPr>
      </w:pPr>
    </w:p>
    <w:p w14:paraId="73CDAFF8" w14:textId="77777777" w:rsidR="00990A35" w:rsidRPr="00620F9B" w:rsidRDefault="00990A35" w:rsidP="00990A35">
      <w:pPr>
        <w:ind w:firstLine="0"/>
        <w:rPr>
          <w:b/>
        </w:rPr>
      </w:pPr>
      <w:r w:rsidRPr="00620F9B">
        <w:rPr>
          <w:b/>
        </w:rPr>
        <w:t>DEFINITIONS OF TERMS</w:t>
      </w:r>
    </w:p>
    <w:p w14:paraId="34E4A971" w14:textId="77777777" w:rsidR="00990A35" w:rsidRPr="00620F9B" w:rsidRDefault="00990A35" w:rsidP="00990A35">
      <w:pPr>
        <w:ind w:firstLine="0"/>
      </w:pPr>
    </w:p>
    <w:p w14:paraId="434520B4" w14:textId="77777777" w:rsidR="00990A35" w:rsidRPr="00620F9B" w:rsidRDefault="00990A35" w:rsidP="00990A35">
      <w:pPr>
        <w:ind w:firstLine="0"/>
      </w:pPr>
      <w:r w:rsidRPr="00620F9B">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4E046C43" w14:textId="77777777" w:rsidR="00990A35" w:rsidRPr="00620F9B" w:rsidRDefault="00990A35" w:rsidP="00990A35">
      <w:pPr>
        <w:ind w:firstLine="0"/>
      </w:pPr>
    </w:p>
    <w:p w14:paraId="1ABA1C23" w14:textId="77777777" w:rsidR="00990A35" w:rsidRPr="00620F9B" w:rsidRDefault="00990A35" w:rsidP="00990A35">
      <w:pPr>
        <w:ind w:firstLine="0"/>
      </w:pPr>
      <w:r w:rsidRPr="00620F9B">
        <w:t xml:space="preserve">Sexual Harassment (SH): Any sexual advance, request for sexual favors (e.g., making promises of favorable treatment or threats of unfavorable treatment based on sexual acts), and any other unwanted verbal or physical </w:t>
      </w:r>
      <w:r w:rsidRPr="00620F9B">
        <w:lastRenderedPageBreak/>
        <w:t>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70D61D5D" w14:textId="77777777" w:rsidR="00990A35" w:rsidRPr="00620F9B" w:rsidRDefault="00990A35" w:rsidP="00990A35">
      <w:pPr>
        <w:ind w:firstLine="0"/>
      </w:pPr>
    </w:p>
    <w:p w14:paraId="613170E5" w14:textId="77777777" w:rsidR="00990A35" w:rsidRPr="00620F9B" w:rsidRDefault="00990A35" w:rsidP="00990A35">
      <w:pPr>
        <w:ind w:firstLine="0"/>
      </w:pPr>
      <w:r w:rsidRPr="00620F9B">
        <w:t>Perpetrator/Aggressor: The person(s) who commit(s) or threaten(s) to commit an act(s) of GBV/SEA/HS or VAC.</w:t>
      </w:r>
    </w:p>
    <w:p w14:paraId="40C4E1A0" w14:textId="77777777" w:rsidR="00990A35" w:rsidRPr="00620F9B" w:rsidRDefault="00990A35" w:rsidP="00990A35">
      <w:pPr>
        <w:ind w:firstLine="0"/>
      </w:pPr>
    </w:p>
    <w:p w14:paraId="5C108832" w14:textId="77777777" w:rsidR="00990A35" w:rsidRPr="00620F9B" w:rsidRDefault="00990A35" w:rsidP="00990A35">
      <w:pPr>
        <w:ind w:firstLine="0"/>
      </w:pPr>
      <w:r w:rsidRPr="00620F9B">
        <w:t>Survivor(s): The person(s) negatively affected by GBV, SEA, or HS.</w:t>
      </w:r>
    </w:p>
    <w:p w14:paraId="0145D48A" w14:textId="77777777" w:rsidR="00990A35" w:rsidRPr="00620F9B" w:rsidRDefault="00990A35" w:rsidP="00990A35">
      <w:pPr>
        <w:ind w:firstLine="0"/>
      </w:pPr>
    </w:p>
    <w:p w14:paraId="6EF75499" w14:textId="77777777" w:rsidR="00990A35" w:rsidRPr="00620F9B" w:rsidRDefault="00990A35" w:rsidP="00990A35">
      <w:pPr>
        <w:ind w:firstLine="0"/>
      </w:pPr>
      <w:r w:rsidRPr="00620F9B">
        <w:t>Site: The location where infrastructure development work is taking place for the project. The site of consultancy assignments is the location/sites where they are carried out.</w:t>
      </w:r>
    </w:p>
    <w:p w14:paraId="217560B4" w14:textId="77777777" w:rsidR="00990A35" w:rsidRPr="00620F9B" w:rsidRDefault="00990A35" w:rsidP="00990A35">
      <w:pPr>
        <w:ind w:firstLine="0"/>
      </w:pPr>
      <w:r w:rsidRPr="00620F9B">
        <w:t>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F0BA6CB" w14:textId="77777777" w:rsidR="00990A35" w:rsidRPr="00620F9B" w:rsidRDefault="00990A35" w:rsidP="00990A35">
      <w:pPr>
        <w:ind w:firstLine="0"/>
      </w:pPr>
    </w:p>
    <w:p w14:paraId="6D0A8592" w14:textId="77777777" w:rsidR="00990A35" w:rsidRPr="00620F9B" w:rsidRDefault="00990A35" w:rsidP="00990A35">
      <w:pPr>
        <w:ind w:firstLine="0"/>
      </w:pPr>
      <w:r w:rsidRPr="00620F9B">
        <w:t>Consultant: Any organization or individual that has been contracted to provide consulting services for the project and has hired managers and/or employees to perform this work.</w:t>
      </w:r>
    </w:p>
    <w:p w14:paraId="47B32B59" w14:textId="77777777" w:rsidR="00990A35" w:rsidRPr="00620F9B" w:rsidRDefault="00990A35" w:rsidP="00990A35">
      <w:pPr>
        <w:ind w:firstLine="0"/>
      </w:pPr>
    </w:p>
    <w:p w14:paraId="3F92D22B" w14:textId="77777777" w:rsidR="00990A35" w:rsidRPr="00620F9B" w:rsidRDefault="00990A35" w:rsidP="00990A35">
      <w:pPr>
        <w:ind w:firstLine="0"/>
      </w:pPr>
      <w:r w:rsidRPr="00620F9B">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7E95977B" w14:textId="77777777" w:rsidR="00990A35" w:rsidRPr="00620F9B" w:rsidRDefault="00990A35" w:rsidP="00990A35">
      <w:pPr>
        <w:ind w:firstLine="0"/>
      </w:pPr>
    </w:p>
    <w:p w14:paraId="4BE13E0C"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1B162FA6" w14:textId="77777777" w:rsidR="00990A35" w:rsidRPr="00620F9B" w:rsidRDefault="00990A35" w:rsidP="00990A35">
      <w:pPr>
        <w:ind w:firstLine="0"/>
      </w:pPr>
    </w:p>
    <w:p w14:paraId="3D2EAC40" w14:textId="77777777" w:rsidR="00990A35" w:rsidRPr="00620F9B" w:rsidRDefault="00990A35" w:rsidP="00990A35">
      <w:pPr>
        <w:ind w:firstLine="0"/>
      </w:pPr>
      <w:r w:rsidRPr="00620F9B">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292EEE3" w14:textId="77777777" w:rsidR="00990A35" w:rsidRPr="00620F9B" w:rsidRDefault="00990A35" w:rsidP="00990A35">
      <w:pPr>
        <w:ind w:firstLine="0"/>
      </w:pPr>
    </w:p>
    <w:p w14:paraId="19E359ED" w14:textId="77777777" w:rsidR="00990A35" w:rsidRPr="00620F9B" w:rsidRDefault="00990A35" w:rsidP="00990A35">
      <w:pPr>
        <w:ind w:firstLine="0"/>
      </w:pPr>
      <w:r w:rsidRPr="00620F9B">
        <w:t>Site environment: The "project area of influence," which is any location, urban or rural, directly affected by the project, including human settlements.</w:t>
      </w:r>
    </w:p>
    <w:p w14:paraId="41FD9C4F" w14:textId="77777777" w:rsidR="00990A35" w:rsidRPr="00620F9B" w:rsidRDefault="00990A35" w:rsidP="00990A35">
      <w:pPr>
        <w:ind w:firstLine="0"/>
      </w:pPr>
    </w:p>
    <w:p w14:paraId="396259EB" w14:textId="77777777" w:rsidR="00990A35" w:rsidRPr="00620F9B" w:rsidRDefault="00990A35" w:rsidP="00990A35">
      <w:pPr>
        <w:ind w:firstLine="0"/>
      </w:pPr>
      <w:r w:rsidRPr="00620F9B">
        <w:lastRenderedPageBreak/>
        <w:t>Sexual Exploitation: This is defined as the abuse of a position of vulnerability, authority, or trust for sexual purposes, particularly for financial, social, or political gain.</w:t>
      </w:r>
    </w:p>
    <w:p w14:paraId="0D205056" w14:textId="77777777" w:rsidR="00990A35" w:rsidRPr="00620F9B" w:rsidRDefault="00990A35" w:rsidP="00990A35">
      <w:pPr>
        <w:ind w:firstLine="0"/>
      </w:pPr>
    </w:p>
    <w:p w14:paraId="2BB69D0E" w14:textId="77777777" w:rsidR="00990A35" w:rsidRPr="00620F9B" w:rsidRDefault="00990A35" w:rsidP="00990A35">
      <w:pPr>
        <w:ind w:firstLine="0"/>
      </w:pPr>
      <w:r w:rsidRPr="00620F9B">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17B3E334" w14:textId="77777777" w:rsidR="00990A35" w:rsidRPr="00620F9B" w:rsidRDefault="00990A35" w:rsidP="00990A35">
      <w:pPr>
        <w:ind w:firstLine="0"/>
      </w:pPr>
      <w:r w:rsidRPr="00620F9B">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B1FEF72" w14:textId="77777777" w:rsidR="00990A35" w:rsidRPr="00620F9B" w:rsidRDefault="00990A35" w:rsidP="00990A35">
      <w:pPr>
        <w:ind w:firstLine="0"/>
      </w:pPr>
    </w:p>
    <w:p w14:paraId="4331D30A" w14:textId="77777777" w:rsidR="00990A35" w:rsidRPr="00620F9B" w:rsidRDefault="00990A35" w:rsidP="00990A35">
      <w:pPr>
        <w:ind w:firstLine="0"/>
      </w:pPr>
      <w:r w:rsidRPr="00620F9B">
        <w:t>Complaints and Grievance Mechanism (CGM): A process established by a project to receive and address complaints.</w:t>
      </w:r>
    </w:p>
    <w:p w14:paraId="6979EC64" w14:textId="77777777" w:rsidR="00990A35" w:rsidRPr="00620F9B" w:rsidRDefault="00990A35" w:rsidP="00990A35">
      <w:pPr>
        <w:ind w:firstLine="0"/>
      </w:pPr>
    </w:p>
    <w:p w14:paraId="056E964B" w14:textId="77777777" w:rsidR="00990A35" w:rsidRPr="00620F9B" w:rsidRDefault="00990A35" w:rsidP="00990A35">
      <w:pPr>
        <w:ind w:firstLine="0"/>
      </w:pPr>
      <w:r w:rsidRPr="00620F9B">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7E88662D" w14:textId="77777777" w:rsidR="00990A35" w:rsidRPr="00620F9B" w:rsidRDefault="00990A35" w:rsidP="00990A35">
      <w:pPr>
        <w:ind w:firstLine="0"/>
      </w:pPr>
    </w:p>
    <w:p w14:paraId="51C4CF9F" w14:textId="77777777" w:rsidR="00990A35" w:rsidRPr="00620F9B" w:rsidRDefault="00990A35" w:rsidP="00990A35">
      <w:pPr>
        <w:ind w:firstLine="0"/>
      </w:pPr>
      <w:r w:rsidRPr="00620F9B">
        <w:t>Environmental, Social, Health, and Safety (ESHS) Standards: A general term covering issues related to the project's impact on the environment, communities, and workers.</w:t>
      </w:r>
    </w:p>
    <w:p w14:paraId="065DE999" w14:textId="77777777" w:rsidR="00990A35" w:rsidRPr="00620F9B" w:rsidRDefault="00990A35" w:rsidP="00990A35">
      <w:pPr>
        <w:ind w:firstLine="0"/>
      </w:pPr>
    </w:p>
    <w:p w14:paraId="5BD73619" w14:textId="77777777" w:rsidR="00990A35" w:rsidRPr="00620F9B" w:rsidRDefault="00990A35" w:rsidP="00990A35">
      <w:pPr>
        <w:ind w:firstLine="0"/>
      </w:pPr>
      <w:r w:rsidRPr="00620F9B">
        <w:t>Corporate Environmental and Social Management Plan (PGESE): The plan prepared by the company that describes how it will carry out construction activities, in accordance with the project's Environmental and Social Management Plan (PGES).</w:t>
      </w:r>
    </w:p>
    <w:p w14:paraId="6A433AAA" w14:textId="77777777" w:rsidR="00990A35" w:rsidRPr="00620F9B" w:rsidRDefault="00990A35" w:rsidP="00990A35">
      <w:pPr>
        <w:ind w:firstLine="0"/>
      </w:pPr>
    </w:p>
    <w:p w14:paraId="302E86F1" w14:textId="77777777" w:rsidR="00990A35" w:rsidRPr="00620F9B" w:rsidRDefault="00990A35" w:rsidP="00990A35">
      <w:pPr>
        <w:ind w:firstLine="0"/>
      </w:pPr>
      <w:r w:rsidRPr="00620F9B">
        <w:t>GBV/SEA/HS and VAC Allegations Procedure: The prescribed procedure for reporting GBV/SEA/HS or VAC incidents.</w:t>
      </w:r>
    </w:p>
    <w:p w14:paraId="03FB96B5" w14:textId="77777777" w:rsidR="00990A35" w:rsidRPr="00620F9B" w:rsidRDefault="00990A35" w:rsidP="00990A35">
      <w:pPr>
        <w:ind w:firstLine="0"/>
      </w:pPr>
    </w:p>
    <w:p w14:paraId="65D15859" w14:textId="77777777" w:rsidR="00990A35" w:rsidRPr="00620F9B" w:rsidRDefault="00990A35" w:rsidP="00990A35">
      <w:pPr>
        <w:ind w:firstLine="0"/>
      </w:pPr>
      <w:r w:rsidRPr="00620F9B">
        <w:t>Child Protection: An activity or initiative aimed at protecting children from all forms of harm, particularly those resulting from VAC.</w:t>
      </w:r>
    </w:p>
    <w:p w14:paraId="2B3729D2" w14:textId="77777777" w:rsidR="00990A35" w:rsidRPr="00620F9B" w:rsidRDefault="00990A35" w:rsidP="00990A35">
      <w:pPr>
        <w:ind w:firstLine="0"/>
      </w:pPr>
    </w:p>
    <w:p w14:paraId="7E4C2ECF" w14:textId="77777777" w:rsidR="00990A35" w:rsidRPr="00620F9B" w:rsidRDefault="00990A35" w:rsidP="00990A35">
      <w:pPr>
        <w:ind w:firstLine="0"/>
      </w:pPr>
      <w:r w:rsidRPr="00620F9B">
        <w:t>Intervention Protocol: Mechanisms in place to respond to GBV/SEA/HS and VAC incidents.</w:t>
      </w:r>
    </w:p>
    <w:p w14:paraId="4BACAD04" w14:textId="77777777" w:rsidR="00990A35" w:rsidRPr="00620F9B" w:rsidRDefault="00990A35" w:rsidP="00990A35">
      <w:pPr>
        <w:ind w:firstLine="0"/>
      </w:pPr>
    </w:p>
    <w:p w14:paraId="3A7648FF" w14:textId="77777777" w:rsidR="00990A35" w:rsidRPr="00620F9B" w:rsidRDefault="00990A35" w:rsidP="00990A35">
      <w:pPr>
        <w:ind w:firstLine="0"/>
      </w:pPr>
      <w:r w:rsidRPr="00620F9B">
        <w:t>Sexual Solicitation of Children: These behaviors allow an abuser to gain the trust of a child for sexual purposes. This allows an offender to establish a relationship of trust with the child and then seek to sexualize that relationship.</w:t>
      </w:r>
    </w:p>
    <w:p w14:paraId="66DB309B" w14:textId="77777777" w:rsidR="00990A35" w:rsidRPr="00620F9B" w:rsidRDefault="00990A35" w:rsidP="00990A35">
      <w:pPr>
        <w:ind w:firstLine="0"/>
      </w:pPr>
      <w:r w:rsidRPr="00620F9B">
        <w:t>Online child solicitation: This is the sending of electronic messages with indecent content to a recipient believed by the sender to be a minor, with the intention of inducing the recipient to engage in or submit to sexual activity.</w:t>
      </w:r>
    </w:p>
    <w:p w14:paraId="01E49F93" w14:textId="77777777" w:rsidR="00990A35" w:rsidRPr="00620F9B" w:rsidRDefault="00990A35" w:rsidP="00990A35">
      <w:pPr>
        <w:ind w:firstLine="0"/>
      </w:pPr>
    </w:p>
    <w:p w14:paraId="3ACA8825" w14:textId="77777777" w:rsidR="00990A35" w:rsidRPr="00620F9B" w:rsidRDefault="00990A35" w:rsidP="00990A35">
      <w:pPr>
        <w:ind w:firstLine="0"/>
      </w:pPr>
      <w:r w:rsidRPr="00620F9B">
        <w:t>Survivors: Individual(s) negatively affected by GBV/SEA/SH or VAC. Women, men, and children can be survivors of GBV/SEA/SH; only children can be survivors of VAC.</w:t>
      </w:r>
    </w:p>
    <w:p w14:paraId="06D5C0B3" w14:textId="77777777" w:rsidR="00990A35" w:rsidRPr="00620F9B" w:rsidRDefault="00990A35" w:rsidP="00990A35">
      <w:pPr>
        <w:ind w:firstLine="0"/>
      </w:pPr>
    </w:p>
    <w:p w14:paraId="514E418F" w14:textId="77777777" w:rsidR="00990A35" w:rsidRPr="00620F9B" w:rsidRDefault="00990A35" w:rsidP="00990A35">
      <w:pPr>
        <w:ind w:firstLine="0"/>
      </w:pPr>
      <w:r w:rsidRPr="00620F9B">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4235DD12" w14:textId="77777777" w:rsidR="00990A35" w:rsidRPr="00620F9B" w:rsidRDefault="00990A35" w:rsidP="00990A35">
      <w:pPr>
        <w:ind w:firstLine="0"/>
      </w:pPr>
      <w:r w:rsidRPr="00620F9B">
        <w:t>The six main types of GBV are:</w:t>
      </w:r>
    </w:p>
    <w:p w14:paraId="276ED861" w14:textId="77777777" w:rsidR="00990A35" w:rsidRPr="00620F9B" w:rsidRDefault="00990A35" w:rsidP="00990A35">
      <w:pPr>
        <w:ind w:firstLine="0"/>
      </w:pPr>
      <w:r w:rsidRPr="00620F9B">
        <w:t>- Rape: Nonconsensual penetration (however slight) of the vagina, anus, or mouth with a penis, other body part, or an object.</w:t>
      </w:r>
    </w:p>
    <w:p w14:paraId="626FB6BC" w14:textId="77777777" w:rsidR="00990A35" w:rsidRPr="00620F9B" w:rsidRDefault="00990A35" w:rsidP="00990A35">
      <w:pPr>
        <w:ind w:firstLine="0"/>
      </w:pPr>
      <w:r w:rsidRPr="00620F9B">
        <w:t>- Sexual assault: Any form of nonconsensual sexual contact, even if it does not result in penetration. Examples include attempted rape, as well as unwanted kissing, fondling, or touching of the genitals and buttocks.</w:t>
      </w:r>
    </w:p>
    <w:p w14:paraId="72C23EA8" w14:textId="77777777" w:rsidR="00990A35" w:rsidRPr="00620F9B" w:rsidRDefault="00990A35" w:rsidP="00990A35">
      <w:pPr>
        <w:ind w:firstLine="0"/>
      </w:pPr>
      <w:r w:rsidRPr="00620F9B">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20EAB69C" w14:textId="77777777" w:rsidR="00990A35" w:rsidRPr="00620F9B" w:rsidRDefault="00990A35" w:rsidP="00990A35">
      <w:pPr>
        <w:ind w:firstLine="0"/>
      </w:pPr>
      <w:r w:rsidRPr="00620F9B">
        <w:t>- Physical assault: an act of physical violence that is not sexual in nature. Examples: hitting, slapping, strangling, hurting, shoving, burning, shaking, shooting or using a weapon, acid attack, or any other act that causes pain, physical discomfort, or injury.</w:t>
      </w:r>
    </w:p>
    <w:p w14:paraId="676C30A6" w14:textId="77777777" w:rsidR="00990A35" w:rsidRPr="00620F9B" w:rsidRDefault="00990A35" w:rsidP="00990A35">
      <w:pPr>
        <w:ind w:firstLine="0"/>
      </w:pPr>
      <w:r w:rsidRPr="00620F9B">
        <w:t>- Forced marriage: the marriage of an individual against their will.</w:t>
      </w:r>
    </w:p>
    <w:p w14:paraId="3C933010" w14:textId="77777777" w:rsidR="00990A35" w:rsidRPr="00620F9B" w:rsidRDefault="00990A35" w:rsidP="00990A35">
      <w:pPr>
        <w:ind w:firstLine="0"/>
      </w:pPr>
      <w:r w:rsidRPr="00620F9B">
        <w:t>- Deprivation of resources, opportunities, or services: deprivation of legitimate access to economic resources/assets or livelihoods, education, health, or other social services.</w:t>
      </w:r>
    </w:p>
    <w:p w14:paraId="75A7B4E5" w14:textId="77777777" w:rsidR="00990A35" w:rsidRPr="00620F9B" w:rsidRDefault="00990A35" w:rsidP="00990A35">
      <w:pPr>
        <w:ind w:firstLine="0"/>
      </w:pPr>
      <w:r w:rsidRPr="00620F9B">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3DD3A24A" w14:textId="77777777" w:rsidR="00990A35" w:rsidRPr="00620F9B" w:rsidRDefault="00990A35" w:rsidP="00990A35">
      <w:pPr>
        <w:ind w:firstLine="0"/>
      </w:pPr>
      <w:r w:rsidRPr="00620F9B">
        <w:t>Child: a term used interchangeably with the term "minor," which refers to a person under the age of 18. This is in accordance with Article 1 of the United Nations Convention on the Rights of the Child.</w:t>
      </w:r>
    </w:p>
    <w:p w14:paraId="7B05B657" w14:textId="77777777" w:rsidR="00990A35" w:rsidRPr="00620F9B" w:rsidRDefault="00990A35" w:rsidP="00990A35">
      <w:pPr>
        <w:ind w:firstLine="0"/>
      </w:pPr>
      <w:r w:rsidRPr="00620F9B">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2531100F" w14:textId="77777777" w:rsidR="00990A35" w:rsidRPr="00620F9B" w:rsidRDefault="00990A35" w:rsidP="00990A35">
      <w:pPr>
        <w:ind w:firstLine="0"/>
      </w:pPr>
    </w:p>
    <w:p w14:paraId="6641CB04" w14:textId="77777777" w:rsidR="00990A35" w:rsidRPr="00620F9B" w:rsidRDefault="00990A35" w:rsidP="00990A35">
      <w:pPr>
        <w:ind w:firstLine="0"/>
      </w:pPr>
      <w:r w:rsidRPr="00620F9B">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051641CE" w14:textId="77777777" w:rsidR="00990A35" w:rsidRPr="00620F9B" w:rsidRDefault="00990A35" w:rsidP="00990A35">
      <w:pPr>
        <w:ind w:firstLine="0"/>
      </w:pPr>
    </w:p>
    <w:p w14:paraId="41E73E26" w14:textId="77777777" w:rsidR="00990A35" w:rsidRPr="00620F9B" w:rsidRDefault="00990A35" w:rsidP="00990A35">
      <w:pPr>
        <w:ind w:firstLine="0"/>
      </w:pPr>
      <w:r w:rsidRPr="00620F9B">
        <w:t xml:space="preserve">Trafficking in persons: The recruitment, transportation, harboring, or receipt of persons by means of the threat or use of force or other forms of coercion, of abduction, of fraud, of deception, of the abuse of power or of a </w:t>
      </w:r>
      <w:r w:rsidRPr="00620F9B">
        <w:lastRenderedPageBreak/>
        <w:t>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5F480820" w14:textId="77777777" w:rsidR="00990A35" w:rsidRPr="00620F9B" w:rsidRDefault="00990A35" w:rsidP="00990A35">
      <w:pPr>
        <w:ind w:firstLine="0"/>
      </w:pPr>
    </w:p>
    <w:p w14:paraId="696CA909" w14:textId="77777777" w:rsidR="00990A35" w:rsidRPr="00A5562E" w:rsidRDefault="00990A35" w:rsidP="00990A35">
      <w:pPr>
        <w:ind w:firstLine="0"/>
        <w:rPr>
          <w:b/>
        </w:rPr>
      </w:pPr>
      <w:r w:rsidRPr="00A5562E">
        <w:rPr>
          <w:b/>
        </w:rPr>
        <w:t>PRINCIPLES, MORAL VALUES, ETHICS, AND ATTITUDES TO BE RESPECTED</w:t>
      </w:r>
    </w:p>
    <w:p w14:paraId="089DB050" w14:textId="77777777" w:rsidR="00990A35" w:rsidRPr="00620F9B" w:rsidRDefault="00990A35" w:rsidP="00990A35">
      <w:pPr>
        <w:ind w:firstLine="0"/>
      </w:pPr>
      <w:r w:rsidRPr="00620F9B">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481B213" w14:textId="77777777" w:rsidR="00990A35" w:rsidRPr="00620F9B" w:rsidRDefault="00990A35" w:rsidP="00990A35">
      <w:pPr>
        <w:ind w:firstLine="0"/>
      </w:pPr>
      <w:r w:rsidRPr="00620F9B">
        <w:t>The following acts of discrimination, harassment, and violence are strictly prohibited and severely punished for all project stakeholders (members of the educational community).</w:t>
      </w:r>
    </w:p>
    <w:p w14:paraId="1E99418B" w14:textId="77777777" w:rsidR="00990A35" w:rsidRPr="00620F9B" w:rsidRDefault="00990A35" w:rsidP="00990A35">
      <w:pPr>
        <w:ind w:firstLine="0"/>
      </w:pPr>
      <w:r w:rsidRPr="00620F9B">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787445A3" w14:textId="77777777" w:rsidR="00990A35" w:rsidRPr="00620F9B" w:rsidRDefault="00990A35" w:rsidP="00990A35">
      <w:pPr>
        <w:ind w:firstLine="0"/>
      </w:pPr>
      <w:r w:rsidRPr="00620F9B">
        <w:t>3. Any act of violence, including sexual and/or gender-based violence, that may cause physical, psychological, or sexual harm, the threat of such acts, coercion, and deprivation of liberty.</w:t>
      </w:r>
    </w:p>
    <w:p w14:paraId="1FA07DBF" w14:textId="77777777" w:rsidR="00990A35" w:rsidRPr="00620F9B" w:rsidRDefault="00990A35" w:rsidP="00990A35">
      <w:pPr>
        <w:ind w:firstLine="0"/>
      </w:pPr>
      <w:r w:rsidRPr="00620F9B">
        <w:t>4. Any act of exploitation or abuse of power, including sexual exploitation and abuse, such as the exchange of money, employment, goods, or services for sex, which includes sexual favors or other forms of humiliating, degrading, or abusive behavior.</w:t>
      </w:r>
    </w:p>
    <w:p w14:paraId="6B04C1DB" w14:textId="77777777" w:rsidR="00990A35" w:rsidRPr="00620F9B" w:rsidRDefault="00990A35" w:rsidP="00990A35">
      <w:pPr>
        <w:ind w:firstLine="0"/>
      </w:pPr>
      <w:r w:rsidRPr="00620F9B">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308DD49D" w14:textId="77777777" w:rsidR="00990A35" w:rsidRPr="00620F9B" w:rsidRDefault="00990A35" w:rsidP="00990A35">
      <w:pPr>
        <w:ind w:firstLine="0"/>
      </w:pPr>
      <w:r w:rsidRPr="00620F9B">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4C224DCC" w14:textId="77777777" w:rsidR="00990A35" w:rsidRPr="00620F9B" w:rsidRDefault="00990A35" w:rsidP="00990A35">
      <w:pPr>
        <w:ind w:firstLine="0"/>
      </w:pPr>
      <w:r w:rsidRPr="00620F9B">
        <w:t>In addition, any repeated act of harassment whose purpose or effect is a deterioration of working conditions likely to violate rights and dignity, impair physical health, or compromise professional future will be subject to disciplinary action.</w:t>
      </w:r>
    </w:p>
    <w:p w14:paraId="5B0F5EE1" w14:textId="77777777" w:rsidR="00990A35" w:rsidRPr="00620F9B" w:rsidRDefault="00990A35" w:rsidP="00990A35">
      <w:pPr>
        <w:ind w:firstLine="0"/>
      </w:pPr>
      <w:r w:rsidRPr="00620F9B">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77B7BA6C" w14:textId="77777777" w:rsidR="00990A35" w:rsidRPr="00620F9B" w:rsidRDefault="00990A35" w:rsidP="00990A35">
      <w:pPr>
        <w:ind w:firstLine="0"/>
      </w:pPr>
    </w:p>
    <w:p w14:paraId="5E77B586" w14:textId="77777777" w:rsidR="00620F9B" w:rsidRDefault="00620F9B" w:rsidP="00990A35">
      <w:pPr>
        <w:ind w:firstLine="0"/>
        <w:rPr>
          <w:sz w:val="28"/>
        </w:rPr>
      </w:pPr>
    </w:p>
    <w:p w14:paraId="317BABEC" w14:textId="77777777" w:rsidR="00990A35" w:rsidRPr="00620F9B" w:rsidRDefault="00990A35" w:rsidP="00990A35">
      <w:pPr>
        <w:ind w:firstLine="0"/>
        <w:rPr>
          <w:b/>
        </w:rPr>
      </w:pPr>
      <w:r w:rsidRPr="00620F9B">
        <w:rPr>
          <w:b/>
        </w:rPr>
        <w:t>Commitment</w:t>
      </w:r>
    </w:p>
    <w:p w14:paraId="707F5931" w14:textId="77777777" w:rsidR="00990A35" w:rsidRPr="00620F9B" w:rsidRDefault="00990A35" w:rsidP="00990A35">
      <w:pPr>
        <w:ind w:firstLine="0"/>
      </w:pPr>
      <w:r w:rsidRPr="00620F9B">
        <w:t>I</w:t>
      </w:r>
      <w:r w:rsidR="00620F9B" w:rsidRPr="00620F9B">
        <w:t>, the undersigned,</w:t>
      </w:r>
      <w:r w:rsidRPr="00620F9B">
        <w:t xml:space="preserve">______________________________________________________, acknowledge the importance of complying with Environmental, Social, Health, and Safety (ESHS) standards, adhering to the project's Occupational Health and Safety (OHS) requirements, and preventing Gender-Based Violence (GBV), </w:t>
      </w:r>
      <w:r w:rsidRPr="00620F9B">
        <w:lastRenderedPageBreak/>
        <w:t>including Sexual Exploitation and Abuse (SEA), Sexual Harassment (SH), and Violence Against Children (VAC).</w:t>
      </w:r>
    </w:p>
    <w:p w14:paraId="608DB28C" w14:textId="77777777" w:rsidR="00990A35" w:rsidRPr="00620F9B" w:rsidRDefault="00990A35" w:rsidP="00990A35">
      <w:pPr>
        <w:ind w:firstLine="0"/>
      </w:pPr>
      <w:r w:rsidRPr="00620F9B">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3707878A" w14:textId="77777777" w:rsidR="00990A35" w:rsidRPr="00620F9B" w:rsidRDefault="00990A35" w:rsidP="00990A35">
      <w:pPr>
        <w:ind w:firstLine="0"/>
      </w:pPr>
    </w:p>
    <w:p w14:paraId="36E79B71" w14:textId="77777777" w:rsidR="00990A35" w:rsidRPr="00620F9B" w:rsidRDefault="00990A35" w:rsidP="00990A35">
      <w:pPr>
        <w:ind w:firstLine="0"/>
      </w:pPr>
      <w:r w:rsidRPr="00620F9B">
        <w:t>While working on the project, I agree to:</w:t>
      </w:r>
    </w:p>
    <w:p w14:paraId="6E42FD83" w14:textId="77777777" w:rsidR="00990A35" w:rsidRPr="00620F9B" w:rsidRDefault="00990A35" w:rsidP="00990A35">
      <w:pPr>
        <w:ind w:firstLine="0"/>
      </w:pPr>
    </w:p>
    <w:p w14:paraId="1B048506" w14:textId="77777777" w:rsidR="00990A35" w:rsidRPr="00620F9B" w:rsidRDefault="00990A35" w:rsidP="00990A35">
      <w:pPr>
        <w:ind w:firstLine="0"/>
      </w:pPr>
      <w:r w:rsidRPr="00620F9B">
        <w:t>- Attend and actively participate in training courses related to ESHS standards, occupational health and safety (OHS), HIV/AIDS, GBV/SEA/HS, and VCE requirements, as required by my employer;</w:t>
      </w:r>
    </w:p>
    <w:p w14:paraId="17700987" w14:textId="77777777" w:rsidR="00990A35" w:rsidRPr="00620F9B" w:rsidRDefault="00990A35" w:rsidP="00990A35">
      <w:pPr>
        <w:ind w:firstLine="0"/>
      </w:pPr>
      <w:r w:rsidRPr="00620F9B">
        <w:t>- Wear my Personal Protective Equipment (PPE) at all times in the workplace or during project-related activities;</w:t>
      </w:r>
    </w:p>
    <w:p w14:paraId="402A4B6C" w14:textId="77777777" w:rsidR="00990A35" w:rsidRPr="00620F9B" w:rsidRDefault="00990A35" w:rsidP="00990A35">
      <w:pPr>
        <w:ind w:firstLine="0"/>
      </w:pPr>
      <w:r w:rsidRPr="00620F9B">
        <w:t>- Take all practical steps to implement the Corporate Environmental and Social Management Plan (CESMP);</w:t>
      </w:r>
    </w:p>
    <w:p w14:paraId="319C3DBC" w14:textId="77777777" w:rsidR="00990A35" w:rsidRPr="00620F9B" w:rsidRDefault="00990A35" w:rsidP="00990A35">
      <w:pPr>
        <w:ind w:firstLine="0"/>
      </w:pPr>
      <w:r w:rsidRPr="00620F9B">
        <w:t>- Implement the HST Management Plan;</w:t>
      </w:r>
    </w:p>
    <w:p w14:paraId="51F9246C" w14:textId="77777777" w:rsidR="00990A35" w:rsidRPr="00620F9B" w:rsidRDefault="00990A35" w:rsidP="00990A35">
      <w:pPr>
        <w:ind w:firstLine="0"/>
      </w:pPr>
      <w:r w:rsidRPr="00620F9B">
        <w:t>- Adhere to a zero-tolerance policy regarding the consumption of alcohol while on the job and refrain from using narcotics or other substances that may impair my ability to drive at any time;</w:t>
      </w:r>
    </w:p>
    <w:p w14:paraId="5DF715E1" w14:textId="77777777" w:rsidR="00990A35" w:rsidRPr="00620F9B" w:rsidRDefault="00990A35" w:rsidP="00990A35">
      <w:pPr>
        <w:ind w:firstLine="0"/>
      </w:pPr>
      <w:r w:rsidRPr="00620F9B">
        <w:t>- Allow the police to conduct background checks on me;</w:t>
      </w:r>
    </w:p>
    <w:p w14:paraId="6B0F3FFD" w14:textId="77777777" w:rsidR="00990A35" w:rsidRPr="00620F9B" w:rsidRDefault="00990A35" w:rsidP="00990A35">
      <w:pPr>
        <w:ind w:firstLine="0"/>
      </w:pPr>
      <w:r w:rsidRPr="00620F9B">
        <w:t>- Treat women, children (persons under the age of 18), and men with respect, regardless of their race, color, language, religion, political or other opinion, national, ethnic, or social origin, wealth, disability, citizenship, or any other status;</w:t>
      </w:r>
    </w:p>
    <w:p w14:paraId="4316B24A" w14:textId="77777777" w:rsidR="00990A35" w:rsidRPr="00620F9B" w:rsidRDefault="00990A35" w:rsidP="00990A35">
      <w:pPr>
        <w:ind w:firstLine="0"/>
      </w:pPr>
      <w:r w:rsidRPr="00620F9B">
        <w:t>- Refrain from addressing women, children, or men with language or behavior that is inappropriate, harassing, abusive, sexually provocative, degrading, or culturally inappropriate;</w:t>
      </w:r>
    </w:p>
    <w:p w14:paraId="58C29194" w14:textId="77777777" w:rsidR="00990A35" w:rsidRPr="00620F9B" w:rsidRDefault="00990A35" w:rsidP="00990A35">
      <w:pPr>
        <w:ind w:firstLine="0"/>
      </w:pPr>
      <w:r w:rsidRPr="00620F9B">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B57CCA8" w14:textId="77777777" w:rsidR="00990A35" w:rsidRPr="00620F9B" w:rsidRDefault="00990A35" w:rsidP="00990A35">
      <w:pPr>
        <w:ind w:firstLine="0"/>
      </w:pPr>
      <w:r w:rsidRPr="00620F9B">
        <w:t>- Not engage in sexual favors (e.g., making promises or conditioning favorable treatment on sexual acts) or other forms of humiliating, degrading, or abusive behavior;</w:t>
      </w:r>
    </w:p>
    <w:p w14:paraId="32532678" w14:textId="77777777" w:rsidR="00990A35" w:rsidRPr="00620F9B" w:rsidRDefault="00990A35" w:rsidP="00990A35">
      <w:pPr>
        <w:ind w:firstLine="0"/>
      </w:pPr>
      <w:r w:rsidRPr="00620F9B">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3AF7907A" w14:textId="77777777" w:rsidR="00990A35" w:rsidRPr="00620F9B" w:rsidRDefault="00990A35" w:rsidP="00990A35">
      <w:pPr>
        <w:ind w:firstLine="0"/>
      </w:pPr>
      <w:r w:rsidRPr="00620F9B">
        <w:t>- Not engage in relationships with children under the age of 18, including marrying a girl under the age of 18;</w:t>
      </w:r>
    </w:p>
    <w:p w14:paraId="466E6BB7" w14:textId="77777777" w:rsidR="00990A35" w:rsidRPr="00620F9B" w:rsidRDefault="00990A35" w:rsidP="00990A35">
      <w:pPr>
        <w:ind w:firstLine="0"/>
      </w:pPr>
      <w:r w:rsidRPr="00620F9B">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15272BB1" w14:textId="77777777" w:rsidR="00990A35" w:rsidRPr="00620F9B" w:rsidRDefault="00990A35" w:rsidP="00990A35">
      <w:pPr>
        <w:ind w:firstLine="0"/>
      </w:pPr>
      <w:r w:rsidRPr="00620F9B">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1AC3E179" w14:textId="77777777" w:rsidR="00990A35" w:rsidRPr="00620F9B" w:rsidRDefault="00990A35" w:rsidP="00990A35">
      <w:pPr>
        <w:ind w:firstLine="0"/>
      </w:pPr>
    </w:p>
    <w:p w14:paraId="67AD8CF6" w14:textId="77777777" w:rsidR="00990A35" w:rsidRPr="00620F9B" w:rsidRDefault="00990A35" w:rsidP="00990A35">
      <w:pPr>
        <w:ind w:firstLine="0"/>
      </w:pPr>
      <w:r w:rsidRPr="00620F9B">
        <w:t>With respect to children under the age of 18:</w:t>
      </w:r>
    </w:p>
    <w:p w14:paraId="0805A771" w14:textId="77777777" w:rsidR="00990A35" w:rsidRPr="00620F9B" w:rsidRDefault="00990A35" w:rsidP="00990A35">
      <w:pPr>
        <w:ind w:firstLine="0"/>
      </w:pPr>
      <w:r w:rsidRPr="00620F9B">
        <w:lastRenderedPageBreak/>
        <w:t>- Where possible, ensure the presence of another adult when working near children.</w:t>
      </w:r>
    </w:p>
    <w:p w14:paraId="5BF54702" w14:textId="77777777" w:rsidR="00990A35" w:rsidRPr="00620F9B" w:rsidRDefault="00990A35" w:rsidP="00990A35">
      <w:pPr>
        <w:ind w:firstLine="0"/>
      </w:pPr>
      <w:r w:rsidRPr="00620F9B">
        <w:t>- Do not invite unaccompanied, unrelated children into my home unless they are at immediate risk of injury or physical danger;</w:t>
      </w:r>
    </w:p>
    <w:p w14:paraId="6BB1F0F7" w14:textId="77777777" w:rsidR="00990A35" w:rsidRPr="00620F9B" w:rsidRDefault="00990A35" w:rsidP="00990A35">
      <w:pPr>
        <w:ind w:firstLine="0"/>
      </w:pPr>
      <w:r w:rsidRPr="00620F9B">
        <w:t>- Do not use computers, mobile phones, video devices, digital cameras, or any other media to exploit or harass children or to access child pornography (see also the section "Use of Images of Children for Employment" below);</w:t>
      </w:r>
    </w:p>
    <w:p w14:paraId="24761A62" w14:textId="77777777" w:rsidR="00990A35" w:rsidRPr="00620F9B" w:rsidRDefault="00990A35" w:rsidP="00990A35">
      <w:pPr>
        <w:ind w:firstLine="0"/>
      </w:pPr>
      <w:r w:rsidRPr="00620F9B">
        <w:t>- Refrain from corporal punishment or disciplinary measures against children;</w:t>
      </w:r>
    </w:p>
    <w:p w14:paraId="61DEF5BF" w14:textId="77777777" w:rsidR="00990A35" w:rsidRPr="00620F9B" w:rsidRDefault="00990A35" w:rsidP="00990A35">
      <w:pPr>
        <w:ind w:firstLine="0"/>
      </w:pPr>
      <w:r w:rsidRPr="00620F9B">
        <w:t>- Refrain from hiring children under the age of 14 for domestic work or any other work, unless national law sets a higher age or exposes them to a significant risk of injury;</w:t>
      </w:r>
    </w:p>
    <w:p w14:paraId="4186798D" w14:textId="77777777" w:rsidR="00990A35" w:rsidRPr="00620F9B" w:rsidRDefault="00990A35" w:rsidP="00990A35">
      <w:pPr>
        <w:ind w:firstLine="0"/>
      </w:pPr>
      <w:r w:rsidRPr="00620F9B">
        <w:t>- Comply with all local laws, including labor laws related to child labor and the World Bank's child labor standards and Minimum age;</w:t>
      </w:r>
    </w:p>
    <w:p w14:paraId="5EF1F5E8" w14:textId="77777777" w:rsidR="00990A35" w:rsidRPr="00620F9B" w:rsidRDefault="00990A35" w:rsidP="00990A35">
      <w:pPr>
        <w:ind w:firstLine="0"/>
      </w:pPr>
      <w:r w:rsidRPr="00620F9B">
        <w:t>- Take the necessary precautions when photographing or filming children.</w:t>
      </w:r>
    </w:p>
    <w:p w14:paraId="03739D67" w14:textId="77777777" w:rsidR="00990A35" w:rsidRPr="00620F9B" w:rsidRDefault="00990A35" w:rsidP="00990A35">
      <w:pPr>
        <w:ind w:firstLine="0"/>
      </w:pPr>
      <w:r w:rsidRPr="00620F9B">
        <w:t>Use of Images of Children for Professional Purposes</w:t>
      </w:r>
    </w:p>
    <w:p w14:paraId="056A1CE9" w14:textId="77777777" w:rsidR="00990A35" w:rsidRPr="00620F9B" w:rsidRDefault="00990A35" w:rsidP="00990A35">
      <w:pPr>
        <w:ind w:firstLine="0"/>
      </w:pPr>
      <w:r w:rsidRPr="00620F9B">
        <w:t>When photographing or filming a child for professional purposes, I must:</w:t>
      </w:r>
    </w:p>
    <w:p w14:paraId="52E3DBBA" w14:textId="77777777" w:rsidR="00990A35" w:rsidRPr="00620F9B" w:rsidRDefault="00990A35" w:rsidP="00990A35">
      <w:pPr>
        <w:ind w:firstLine="0"/>
      </w:pPr>
      <w:r w:rsidRPr="00620F9B">
        <w:t>- Before photographing or filming a child, assess and strive to respect local traditions or restrictions regarding the reproduction of personal images;</w:t>
      </w:r>
    </w:p>
    <w:p w14:paraId="0A715A8C" w14:textId="77777777" w:rsidR="00990A35" w:rsidRPr="00620F9B" w:rsidRDefault="00990A35" w:rsidP="00990A35">
      <w:pPr>
        <w:ind w:firstLine="0"/>
      </w:pPr>
      <w:r w:rsidRPr="00620F9B">
        <w:t>- Before photographing or filming a child, obtain the informed consent of the child and a parent or guardian; to do this, I must explain how the photograph or film will be used;</w:t>
      </w:r>
    </w:p>
    <w:p w14:paraId="39AB5685" w14:textId="77777777" w:rsidR="00990A35" w:rsidRPr="00620F9B" w:rsidRDefault="00990A35" w:rsidP="00990A35">
      <w:pPr>
        <w:ind w:firstLine="0"/>
      </w:pPr>
      <w:r w:rsidRPr="00620F9B">
        <w:t>- Ensure that photographs, films, videos, and DVDs depict children in a dignified and respectful manner, and not in a vulnerable or submissive manner; children must be appropriately dressed and not pose in a manner that could be considered sexually suggestive;</w:t>
      </w:r>
    </w:p>
    <w:p w14:paraId="7D2305DA" w14:textId="77777777" w:rsidR="00990A35" w:rsidRPr="00620F9B" w:rsidRDefault="00990A35" w:rsidP="00990A35">
      <w:pPr>
        <w:ind w:firstLine="0"/>
      </w:pPr>
      <w:r w:rsidRPr="00620F9B">
        <w:t>- Ensure that images are honest representations of the context and facts;</w:t>
      </w:r>
    </w:p>
    <w:p w14:paraId="189E42DF" w14:textId="427B939E" w:rsidR="00990A35" w:rsidRPr="00620F9B" w:rsidRDefault="00990A35" w:rsidP="00990A35">
      <w:pPr>
        <w:ind w:firstLine="0"/>
      </w:pPr>
      <w:r w:rsidRPr="00620F9B">
        <w:t>- Ensure that file labels do not reveal information that could identify a child when sending images electronically.</w:t>
      </w:r>
    </w:p>
    <w:p w14:paraId="3C6FE3A9" w14:textId="19DAD9A3" w:rsidR="00990A35" w:rsidRPr="00620F9B" w:rsidRDefault="00990A35" w:rsidP="00990A35">
      <w:pPr>
        <w:ind w:firstLine="0"/>
      </w:pPr>
      <w:r w:rsidRPr="00620F9B">
        <w:t>Sanctions</w:t>
      </w:r>
    </w:p>
    <w:p w14:paraId="0CF5D047" w14:textId="7BDBEF65" w:rsidR="00990A35" w:rsidRPr="00620F9B" w:rsidRDefault="00990A35" w:rsidP="00990A35">
      <w:pPr>
        <w:ind w:firstLine="0"/>
      </w:pPr>
      <w:r w:rsidRPr="00620F9B">
        <w:t>I understand that if I violate this Individual Code of Conduct, my employer will take disciplinary action, which may include:</w:t>
      </w:r>
    </w:p>
    <w:p w14:paraId="4D43D8CF" w14:textId="77777777" w:rsidR="00990A35" w:rsidRPr="00620F9B" w:rsidRDefault="00990A35" w:rsidP="00990A35">
      <w:pPr>
        <w:ind w:firstLine="0"/>
      </w:pPr>
      <w:r w:rsidRPr="00620F9B">
        <w:t>- Informal warning;</w:t>
      </w:r>
    </w:p>
    <w:p w14:paraId="3EE14CB3" w14:textId="77777777" w:rsidR="00990A35" w:rsidRPr="00620F9B" w:rsidRDefault="00990A35" w:rsidP="00990A35">
      <w:pPr>
        <w:ind w:firstLine="0"/>
      </w:pPr>
      <w:r w:rsidRPr="00620F9B">
        <w:t>- Formal warning;</w:t>
      </w:r>
    </w:p>
    <w:p w14:paraId="64483E26" w14:textId="77777777" w:rsidR="00990A35" w:rsidRPr="00620F9B" w:rsidRDefault="00990A35" w:rsidP="00990A35">
      <w:pPr>
        <w:ind w:firstLine="0"/>
      </w:pPr>
      <w:r w:rsidRPr="00620F9B">
        <w:t>- Additional training;</w:t>
      </w:r>
    </w:p>
    <w:p w14:paraId="428530D0" w14:textId="77777777" w:rsidR="00990A35" w:rsidRPr="00620F9B" w:rsidRDefault="00990A35" w:rsidP="00990A35">
      <w:pPr>
        <w:ind w:firstLine="0"/>
      </w:pPr>
      <w:r w:rsidRPr="00620F9B">
        <w:t>- Loss of up to one week's pay;</w:t>
      </w:r>
    </w:p>
    <w:p w14:paraId="0AAE82D1" w14:textId="77777777" w:rsidR="00990A35" w:rsidRPr="00620F9B" w:rsidRDefault="00990A35" w:rsidP="00990A35">
      <w:pPr>
        <w:ind w:firstLine="0"/>
      </w:pPr>
      <w:r w:rsidRPr="00620F9B">
        <w:t>- Suspension of the employment relationship (without pay), for a minimum period of one month and a maximum period of six months;</w:t>
      </w:r>
    </w:p>
    <w:p w14:paraId="63DD4AF0" w14:textId="77777777" w:rsidR="00990A35" w:rsidRPr="00620F9B" w:rsidRDefault="00990A35" w:rsidP="00990A35">
      <w:pPr>
        <w:ind w:firstLine="0"/>
      </w:pPr>
      <w:r w:rsidRPr="00620F9B">
        <w:t>- Dismissal.</w:t>
      </w:r>
    </w:p>
    <w:p w14:paraId="3D8F12E8" w14:textId="3F7BE3D6" w:rsidR="00990A35" w:rsidRPr="00620F9B" w:rsidRDefault="00990A35" w:rsidP="00990A35">
      <w:pPr>
        <w:ind w:firstLine="0"/>
      </w:pPr>
      <w:r w:rsidRPr="00620F9B">
        <w:t>- Reporting to the police, if applicable.</w:t>
      </w:r>
    </w:p>
    <w:p w14:paraId="34D52FD7" w14:textId="77777777" w:rsidR="00990A35" w:rsidRPr="00620F9B" w:rsidRDefault="00990A35" w:rsidP="00990A35">
      <w:pPr>
        <w:ind w:firstLine="0"/>
      </w:pPr>
      <w:r w:rsidRPr="00620F9B">
        <w:t>Final Commitment</w:t>
      </w:r>
    </w:p>
    <w:p w14:paraId="7199119C" w14:textId="77777777" w:rsidR="00990A35" w:rsidRPr="00620F9B" w:rsidRDefault="00990A35" w:rsidP="00990A35">
      <w:pPr>
        <w:ind w:firstLine="0"/>
      </w:pPr>
      <w:r w:rsidRPr="00620F9B">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w:t>
      </w:r>
      <w:r w:rsidRPr="00620F9B">
        <w:lastRenderedPageBreak/>
        <w:t>Individual Code of Conduct. I hereby acknowledge that I have read the aforementioned Individual Code of 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18458AF4" w14:textId="77777777" w:rsidR="00990A35" w:rsidRPr="00620F9B" w:rsidRDefault="00990A35" w:rsidP="00990A35">
      <w:pPr>
        <w:ind w:firstLine="0"/>
      </w:pPr>
    </w:p>
    <w:p w14:paraId="3EF08117" w14:textId="77777777" w:rsidR="00990A35" w:rsidRPr="00620F9B" w:rsidRDefault="00990A35" w:rsidP="00990A35">
      <w:pPr>
        <w:ind w:firstLine="0"/>
      </w:pPr>
      <w:r w:rsidRPr="00620F9B">
        <w:t>Signature: _______________________________________________________</w:t>
      </w:r>
    </w:p>
    <w:p w14:paraId="2B953004" w14:textId="77777777" w:rsidR="00990A35" w:rsidRPr="00620F9B" w:rsidRDefault="00990A35" w:rsidP="00990A35">
      <w:pPr>
        <w:ind w:firstLine="0"/>
      </w:pPr>
    </w:p>
    <w:p w14:paraId="155FC912" w14:textId="77777777" w:rsidR="00990A35" w:rsidRPr="00620F9B" w:rsidRDefault="00990A35" w:rsidP="00990A35">
      <w:pPr>
        <w:ind w:firstLine="0"/>
      </w:pPr>
      <w:r w:rsidRPr="00620F9B">
        <w:t>Name : _________________________________________________</w:t>
      </w:r>
    </w:p>
    <w:p w14:paraId="16B1732F" w14:textId="77777777" w:rsidR="00990A35" w:rsidRPr="00620F9B" w:rsidRDefault="00990A35" w:rsidP="00990A35">
      <w:pPr>
        <w:ind w:firstLine="0"/>
      </w:pPr>
    </w:p>
    <w:p w14:paraId="309C9C08" w14:textId="77777777" w:rsidR="00990A35" w:rsidRPr="00620F9B" w:rsidRDefault="00990A35" w:rsidP="00990A35">
      <w:pPr>
        <w:ind w:firstLine="0"/>
      </w:pPr>
      <w:r w:rsidRPr="00620F9B">
        <w:t>Title: _______________________________________________________</w:t>
      </w:r>
    </w:p>
    <w:p w14:paraId="031A9D1A" w14:textId="77777777" w:rsidR="00990A35" w:rsidRPr="00620F9B" w:rsidRDefault="00990A35" w:rsidP="00990A35">
      <w:pPr>
        <w:ind w:firstLine="0"/>
      </w:pPr>
    </w:p>
    <w:p w14:paraId="05C1A704" w14:textId="33365E43" w:rsidR="004A7BE5" w:rsidRPr="00420AE5" w:rsidRDefault="00990A35" w:rsidP="00620F9B">
      <w:pPr>
        <w:ind w:firstLine="0"/>
      </w:pPr>
      <w:r w:rsidRPr="00620F9B">
        <w:t>Date: _______________________________________________________</w:t>
      </w:r>
    </w:p>
    <w:p w14:paraId="6A607826" w14:textId="77777777" w:rsidR="00620F9B" w:rsidRPr="00620F9B" w:rsidRDefault="00620F9B" w:rsidP="00620F9B">
      <w:pPr>
        <w:ind w:firstLine="0"/>
        <w:rPr>
          <w:sz w:val="28"/>
        </w:rPr>
      </w:pPr>
    </w:p>
    <w:p w14:paraId="2E65A64C" w14:textId="77777777" w:rsidR="00130986" w:rsidRDefault="00130986" w:rsidP="000033F8">
      <w:pPr>
        <w:spacing w:after="160" w:line="276" w:lineRule="auto"/>
        <w:ind w:hanging="142"/>
        <w:rPr>
          <w:b/>
          <w:bCs/>
          <w:sz w:val="28"/>
          <w:szCs w:val="24"/>
        </w:rPr>
      </w:pPr>
    </w:p>
    <w:p w14:paraId="5AE53FA9" w14:textId="77777777" w:rsidR="00130986" w:rsidRDefault="00130986" w:rsidP="000033F8">
      <w:pPr>
        <w:spacing w:after="160" w:line="276" w:lineRule="auto"/>
        <w:ind w:hanging="142"/>
        <w:rPr>
          <w:b/>
          <w:bCs/>
          <w:sz w:val="28"/>
          <w:szCs w:val="24"/>
        </w:rPr>
      </w:pPr>
    </w:p>
    <w:p w14:paraId="442BBC8D" w14:textId="77777777" w:rsidR="00130986" w:rsidRDefault="00130986" w:rsidP="000033F8">
      <w:pPr>
        <w:spacing w:after="160" w:line="276" w:lineRule="auto"/>
        <w:ind w:hanging="142"/>
        <w:rPr>
          <w:b/>
          <w:bCs/>
          <w:sz w:val="28"/>
          <w:szCs w:val="24"/>
        </w:rPr>
      </w:pPr>
    </w:p>
    <w:p w14:paraId="15B50386" w14:textId="77777777" w:rsidR="00130986" w:rsidRDefault="00130986" w:rsidP="000033F8">
      <w:pPr>
        <w:spacing w:after="160" w:line="276" w:lineRule="auto"/>
        <w:ind w:hanging="142"/>
        <w:rPr>
          <w:b/>
          <w:bCs/>
          <w:sz w:val="28"/>
          <w:szCs w:val="24"/>
        </w:rPr>
      </w:pPr>
    </w:p>
    <w:p w14:paraId="3E219D4A" w14:textId="77777777" w:rsidR="00130986" w:rsidRDefault="00130986" w:rsidP="000033F8">
      <w:pPr>
        <w:spacing w:after="160" w:line="276" w:lineRule="auto"/>
        <w:ind w:hanging="142"/>
        <w:rPr>
          <w:b/>
          <w:bCs/>
          <w:sz w:val="28"/>
          <w:szCs w:val="24"/>
        </w:rPr>
      </w:pPr>
    </w:p>
    <w:p w14:paraId="11EE4BBC" w14:textId="5C54D94F" w:rsidR="000033F8" w:rsidRPr="00620F9B" w:rsidRDefault="000033F8" w:rsidP="000033F8">
      <w:pPr>
        <w:spacing w:after="160" w:line="276" w:lineRule="auto"/>
        <w:ind w:hanging="142"/>
        <w:rPr>
          <w:sz w:val="28"/>
          <w:szCs w:val="24"/>
        </w:rPr>
      </w:pPr>
      <w:r w:rsidRPr="00620F9B">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0033F8" w:rsidRPr="00620F9B" w14:paraId="3D27724E" w14:textId="77777777" w:rsidTr="002E771D">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DC1D6C" w14:textId="77777777" w:rsidR="007328E1" w:rsidRPr="00267E43" w:rsidRDefault="007328E1" w:rsidP="007328E1">
            <w:pPr>
              <w:spacing w:after="160" w:line="276" w:lineRule="auto"/>
              <w:ind w:left="298" w:hanging="142"/>
              <w:rPr>
                <w:b/>
                <w:bCs/>
                <w:lang w:val="en-US"/>
              </w:rPr>
            </w:pPr>
            <w:r w:rsidRPr="00267E43">
              <w:rPr>
                <w:b/>
                <w:bCs/>
                <w:lang w:val="en-US"/>
              </w:rPr>
              <w:t>RAPID INCIDENT NOTIFICATION AND REPORT FORM AND ACTION PLAN</w:t>
            </w:r>
          </w:p>
          <w:p w14:paraId="0061A5EF" w14:textId="77777777" w:rsidR="000033F8" w:rsidRPr="00267E43" w:rsidRDefault="007328E1" w:rsidP="007328E1">
            <w:pPr>
              <w:spacing w:after="160" w:line="276" w:lineRule="auto"/>
              <w:ind w:left="298" w:hanging="142"/>
              <w:rPr>
                <w:b/>
                <w:bCs/>
                <w:lang w:val="en-US"/>
              </w:rPr>
            </w:pPr>
            <w:r w:rsidRPr="00267E43">
              <w:rPr>
                <w:b/>
                <w:bCs/>
                <w:lang w:val="en-US"/>
              </w:rPr>
              <w:t>(NOT APPLICABLE TO GENDER-BASED VIOLENCE)</w:t>
            </w:r>
          </w:p>
        </w:tc>
      </w:tr>
      <w:tr w:rsidR="000033F8" w:rsidRPr="00620F9B" w14:paraId="45DC0217"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D58E1D2" w14:textId="77777777" w:rsidR="000033F8" w:rsidRPr="00620F9B" w:rsidRDefault="000033F8" w:rsidP="000033F8">
            <w:pPr>
              <w:spacing w:after="160" w:line="276" w:lineRule="auto"/>
              <w:ind w:left="298" w:hanging="142"/>
              <w:rPr>
                <w:b/>
                <w:bCs/>
                <w:lang w:val="pt-BR"/>
              </w:rPr>
            </w:pPr>
            <w:r w:rsidRPr="00620F9B">
              <w:rPr>
                <w:b/>
                <w:bCs/>
                <w:lang w:val="pt-BR"/>
              </w:rPr>
              <w:t>IDENTIFICATION DE L’INCIDENT</w:t>
            </w:r>
          </w:p>
        </w:tc>
      </w:tr>
      <w:tr w:rsidR="000033F8" w:rsidRPr="00620F9B" w14:paraId="218AD1D0"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24490D2A" w14:textId="77777777" w:rsidR="000033F8" w:rsidRPr="00620F9B" w:rsidRDefault="000033F8" w:rsidP="000033F8">
            <w:pPr>
              <w:spacing w:after="160" w:line="276" w:lineRule="auto"/>
              <w:ind w:left="298" w:hanging="142"/>
              <w:rPr>
                <w:b/>
                <w:bCs/>
                <w:lang w:val="pt-BR"/>
              </w:rPr>
            </w:pPr>
            <w:r w:rsidRPr="00620F9B">
              <w:rPr>
                <w:b/>
                <w:bCs/>
                <w:lang w:val="pt-BR"/>
              </w:rPr>
              <w:t xml:space="preserve">Projet: </w:t>
            </w:r>
          </w:p>
        </w:tc>
      </w:tr>
      <w:tr w:rsidR="000033F8" w:rsidRPr="00620F9B" w14:paraId="191EB8D6" w14:textId="77777777" w:rsidTr="002E771D">
        <w:trPr>
          <w:trHeight w:val="464"/>
          <w:jc w:val="center"/>
        </w:trPr>
        <w:tc>
          <w:tcPr>
            <w:tcW w:w="4045" w:type="dxa"/>
            <w:gridSpan w:val="6"/>
            <w:tcBorders>
              <w:top w:val="single" w:sz="4" w:space="0" w:color="auto"/>
              <w:left w:val="single" w:sz="4" w:space="0" w:color="auto"/>
              <w:right w:val="single" w:sz="4" w:space="0" w:color="auto"/>
            </w:tcBorders>
            <w:vAlign w:val="center"/>
          </w:tcPr>
          <w:p w14:paraId="659FCBF6" w14:textId="77777777" w:rsidR="000033F8" w:rsidRPr="00620F9B" w:rsidRDefault="000033F8" w:rsidP="000033F8">
            <w:pPr>
              <w:spacing w:after="160" w:line="276" w:lineRule="auto"/>
              <w:ind w:left="298" w:hanging="142"/>
              <w:rPr>
                <w:b/>
                <w:bCs/>
              </w:rPr>
            </w:pPr>
            <w:r w:rsidRPr="00620F9B">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3E608D6F" w14:textId="77777777" w:rsidR="000033F8" w:rsidRPr="00620F9B" w:rsidRDefault="007328E1" w:rsidP="000033F8">
            <w:pPr>
              <w:spacing w:after="160" w:line="276" w:lineRule="auto"/>
              <w:ind w:left="298" w:hanging="142"/>
              <w:rPr>
                <w:b/>
                <w:bCs/>
              </w:rPr>
            </w:pPr>
            <w:r w:rsidRPr="00620F9B">
              <w:rPr>
                <w:b/>
                <w:bCs/>
              </w:rPr>
              <w:t>Provide the type</w:t>
            </w:r>
          </w:p>
        </w:tc>
      </w:tr>
      <w:tr w:rsidR="000033F8" w:rsidRPr="00620F9B" w14:paraId="3C88EF5B"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4AA5B798" w14:textId="77777777" w:rsidR="000033F8" w:rsidRPr="00620F9B" w:rsidRDefault="00A21A4D" w:rsidP="000033F8">
            <w:pPr>
              <w:spacing w:after="160" w:line="276" w:lineRule="auto"/>
              <w:ind w:left="298" w:hanging="142"/>
              <w:rPr>
                <w:b/>
                <w:bCs/>
              </w:rPr>
            </w:pPr>
            <w:sdt>
              <w:sdtPr>
                <w:rPr>
                  <w:bCs/>
                </w:rPr>
                <w:id w:val="-1930415099"/>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5281117E" w14:textId="77777777" w:rsidR="000033F8" w:rsidRPr="00620F9B" w:rsidRDefault="000033F8" w:rsidP="000033F8">
            <w:pPr>
              <w:spacing w:after="160" w:line="276" w:lineRule="auto"/>
              <w:ind w:left="298" w:hanging="142"/>
              <w:rPr>
                <w:b/>
                <w:bCs/>
              </w:rPr>
            </w:pPr>
          </w:p>
        </w:tc>
      </w:tr>
      <w:tr w:rsidR="000033F8" w:rsidRPr="00620F9B" w14:paraId="38CFA0FE"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6C535511" w14:textId="77777777" w:rsidR="000033F8" w:rsidRPr="00620F9B" w:rsidRDefault="00A21A4D" w:rsidP="000033F8">
            <w:pPr>
              <w:spacing w:after="160" w:line="276" w:lineRule="auto"/>
              <w:ind w:left="298" w:hanging="142"/>
              <w:rPr>
                <w:b/>
                <w:bCs/>
              </w:rPr>
            </w:pPr>
            <w:sdt>
              <w:sdtPr>
                <w:rPr>
                  <w:bCs/>
                </w:rPr>
                <w:id w:val="-121304493"/>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53F3534D" w14:textId="77777777" w:rsidR="000033F8" w:rsidRPr="00620F9B" w:rsidRDefault="000033F8" w:rsidP="000033F8">
            <w:pPr>
              <w:spacing w:after="160" w:line="276" w:lineRule="auto"/>
              <w:ind w:left="298" w:hanging="142"/>
              <w:rPr>
                <w:b/>
                <w:bCs/>
              </w:rPr>
            </w:pPr>
          </w:p>
        </w:tc>
      </w:tr>
      <w:tr w:rsidR="000033F8" w:rsidRPr="00620F9B" w14:paraId="105A2DAF" w14:textId="77777777" w:rsidTr="002E771D">
        <w:trPr>
          <w:trHeight w:val="463"/>
          <w:jc w:val="center"/>
        </w:trPr>
        <w:tc>
          <w:tcPr>
            <w:tcW w:w="4045" w:type="dxa"/>
            <w:gridSpan w:val="6"/>
            <w:tcBorders>
              <w:top w:val="single" w:sz="4" w:space="0" w:color="auto"/>
              <w:left w:val="single" w:sz="4" w:space="0" w:color="auto"/>
              <w:right w:val="single" w:sz="4" w:space="0" w:color="auto"/>
            </w:tcBorders>
            <w:vAlign w:val="center"/>
          </w:tcPr>
          <w:p w14:paraId="105FF8F5" w14:textId="77777777" w:rsidR="000033F8" w:rsidRPr="00267E43" w:rsidRDefault="00A21A4D" w:rsidP="000033F8">
            <w:pPr>
              <w:spacing w:after="160" w:line="276" w:lineRule="auto"/>
              <w:ind w:left="298" w:hanging="142"/>
              <w:rPr>
                <w:b/>
                <w:bCs/>
                <w:lang w:val="en-US"/>
              </w:rPr>
            </w:pPr>
            <w:sdt>
              <w:sdtPr>
                <w:rPr>
                  <w:bCs/>
                </w:rPr>
                <w:id w:val="1441109935"/>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7328E1" w:rsidRPr="00267E43">
              <w:rPr>
                <w:lang w:val="en-US"/>
              </w:rPr>
              <w:t xml:space="preserve"> </w:t>
            </w:r>
            <w:r w:rsidR="007328E1" w:rsidRPr="00267E43">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4CDE89D2" w14:textId="77777777" w:rsidR="000033F8" w:rsidRPr="00267E43" w:rsidRDefault="000033F8" w:rsidP="000033F8">
            <w:pPr>
              <w:spacing w:after="160" w:line="276" w:lineRule="auto"/>
              <w:ind w:left="298" w:hanging="142"/>
              <w:rPr>
                <w:b/>
                <w:bCs/>
                <w:lang w:val="en-US"/>
              </w:rPr>
            </w:pPr>
          </w:p>
        </w:tc>
      </w:tr>
      <w:tr w:rsidR="007328E1" w:rsidRPr="00620F9B" w14:paraId="3F0D93E0"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6E9757BB" w14:textId="77777777" w:rsidR="007328E1" w:rsidRPr="00267E43" w:rsidRDefault="007328E1" w:rsidP="007328E1">
            <w:pPr>
              <w:rPr>
                <w:b/>
                <w:lang w:val="en-US"/>
              </w:rPr>
            </w:pPr>
            <w:r w:rsidRPr="00267E43">
              <w:rPr>
                <w:b/>
                <w:lang w:val="en-US"/>
              </w:rPr>
              <w:t>Date and time of incident:</w:t>
            </w:r>
          </w:p>
        </w:tc>
      </w:tr>
      <w:tr w:rsidR="007328E1" w:rsidRPr="00620F9B" w14:paraId="10F27174" w14:textId="77777777" w:rsidTr="00DB5D3C">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06EEC46E" w14:textId="77777777" w:rsidR="007328E1" w:rsidRPr="00620F9B" w:rsidRDefault="007328E1" w:rsidP="007328E1">
            <w:pPr>
              <w:rPr>
                <w:b/>
              </w:rPr>
            </w:pPr>
            <w:r w:rsidRPr="00620F9B">
              <w:rPr>
                <w:b/>
              </w:rPr>
              <w:t>Place of occurrence:</w:t>
            </w:r>
          </w:p>
        </w:tc>
      </w:tr>
      <w:tr w:rsidR="000033F8" w:rsidRPr="00620F9B" w14:paraId="058DA95F" w14:textId="77777777" w:rsidTr="002E771D">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3FF7192D" w14:textId="77777777" w:rsidR="000033F8" w:rsidRPr="00620F9B" w:rsidRDefault="000033F8" w:rsidP="000033F8">
            <w:pPr>
              <w:spacing w:after="160" w:line="276" w:lineRule="auto"/>
              <w:ind w:left="298" w:hanging="142"/>
              <w:rPr>
                <w:b/>
                <w:bCs/>
                <w:lang w:val="pt-BR"/>
              </w:rPr>
            </w:pPr>
          </w:p>
        </w:tc>
      </w:tr>
      <w:tr w:rsidR="007328E1" w:rsidRPr="00620F9B" w14:paraId="79B6DF22"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6A742B5" w14:textId="77777777" w:rsidR="007328E1" w:rsidRPr="00620F9B" w:rsidRDefault="007328E1" w:rsidP="007328E1">
            <w:r w:rsidRPr="00620F9B">
              <w:t>Source of incident/accident information:</w:t>
            </w:r>
          </w:p>
        </w:tc>
      </w:tr>
      <w:tr w:rsidR="007328E1" w:rsidRPr="00620F9B" w14:paraId="06F8162A" w14:textId="77777777" w:rsidTr="00DB5D3C">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79B2332" w14:textId="77777777" w:rsidR="007328E1" w:rsidRPr="00267E43" w:rsidRDefault="007328E1" w:rsidP="007328E1">
            <w:pPr>
              <w:rPr>
                <w:lang w:val="en-US"/>
              </w:rPr>
            </w:pPr>
            <w:r w:rsidRPr="00267E43">
              <w:rPr>
                <w:lang w:val="en-US"/>
              </w:rPr>
              <w:lastRenderedPageBreak/>
              <w:t>Appendix: Documents relating to the event/incident:</w:t>
            </w:r>
          </w:p>
          <w:p w14:paraId="15A21B25" w14:textId="77777777" w:rsidR="007328E1" w:rsidRPr="00267E43" w:rsidRDefault="007328E1" w:rsidP="007328E1">
            <w:pPr>
              <w:rPr>
                <w:lang w:val="en-US"/>
              </w:rPr>
            </w:pPr>
            <w:r w:rsidRPr="00267E43">
              <w:rPr>
                <w:lang w:val="en-US"/>
              </w:rPr>
              <w:t>Attach all relevant documents to the report and name them here</w:t>
            </w:r>
          </w:p>
        </w:tc>
      </w:tr>
      <w:tr w:rsidR="000033F8" w:rsidRPr="00620F9B" w14:paraId="4C74795C" w14:textId="77777777" w:rsidTr="002E771D">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7676F3D0" w14:textId="77777777" w:rsidR="000033F8" w:rsidRPr="00620F9B" w:rsidRDefault="007328E1" w:rsidP="000033F8">
            <w:pPr>
              <w:spacing w:after="160" w:line="276" w:lineRule="auto"/>
              <w:ind w:left="298" w:hanging="142"/>
              <w:rPr>
                <w:b/>
                <w:bCs/>
              </w:rPr>
            </w:pPr>
            <w:r w:rsidRPr="00620F9B">
              <w:rPr>
                <w:b/>
                <w:bCs/>
              </w:rPr>
              <w:t xml:space="preserve">DESCRIPTIONOF THE </w:t>
            </w:r>
            <w:r w:rsidR="000033F8" w:rsidRPr="00620F9B">
              <w:rPr>
                <w:b/>
                <w:bCs/>
              </w:rPr>
              <w:t>INCIDENT</w:t>
            </w:r>
          </w:p>
        </w:tc>
      </w:tr>
      <w:tr w:rsidR="000033F8" w:rsidRPr="00620F9B" w14:paraId="27CDCDE3"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B608F92" w14:textId="77777777" w:rsidR="007328E1" w:rsidRPr="00620F9B" w:rsidRDefault="007328E1" w:rsidP="007328E1">
            <w:pPr>
              <w:spacing w:after="160" w:line="276" w:lineRule="auto"/>
              <w:ind w:left="298" w:hanging="142"/>
              <w:jc w:val="left"/>
              <w:rPr>
                <w:b/>
                <w:bCs/>
              </w:rPr>
            </w:pPr>
            <w:r w:rsidRPr="00620F9B">
              <w:rPr>
                <w:b/>
                <w:bCs/>
              </w:rPr>
              <w:t>Incident severity level</w:t>
            </w:r>
          </w:p>
          <w:p w14:paraId="3270A304" w14:textId="77777777" w:rsidR="000033F8" w:rsidRPr="00620F9B" w:rsidRDefault="000033F8" w:rsidP="007328E1">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262A952A" w14:textId="77777777" w:rsidR="000033F8" w:rsidRPr="00620F9B" w:rsidRDefault="007328E1" w:rsidP="000033F8">
            <w:pPr>
              <w:spacing w:after="160" w:line="276" w:lineRule="auto"/>
              <w:ind w:left="298" w:hanging="142"/>
              <w:rPr>
                <w:b/>
                <w:bCs/>
                <w:lang w:val="pt-BR"/>
              </w:rPr>
            </w:pPr>
            <w:r w:rsidRPr="00267E43">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AA93563" w14:textId="77777777" w:rsidR="000033F8" w:rsidRPr="00620F9B" w:rsidRDefault="007328E1" w:rsidP="000033F8">
            <w:pPr>
              <w:spacing w:after="160" w:line="276" w:lineRule="auto"/>
              <w:ind w:left="298" w:hanging="142"/>
              <w:rPr>
                <w:b/>
                <w:bCs/>
              </w:rPr>
            </w:pPr>
            <w:r w:rsidRPr="00620F9B">
              <w:rPr>
                <w:b/>
                <w:bCs/>
              </w:rPr>
              <w:t>Relationship to the project</w:t>
            </w:r>
          </w:p>
          <w:p w14:paraId="5871FB98" w14:textId="77777777" w:rsidR="000033F8" w:rsidRPr="00620F9B" w:rsidRDefault="000033F8" w:rsidP="000033F8">
            <w:pPr>
              <w:spacing w:after="160" w:line="276" w:lineRule="auto"/>
              <w:ind w:left="298" w:hanging="142"/>
              <w:rPr>
                <w:b/>
                <w:bCs/>
                <w:lang w:val="pt-BR"/>
              </w:rPr>
            </w:pPr>
          </w:p>
        </w:tc>
      </w:tr>
      <w:tr w:rsidR="000033F8" w:rsidRPr="00620F9B" w14:paraId="614D029A"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D6044E0" w14:textId="77777777" w:rsidR="000033F8" w:rsidRPr="00620F9B" w:rsidRDefault="00A21A4D" w:rsidP="000033F8">
            <w:pPr>
              <w:spacing w:after="160" w:line="276" w:lineRule="auto"/>
              <w:ind w:left="298" w:hanging="142"/>
              <w:rPr>
                <w:bCs/>
                <w:lang w:val="pt-BR"/>
              </w:rPr>
            </w:pPr>
            <w:sdt>
              <w:sdtPr>
                <w:rPr>
                  <w:bCs/>
                  <w:lang w:val="pt-BR"/>
                </w:rPr>
                <w:id w:val="1843582983"/>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Indica</w:t>
            </w:r>
            <w:r w:rsidR="007328E1" w:rsidRPr="00620F9B">
              <w:rPr>
                <w:bCs/>
                <w:lang w:val="pt-BR"/>
              </w:rPr>
              <w:t>tive</w:t>
            </w:r>
          </w:p>
          <w:p w14:paraId="113EFCD3"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3875EE03" w14:textId="77777777" w:rsidR="000033F8" w:rsidRPr="00620F9B" w:rsidRDefault="00A21A4D" w:rsidP="000033F8">
            <w:pPr>
              <w:spacing w:after="160" w:line="276" w:lineRule="auto"/>
              <w:ind w:left="298" w:hanging="142"/>
              <w:rPr>
                <w:bCs/>
                <w:lang w:val="pt-BR"/>
              </w:rPr>
            </w:pPr>
            <w:sdt>
              <w:sdtPr>
                <w:rPr>
                  <w:bCs/>
                  <w:lang w:val="pt-BR"/>
                </w:rPr>
                <w:id w:val="-2606070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1F38CE3F" w14:textId="77777777" w:rsidR="000033F8" w:rsidRPr="00620F9B" w:rsidRDefault="00A21A4D" w:rsidP="007328E1">
            <w:pPr>
              <w:spacing w:after="160" w:line="276" w:lineRule="auto"/>
              <w:ind w:left="298" w:hanging="142"/>
              <w:rPr>
                <w:bCs/>
              </w:rPr>
            </w:pPr>
            <w:sdt>
              <w:sdtPr>
                <w:rPr>
                  <w:bCs/>
                </w:rPr>
                <w:id w:val="451442684"/>
                <w14:checkbox>
                  <w14:checked w14:val="0"/>
                  <w14:checkedState w14:val="2612" w14:font="MS Gothic"/>
                  <w14:uncheckedState w14:val="2610" w14:font="MS Gothic"/>
                </w14:checkbox>
              </w:sdtPr>
              <w:sdtContent>
                <w:r w:rsidR="000033F8" w:rsidRPr="00620F9B">
                  <w:rPr>
                    <w:rFonts w:ascii="Segoe UI Symbol" w:hAnsi="Segoe UI Symbol" w:cs="Segoe UI Symbol"/>
                    <w:bCs/>
                  </w:rPr>
                  <w:t>☐</w:t>
                </w:r>
              </w:sdtContent>
            </w:sdt>
            <w:r w:rsidR="000033F8" w:rsidRPr="00620F9B">
              <w:rPr>
                <w:bCs/>
              </w:rPr>
              <w:t xml:space="preserve"> </w:t>
            </w:r>
            <w:r w:rsidR="007328E1" w:rsidRPr="00620F9B">
              <w:rPr>
                <w:bCs/>
              </w:rPr>
              <w:t>Related to the project</w:t>
            </w:r>
          </w:p>
        </w:tc>
      </w:tr>
      <w:tr w:rsidR="000033F8" w:rsidRPr="00620F9B" w14:paraId="5DA2C8D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269C53B" w14:textId="77777777" w:rsidR="000033F8" w:rsidRPr="00620F9B" w:rsidRDefault="00A21A4D" w:rsidP="000033F8">
            <w:pPr>
              <w:spacing w:after="160" w:line="276" w:lineRule="auto"/>
              <w:ind w:left="298" w:hanging="142"/>
              <w:rPr>
                <w:bCs/>
                <w:lang w:val="pt-BR"/>
              </w:rPr>
            </w:pPr>
            <w:sdt>
              <w:sdtPr>
                <w:rPr>
                  <w:bCs/>
                  <w:lang w:val="pt-BR"/>
                </w:rPr>
                <w:id w:val="182446850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7328E1" w:rsidRPr="00620F9B">
              <w:rPr>
                <w:bCs/>
                <w:lang w:val="pt-BR"/>
              </w:rPr>
              <w:t xml:space="preserve"> Serio</w:t>
            </w:r>
            <w:r w:rsidR="007328E1" w:rsidRPr="00620F9B">
              <w:rPr>
                <w:bCs/>
              </w:rPr>
              <w:t>u</w:t>
            </w:r>
            <w:r w:rsidR="007328E1" w:rsidRPr="00620F9B">
              <w:rPr>
                <w:bCs/>
                <w:lang w:val="pt-BR"/>
              </w:rPr>
              <w:t xml:space="preserve">s </w:t>
            </w:r>
          </w:p>
          <w:p w14:paraId="0EC048DF" w14:textId="77777777" w:rsidR="000033F8" w:rsidRPr="00620F9B" w:rsidRDefault="000033F8" w:rsidP="000033F8">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B83DBA" w14:textId="77777777" w:rsidR="000033F8" w:rsidRPr="00620F9B" w:rsidRDefault="00A21A4D" w:rsidP="007328E1">
            <w:pPr>
              <w:spacing w:after="160" w:line="276" w:lineRule="auto"/>
              <w:ind w:left="298" w:hanging="142"/>
              <w:rPr>
                <w:bCs/>
                <w:lang w:val="pt-BR"/>
              </w:rPr>
            </w:pPr>
            <w:sdt>
              <w:sdtPr>
                <w:rPr>
                  <w:bCs/>
                  <w:lang w:val="pt-BR"/>
                </w:rPr>
                <w:id w:val="-179629190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7328E1" w:rsidRPr="00620F9B">
              <w:rPr>
                <w:bCs/>
                <w:lang w:val="pt-BR"/>
              </w:rPr>
              <w:t>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424AA37" w14:textId="77777777" w:rsidR="000033F8" w:rsidRPr="00267E43" w:rsidRDefault="00A21A4D" w:rsidP="000033F8">
            <w:pPr>
              <w:spacing w:after="160" w:line="276" w:lineRule="auto"/>
              <w:ind w:left="298" w:hanging="142"/>
              <w:rPr>
                <w:bCs/>
                <w:lang w:val="en-US"/>
              </w:rPr>
            </w:pPr>
            <w:sdt>
              <w:sdtPr>
                <w:rPr>
                  <w:bCs/>
                </w:rPr>
                <w:id w:val="-47545330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7328E1" w:rsidRPr="00267E43">
              <w:rPr>
                <w:bCs/>
                <w:lang w:val="en-US"/>
              </w:rPr>
              <w:t>Not related to the project</w:t>
            </w:r>
          </w:p>
        </w:tc>
      </w:tr>
      <w:tr w:rsidR="000033F8" w:rsidRPr="00620F9B" w14:paraId="7F10D6A0" w14:textId="77777777" w:rsidTr="002E771D">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8FEB352" w14:textId="77777777" w:rsidR="000033F8" w:rsidRPr="00620F9B" w:rsidRDefault="00A21A4D" w:rsidP="000033F8">
            <w:pPr>
              <w:spacing w:after="160" w:line="276" w:lineRule="auto"/>
              <w:ind w:left="298" w:hanging="142"/>
              <w:rPr>
                <w:bCs/>
                <w:lang w:val="pt-BR"/>
              </w:rPr>
            </w:pPr>
            <w:sdt>
              <w:sdtPr>
                <w:rPr>
                  <w:bCs/>
                  <w:lang w:val="pt-BR"/>
                </w:rPr>
                <w:id w:val="-455872194"/>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E322FDF" w14:textId="77777777" w:rsidR="000033F8" w:rsidRPr="00620F9B" w:rsidRDefault="000033F8" w:rsidP="000033F8">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636B1C" w14:textId="77777777" w:rsidR="000033F8" w:rsidRPr="00620F9B" w:rsidRDefault="000033F8" w:rsidP="000033F8">
            <w:pPr>
              <w:spacing w:after="160" w:line="276" w:lineRule="auto"/>
              <w:ind w:left="298" w:hanging="142"/>
              <w:rPr>
                <w:bCs/>
              </w:rPr>
            </w:pPr>
          </w:p>
        </w:tc>
      </w:tr>
      <w:tr w:rsidR="000033F8" w:rsidRPr="00620F9B" w14:paraId="5F85B33F" w14:textId="77777777" w:rsidTr="002E771D">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406C6F0" w14:textId="77777777" w:rsidR="007328E1" w:rsidRPr="00267E43" w:rsidRDefault="007328E1" w:rsidP="007328E1">
            <w:pPr>
              <w:spacing w:after="160" w:line="276" w:lineRule="auto"/>
              <w:ind w:left="298" w:hanging="142"/>
              <w:rPr>
                <w:b/>
                <w:bCs/>
                <w:lang w:val="en-US"/>
              </w:rPr>
            </w:pPr>
            <w:r w:rsidRPr="00267E43">
              <w:rPr>
                <w:b/>
                <w:bCs/>
                <w:lang w:val="en-US"/>
              </w:rPr>
              <w:t>Detailed description of the incident</w:t>
            </w:r>
          </w:p>
          <w:p w14:paraId="530AC71E" w14:textId="77777777" w:rsidR="000033F8" w:rsidRPr="00267E43" w:rsidRDefault="007328E1" w:rsidP="007328E1">
            <w:pPr>
              <w:spacing w:after="160" w:line="276" w:lineRule="auto"/>
              <w:ind w:left="298" w:hanging="142"/>
              <w:rPr>
                <w:bCs/>
                <w:lang w:val="en-US"/>
              </w:rPr>
            </w:pPr>
            <w:r w:rsidRPr="00267E43">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0033F8" w:rsidRPr="00620F9B" w14:paraId="059744A4" w14:textId="77777777" w:rsidTr="00DC4673">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73A6090" w14:textId="77777777" w:rsidR="000033F8" w:rsidRPr="00267E43" w:rsidRDefault="000033F8" w:rsidP="000033F8">
            <w:pPr>
              <w:spacing w:after="160" w:line="276" w:lineRule="auto"/>
              <w:ind w:left="298" w:hanging="142"/>
              <w:rPr>
                <w:bCs/>
                <w:lang w:val="en-US"/>
              </w:rPr>
            </w:pPr>
          </w:p>
        </w:tc>
      </w:tr>
      <w:tr w:rsidR="000033F8" w:rsidRPr="00620F9B" w14:paraId="4B7E2C61" w14:textId="77777777" w:rsidTr="00DC4673">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1730F044" w14:textId="77777777" w:rsidR="000033F8" w:rsidRPr="00620F9B" w:rsidRDefault="00A37BBE" w:rsidP="000033F8">
            <w:pPr>
              <w:spacing w:after="160" w:line="276" w:lineRule="auto"/>
              <w:ind w:left="298" w:hanging="142"/>
              <w:rPr>
                <w:b/>
              </w:rPr>
            </w:pPr>
            <w:r w:rsidRPr="00620F9B">
              <w:rPr>
                <w:b/>
              </w:rPr>
              <w:t>INCIDENT RESPONSE ACTIONS</w:t>
            </w:r>
          </w:p>
        </w:tc>
      </w:tr>
      <w:tr w:rsidR="000033F8" w:rsidRPr="00620F9B" w14:paraId="46110670" w14:textId="77777777" w:rsidTr="00DC4673">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279709C" w14:textId="77777777" w:rsidR="000033F8" w:rsidRPr="00620F9B" w:rsidRDefault="00A37BBE" w:rsidP="000033F8">
            <w:pPr>
              <w:spacing w:after="160" w:line="276" w:lineRule="auto"/>
              <w:ind w:left="298" w:hanging="142"/>
              <w:rPr>
                <w:b/>
                <w:lang w:val="pt-BR"/>
              </w:rPr>
            </w:pPr>
            <w:r w:rsidRPr="00620F9B">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47E1F5AD" w14:textId="77777777" w:rsidR="000033F8" w:rsidRPr="00620F9B" w:rsidRDefault="00A37BBE" w:rsidP="000033F8">
            <w:pPr>
              <w:spacing w:after="160" w:line="276" w:lineRule="auto"/>
              <w:ind w:left="298" w:hanging="142"/>
              <w:rPr>
                <w:b/>
                <w:lang w:val="pt-BR"/>
              </w:rPr>
            </w:pPr>
            <w:r w:rsidRPr="00620F9B">
              <w:rPr>
                <w:b/>
                <w:lang w:val="pt-BR"/>
              </w:rPr>
              <w:t xml:space="preserve">Explain </w:t>
            </w:r>
          </w:p>
          <w:p w14:paraId="429AC1FE" w14:textId="77777777" w:rsidR="000033F8" w:rsidRPr="00620F9B" w:rsidRDefault="000033F8" w:rsidP="000033F8">
            <w:pPr>
              <w:spacing w:after="160" w:line="276" w:lineRule="auto"/>
              <w:ind w:left="298" w:hanging="142"/>
              <w:rPr>
                <w:b/>
              </w:rPr>
            </w:pPr>
          </w:p>
        </w:tc>
      </w:tr>
      <w:tr w:rsidR="000033F8" w:rsidRPr="00620F9B" w14:paraId="1D493558"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630D660" w14:textId="77777777" w:rsidR="000033F8" w:rsidRPr="00620F9B" w:rsidRDefault="00A21A4D" w:rsidP="00A37BBE">
            <w:pPr>
              <w:spacing w:after="160" w:line="276" w:lineRule="auto"/>
              <w:ind w:left="298" w:hanging="142"/>
              <w:rPr>
                <w:bCs/>
                <w:lang w:val="pt-BR"/>
              </w:rPr>
            </w:pPr>
            <w:sdt>
              <w:sdtPr>
                <w:rPr>
                  <w:bCs/>
                  <w:lang w:val="pt-BR"/>
                </w:rPr>
                <w:id w:val="1253158672"/>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A37BBE" w:rsidRPr="00620F9B">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9CD2A0" w14:textId="77777777" w:rsidR="000033F8" w:rsidRPr="00620F9B" w:rsidRDefault="000033F8" w:rsidP="000033F8">
            <w:pPr>
              <w:spacing w:after="160" w:line="276" w:lineRule="auto"/>
              <w:ind w:left="298" w:hanging="142"/>
              <w:rPr>
                <w:bCs/>
              </w:rPr>
            </w:pPr>
          </w:p>
        </w:tc>
      </w:tr>
      <w:tr w:rsidR="000033F8" w:rsidRPr="00620F9B" w14:paraId="539A88B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C90360E" w14:textId="77777777" w:rsidR="000033F8" w:rsidRPr="00267E43" w:rsidRDefault="00A21A4D" w:rsidP="000033F8">
            <w:pPr>
              <w:spacing w:after="160" w:line="276" w:lineRule="auto"/>
              <w:ind w:left="298" w:hanging="142"/>
              <w:rPr>
                <w:bCs/>
                <w:lang w:val="en-US"/>
              </w:rPr>
            </w:pPr>
            <w:sdt>
              <w:sdtPr>
                <w:rPr>
                  <w:bCs/>
                  <w:lang w:val="pt-BR"/>
                </w:rPr>
                <w:id w:val="1425458008"/>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0033F8" w:rsidRPr="00620F9B">
              <w:rPr>
                <w:bCs/>
                <w:lang w:val="pt-BR"/>
              </w:rPr>
              <w:t xml:space="preserve"> </w:t>
            </w:r>
            <w:r w:rsidR="00A37BBE" w:rsidRPr="00620F9B">
              <w:rPr>
                <w:bCs/>
                <w:lang w:val="pt-BR"/>
              </w:rPr>
              <w:t>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3767CB1" w14:textId="77777777" w:rsidR="000033F8" w:rsidRPr="00267E43" w:rsidRDefault="000033F8" w:rsidP="000033F8">
            <w:pPr>
              <w:spacing w:after="160" w:line="276" w:lineRule="auto"/>
              <w:ind w:left="298" w:hanging="142"/>
              <w:rPr>
                <w:bCs/>
                <w:lang w:val="en-US"/>
              </w:rPr>
            </w:pPr>
          </w:p>
        </w:tc>
      </w:tr>
      <w:tr w:rsidR="000033F8" w:rsidRPr="00620F9B" w14:paraId="56ECD58E"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A7AA179" w14:textId="77777777" w:rsidR="000033F8" w:rsidRPr="00267E43" w:rsidRDefault="00A21A4D" w:rsidP="000033F8">
            <w:pPr>
              <w:spacing w:after="160" w:line="276" w:lineRule="auto"/>
              <w:ind w:left="298" w:hanging="142"/>
              <w:rPr>
                <w:bCs/>
                <w:lang w:val="en-US"/>
              </w:rPr>
            </w:pPr>
            <w:sdt>
              <w:sdtPr>
                <w:rPr>
                  <w:bCs/>
                </w:rPr>
                <w:id w:val="1865937126"/>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D91A17B" w14:textId="77777777" w:rsidR="000033F8" w:rsidRPr="00267E43" w:rsidRDefault="000033F8" w:rsidP="000033F8">
            <w:pPr>
              <w:spacing w:after="160" w:line="276" w:lineRule="auto"/>
              <w:ind w:left="298" w:hanging="142"/>
              <w:rPr>
                <w:bCs/>
                <w:lang w:val="en-US"/>
              </w:rPr>
            </w:pPr>
          </w:p>
        </w:tc>
      </w:tr>
      <w:tr w:rsidR="000033F8" w:rsidRPr="00620F9B" w14:paraId="48A13C80" w14:textId="77777777" w:rsidTr="002E771D">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6C99BC0" w14:textId="77777777" w:rsidR="000033F8" w:rsidRPr="00267E43" w:rsidRDefault="00A21A4D" w:rsidP="00A37BBE">
            <w:pPr>
              <w:spacing w:after="160" w:line="276" w:lineRule="auto"/>
              <w:ind w:left="298" w:hanging="142"/>
              <w:rPr>
                <w:bCs/>
                <w:lang w:val="en-US"/>
              </w:rPr>
            </w:pPr>
            <w:sdt>
              <w:sdtPr>
                <w:rPr>
                  <w:bCs/>
                </w:rPr>
                <w:id w:val="384299878"/>
                <w14:checkbox>
                  <w14:checked w14:val="0"/>
                  <w14:checkedState w14:val="2612" w14:font="MS Gothic"/>
                  <w14:uncheckedState w14:val="2610" w14:font="MS Gothic"/>
                </w14:checkbox>
              </w:sdtPr>
              <w:sdtContent>
                <w:r w:rsidR="000033F8" w:rsidRPr="00267E43">
                  <w:rPr>
                    <w:rFonts w:ascii="Segoe UI Symbol" w:hAnsi="Segoe UI Symbol" w:cs="Segoe UI Symbol"/>
                    <w:bCs/>
                    <w:lang w:val="en-US"/>
                  </w:rPr>
                  <w:t>☐</w:t>
                </w:r>
              </w:sdtContent>
            </w:sdt>
            <w:r w:rsidR="000033F8" w:rsidRPr="00267E43">
              <w:rPr>
                <w:bCs/>
                <w:lang w:val="en-US"/>
              </w:rPr>
              <w:t xml:space="preserve"> </w:t>
            </w:r>
            <w:r w:rsidR="00A37BBE" w:rsidRPr="00267E43">
              <w:rPr>
                <w:bCs/>
                <w:lang w:val="en-US"/>
              </w:rPr>
              <w:t>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F68F590" w14:textId="77777777" w:rsidR="000033F8" w:rsidRPr="00267E43" w:rsidRDefault="000033F8" w:rsidP="000033F8">
            <w:pPr>
              <w:spacing w:after="160" w:line="276" w:lineRule="auto"/>
              <w:ind w:left="298" w:hanging="142"/>
              <w:rPr>
                <w:bCs/>
                <w:lang w:val="en-US"/>
              </w:rPr>
            </w:pPr>
          </w:p>
        </w:tc>
      </w:tr>
      <w:tr w:rsidR="000033F8" w:rsidRPr="00620F9B" w14:paraId="1BCC165F" w14:textId="77777777" w:rsidTr="00DC4673">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C9AD443" w14:textId="77777777" w:rsidR="000033F8" w:rsidRPr="00620F9B" w:rsidRDefault="00A21A4D" w:rsidP="000033F8">
            <w:pPr>
              <w:spacing w:after="160" w:line="276" w:lineRule="auto"/>
              <w:ind w:left="298" w:hanging="142"/>
              <w:rPr>
                <w:bCs/>
              </w:rPr>
            </w:pPr>
            <w:sdt>
              <w:sdtPr>
                <w:rPr>
                  <w:bCs/>
                  <w:lang w:val="pt-BR"/>
                </w:rPr>
                <w:id w:val="3719210"/>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w:t>
            </w:r>
            <w:r w:rsidR="000033F8" w:rsidRPr="00620F9B">
              <w:rPr>
                <w:bCs/>
                <w:lang w:val="pt-BR"/>
              </w:rPr>
              <w:t xml:space="preserve">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ACDFF69" w14:textId="77777777" w:rsidR="000033F8" w:rsidRPr="00620F9B" w:rsidRDefault="000033F8" w:rsidP="000033F8">
            <w:pPr>
              <w:spacing w:after="160" w:line="276" w:lineRule="auto"/>
              <w:ind w:left="298" w:hanging="142"/>
              <w:rPr>
                <w:bCs/>
              </w:rPr>
            </w:pPr>
          </w:p>
        </w:tc>
      </w:tr>
      <w:tr w:rsidR="000033F8" w:rsidRPr="00620F9B" w14:paraId="5C303D3F"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F82E8F7" w14:textId="77777777" w:rsidR="000033F8" w:rsidRPr="00267E43" w:rsidRDefault="00EB35C3" w:rsidP="000033F8">
            <w:pPr>
              <w:spacing w:after="160" w:line="276" w:lineRule="auto"/>
              <w:ind w:left="298" w:hanging="142"/>
              <w:rPr>
                <w:b/>
                <w:lang w:val="en-US"/>
              </w:rPr>
            </w:pPr>
            <w:r w:rsidRPr="00267E43">
              <w:rPr>
                <w:b/>
                <w:lang w:val="en-US"/>
              </w:rPr>
              <w:t>Description of the response given to the event/incident</w:t>
            </w:r>
          </w:p>
        </w:tc>
      </w:tr>
      <w:tr w:rsidR="000033F8" w:rsidRPr="00620F9B" w14:paraId="119D62FA" w14:textId="77777777" w:rsidTr="002E771D">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41AA7AEB" w14:textId="77777777" w:rsidR="000033F8" w:rsidRPr="00267E43" w:rsidRDefault="000033F8" w:rsidP="000033F8">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themeFill="background1" w:themeFillShade="D9"/>
            <w:vAlign w:val="center"/>
          </w:tcPr>
          <w:p w14:paraId="443A6BD4" w14:textId="77777777" w:rsidR="000033F8" w:rsidRPr="00620F9B" w:rsidRDefault="00EB35C3" w:rsidP="000033F8">
            <w:pPr>
              <w:spacing w:after="160" w:line="276" w:lineRule="auto"/>
              <w:ind w:left="298" w:hanging="142"/>
              <w:rPr>
                <w:b/>
              </w:rPr>
            </w:pPr>
            <w:r w:rsidRPr="00620F9B">
              <w:rPr>
                <w:b/>
              </w:rPr>
              <w:t>Description including date</w:t>
            </w:r>
          </w:p>
        </w:tc>
        <w:tc>
          <w:tcPr>
            <w:tcW w:w="2344" w:type="dxa"/>
            <w:tcBorders>
              <w:top w:val="single" w:sz="4" w:space="0" w:color="auto"/>
              <w:left w:val="single" w:sz="4" w:space="0" w:color="auto"/>
              <w:right w:val="single" w:sz="4" w:space="0" w:color="auto"/>
            </w:tcBorders>
            <w:shd w:val="clear" w:color="auto" w:fill="D9D9D9" w:themeFill="background1" w:themeFillShade="D9"/>
            <w:vAlign w:val="center"/>
          </w:tcPr>
          <w:p w14:paraId="1047716B" w14:textId="77777777" w:rsidR="000033F8" w:rsidRPr="00620F9B" w:rsidRDefault="000033F8" w:rsidP="000033F8">
            <w:pPr>
              <w:spacing w:after="160" w:line="276" w:lineRule="auto"/>
              <w:ind w:left="298" w:hanging="142"/>
              <w:rPr>
                <w:b/>
              </w:rPr>
            </w:pPr>
          </w:p>
          <w:p w14:paraId="1FD6E1B3" w14:textId="77777777" w:rsidR="000033F8" w:rsidRPr="00620F9B" w:rsidRDefault="00EB35C3" w:rsidP="000033F8">
            <w:pPr>
              <w:spacing w:after="160" w:line="276" w:lineRule="auto"/>
              <w:ind w:left="298" w:hanging="142"/>
              <w:rPr>
                <w:b/>
              </w:rPr>
            </w:pPr>
            <w:r w:rsidRPr="00620F9B">
              <w:rPr>
                <w:b/>
              </w:rPr>
              <w:t>Measures taken by whom</w:t>
            </w:r>
          </w:p>
        </w:tc>
      </w:tr>
      <w:tr w:rsidR="000033F8" w:rsidRPr="00620F9B" w14:paraId="12E9843E" w14:textId="77777777" w:rsidTr="002E771D">
        <w:trPr>
          <w:trHeight w:val="476"/>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5DEAC737" w14:textId="77777777" w:rsidR="000033F8" w:rsidRPr="00267E43" w:rsidRDefault="00EB35C3" w:rsidP="000033F8">
            <w:pPr>
              <w:spacing w:after="160" w:line="276" w:lineRule="auto"/>
              <w:ind w:left="298" w:hanging="142"/>
              <w:rPr>
                <w:b/>
                <w:lang w:val="en-US"/>
              </w:rPr>
            </w:pPr>
            <w:r w:rsidRPr="00267E43">
              <w:rPr>
                <w:b/>
                <w:lang w:val="en-US"/>
              </w:rPr>
              <w:t>For the case of an incident in general:</w:t>
            </w:r>
          </w:p>
        </w:tc>
      </w:tr>
      <w:tr w:rsidR="00EB35C3" w:rsidRPr="00620F9B" w14:paraId="62E8F96E" w14:textId="77777777" w:rsidTr="00DC4673">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382EA49" w14:textId="77777777" w:rsidR="00EB35C3" w:rsidRPr="00620F9B" w:rsidRDefault="00EB35C3" w:rsidP="00EB35C3">
            <w:r w:rsidRPr="00620F9B">
              <w:t>a. Emergency measures</w:t>
            </w:r>
          </w:p>
        </w:tc>
        <w:tc>
          <w:tcPr>
            <w:tcW w:w="2967" w:type="dxa"/>
            <w:gridSpan w:val="4"/>
            <w:tcBorders>
              <w:top w:val="single" w:sz="4" w:space="0" w:color="auto"/>
              <w:left w:val="single" w:sz="4" w:space="0" w:color="auto"/>
              <w:right w:val="single" w:sz="4" w:space="0" w:color="auto"/>
            </w:tcBorders>
            <w:vAlign w:val="center"/>
          </w:tcPr>
          <w:p w14:paraId="7062A8FD" w14:textId="77777777" w:rsidR="00EB35C3" w:rsidRPr="00620F9B" w:rsidRDefault="00EB35C3" w:rsidP="00EB35C3">
            <w:pPr>
              <w:spacing w:after="160" w:line="276" w:lineRule="auto"/>
              <w:ind w:left="298" w:hanging="142"/>
              <w:rPr>
                <w:bCs/>
              </w:rPr>
            </w:pPr>
          </w:p>
          <w:p w14:paraId="13F9F423" w14:textId="77777777" w:rsidR="00EB35C3" w:rsidRPr="00620F9B" w:rsidRDefault="00EB35C3" w:rsidP="00EB35C3">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7717B0DD" w14:textId="77777777" w:rsidR="00EB35C3" w:rsidRPr="00620F9B" w:rsidRDefault="00EB35C3" w:rsidP="00EB35C3">
            <w:pPr>
              <w:spacing w:after="160" w:line="276" w:lineRule="auto"/>
              <w:ind w:left="298" w:hanging="142"/>
              <w:rPr>
                <w:bCs/>
              </w:rPr>
            </w:pPr>
          </w:p>
        </w:tc>
      </w:tr>
      <w:tr w:rsidR="00EB35C3" w:rsidRPr="00620F9B" w14:paraId="2B99A778" w14:textId="77777777" w:rsidTr="00DC4673">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EB5E793" w14:textId="77777777" w:rsidR="00EB35C3" w:rsidRPr="00620F9B" w:rsidRDefault="00EB35C3" w:rsidP="00EB35C3">
            <w:r w:rsidRPr="00620F9B">
              <w:t>b. Follow-up measures</w:t>
            </w:r>
          </w:p>
        </w:tc>
        <w:tc>
          <w:tcPr>
            <w:tcW w:w="2967" w:type="dxa"/>
            <w:gridSpan w:val="4"/>
            <w:tcBorders>
              <w:left w:val="single" w:sz="4" w:space="0" w:color="auto"/>
              <w:right w:val="single" w:sz="4" w:space="0" w:color="auto"/>
            </w:tcBorders>
            <w:vAlign w:val="center"/>
          </w:tcPr>
          <w:p w14:paraId="4381BA7C"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2DBF6D8" w14:textId="77777777" w:rsidR="00EB35C3" w:rsidRPr="00620F9B" w:rsidRDefault="00EB35C3" w:rsidP="00EB35C3">
            <w:pPr>
              <w:spacing w:after="160" w:line="276" w:lineRule="auto"/>
              <w:ind w:left="298" w:hanging="142"/>
              <w:rPr>
                <w:bCs/>
              </w:rPr>
            </w:pPr>
          </w:p>
        </w:tc>
      </w:tr>
      <w:tr w:rsidR="00EB35C3" w:rsidRPr="00620F9B" w14:paraId="4B7275B2" w14:textId="77777777" w:rsidTr="00DC4673">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0BA68C1" w14:textId="77777777" w:rsidR="00EB35C3" w:rsidRPr="00620F9B" w:rsidRDefault="00EB35C3" w:rsidP="00EB35C3">
            <w:r w:rsidRPr="00620F9B">
              <w:t>c. Other relevant information</w:t>
            </w:r>
          </w:p>
        </w:tc>
        <w:tc>
          <w:tcPr>
            <w:tcW w:w="2967" w:type="dxa"/>
            <w:gridSpan w:val="4"/>
            <w:tcBorders>
              <w:left w:val="single" w:sz="4" w:space="0" w:color="auto"/>
              <w:right w:val="single" w:sz="4" w:space="0" w:color="auto"/>
            </w:tcBorders>
            <w:vAlign w:val="center"/>
          </w:tcPr>
          <w:p w14:paraId="4A519CDD"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37FBA194" w14:textId="77777777" w:rsidR="00EB35C3" w:rsidRPr="00620F9B" w:rsidRDefault="00EB35C3" w:rsidP="00EB35C3">
            <w:pPr>
              <w:spacing w:after="160" w:line="276" w:lineRule="auto"/>
              <w:ind w:left="298" w:hanging="142"/>
              <w:rPr>
                <w:bCs/>
              </w:rPr>
            </w:pPr>
          </w:p>
        </w:tc>
      </w:tr>
      <w:tr w:rsidR="000033F8" w:rsidRPr="00620F9B" w14:paraId="5C8DC954" w14:textId="77777777" w:rsidTr="002E771D">
        <w:trPr>
          <w:trHeight w:val="368"/>
          <w:jc w:val="center"/>
        </w:trPr>
        <w:tc>
          <w:tcPr>
            <w:tcW w:w="9356" w:type="dxa"/>
            <w:gridSpan w:val="11"/>
            <w:tcBorders>
              <w:top w:val="single" w:sz="4" w:space="0" w:color="auto"/>
              <w:left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0119F9B8" w14:textId="77777777" w:rsidR="000033F8" w:rsidRPr="00267E43" w:rsidRDefault="00EB35C3" w:rsidP="000033F8">
            <w:pPr>
              <w:spacing w:after="160" w:line="276" w:lineRule="auto"/>
              <w:ind w:left="298" w:hanging="142"/>
              <w:rPr>
                <w:b/>
                <w:lang w:val="en-US"/>
              </w:rPr>
            </w:pPr>
            <w:r w:rsidRPr="00267E43">
              <w:rPr>
                <w:b/>
                <w:lang w:val="en-US"/>
              </w:rPr>
              <w:t>In the event of an accident:</w:t>
            </w:r>
          </w:p>
        </w:tc>
      </w:tr>
      <w:tr w:rsidR="00EB35C3" w:rsidRPr="00620F9B" w14:paraId="393AD5EB" w14:textId="77777777" w:rsidTr="00DC4673">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6719247" w14:textId="77777777" w:rsidR="00EB35C3" w:rsidRPr="00267E43" w:rsidRDefault="00EB35C3" w:rsidP="00EB35C3">
            <w:pPr>
              <w:rPr>
                <w:lang w:val="en-US"/>
              </w:rPr>
            </w:pPr>
            <w:r w:rsidRPr="00267E43">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0E058F4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06565656" w14:textId="77777777" w:rsidR="00EB35C3" w:rsidRPr="00267E43" w:rsidRDefault="00EB35C3" w:rsidP="00EB35C3">
            <w:pPr>
              <w:spacing w:after="160" w:line="276" w:lineRule="auto"/>
              <w:ind w:left="298" w:hanging="142"/>
              <w:rPr>
                <w:bCs/>
                <w:lang w:val="en-US"/>
              </w:rPr>
            </w:pPr>
          </w:p>
        </w:tc>
      </w:tr>
      <w:tr w:rsidR="00EB35C3" w:rsidRPr="00620F9B" w14:paraId="21FF76D3" w14:textId="77777777" w:rsidTr="00DB5D3C">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212D6673" w14:textId="77777777" w:rsidR="00EB35C3" w:rsidRPr="00267E43" w:rsidRDefault="00EB35C3" w:rsidP="00EB35C3">
            <w:pPr>
              <w:rPr>
                <w:lang w:val="en-US"/>
              </w:rPr>
            </w:pPr>
            <w:r w:rsidRPr="00267E43">
              <w:rPr>
                <w:lang w:val="en-US"/>
              </w:rPr>
              <w:t>b. Care of the injured</w:t>
            </w:r>
          </w:p>
        </w:tc>
        <w:tc>
          <w:tcPr>
            <w:tcW w:w="2967" w:type="dxa"/>
            <w:gridSpan w:val="4"/>
            <w:tcBorders>
              <w:left w:val="single" w:sz="4" w:space="0" w:color="auto"/>
              <w:right w:val="single" w:sz="4" w:space="0" w:color="auto"/>
            </w:tcBorders>
            <w:vAlign w:val="center"/>
          </w:tcPr>
          <w:p w14:paraId="65C00797"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12F02671" w14:textId="77777777" w:rsidR="00EB35C3" w:rsidRPr="00267E43" w:rsidRDefault="00EB35C3" w:rsidP="00EB35C3">
            <w:pPr>
              <w:spacing w:after="160" w:line="276" w:lineRule="auto"/>
              <w:ind w:left="298" w:hanging="142"/>
              <w:rPr>
                <w:bCs/>
                <w:lang w:val="en-US"/>
              </w:rPr>
            </w:pPr>
          </w:p>
        </w:tc>
      </w:tr>
      <w:tr w:rsidR="00EB35C3" w:rsidRPr="00620F9B" w14:paraId="514C28E8" w14:textId="77777777" w:rsidTr="00620F9B">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07E31DA" w14:textId="77777777" w:rsidR="00EB35C3" w:rsidRPr="00267E43" w:rsidRDefault="00EB35C3" w:rsidP="00EB35C3">
            <w:pPr>
              <w:rPr>
                <w:lang w:val="en-US"/>
              </w:rPr>
            </w:pPr>
            <w:r w:rsidRPr="00267E43">
              <w:rPr>
                <w:lang w:val="en-US"/>
              </w:rPr>
              <w:t>c. Funeral arrangements and insurance</w:t>
            </w:r>
          </w:p>
        </w:tc>
        <w:tc>
          <w:tcPr>
            <w:tcW w:w="2967" w:type="dxa"/>
            <w:gridSpan w:val="4"/>
            <w:tcBorders>
              <w:left w:val="single" w:sz="4" w:space="0" w:color="auto"/>
              <w:right w:val="single" w:sz="4" w:space="0" w:color="auto"/>
            </w:tcBorders>
            <w:vAlign w:val="center"/>
          </w:tcPr>
          <w:p w14:paraId="644B50AF" w14:textId="77777777" w:rsidR="00EB35C3" w:rsidRPr="00267E43" w:rsidRDefault="00EB35C3" w:rsidP="00EB35C3">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8633745" w14:textId="77777777" w:rsidR="00EB35C3" w:rsidRPr="00267E43" w:rsidRDefault="00EB35C3" w:rsidP="00EB35C3">
            <w:pPr>
              <w:spacing w:after="160" w:line="276" w:lineRule="auto"/>
              <w:ind w:left="298" w:hanging="142"/>
              <w:rPr>
                <w:bCs/>
                <w:lang w:val="en-US"/>
              </w:rPr>
            </w:pPr>
          </w:p>
        </w:tc>
      </w:tr>
      <w:tr w:rsidR="00EB35C3" w:rsidRPr="00620F9B" w14:paraId="4D0FB84A" w14:textId="77777777" w:rsidTr="00DB5D3C">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1CA3A20" w14:textId="77777777" w:rsidR="00EB35C3" w:rsidRPr="00620F9B" w:rsidRDefault="00EB35C3" w:rsidP="00EB35C3">
            <w:r w:rsidRPr="00620F9B">
              <w:t>d. Follow-up measures</w:t>
            </w:r>
          </w:p>
        </w:tc>
        <w:tc>
          <w:tcPr>
            <w:tcW w:w="2967" w:type="dxa"/>
            <w:gridSpan w:val="4"/>
            <w:tcBorders>
              <w:left w:val="single" w:sz="4" w:space="0" w:color="auto"/>
              <w:right w:val="single" w:sz="4" w:space="0" w:color="auto"/>
            </w:tcBorders>
            <w:vAlign w:val="center"/>
          </w:tcPr>
          <w:p w14:paraId="7624C267"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7B42CF18" w14:textId="77777777" w:rsidR="00EB35C3" w:rsidRPr="00620F9B" w:rsidRDefault="00EB35C3" w:rsidP="00EB35C3">
            <w:pPr>
              <w:spacing w:after="160" w:line="276" w:lineRule="auto"/>
              <w:ind w:left="298" w:hanging="142"/>
              <w:rPr>
                <w:bCs/>
              </w:rPr>
            </w:pPr>
          </w:p>
        </w:tc>
      </w:tr>
      <w:tr w:rsidR="00EB35C3" w:rsidRPr="00620F9B" w14:paraId="3375A3E6" w14:textId="77777777" w:rsidTr="00DB5D3C">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6F1DD05D" w14:textId="77777777" w:rsidR="00EB35C3" w:rsidRPr="00620F9B" w:rsidRDefault="00EB35C3" w:rsidP="00EB35C3">
            <w:r w:rsidRPr="00620F9B">
              <w:t>e. Other relevant information</w:t>
            </w:r>
          </w:p>
        </w:tc>
        <w:tc>
          <w:tcPr>
            <w:tcW w:w="2967" w:type="dxa"/>
            <w:gridSpan w:val="4"/>
            <w:tcBorders>
              <w:left w:val="single" w:sz="4" w:space="0" w:color="auto"/>
              <w:right w:val="single" w:sz="4" w:space="0" w:color="auto"/>
            </w:tcBorders>
            <w:vAlign w:val="center"/>
          </w:tcPr>
          <w:p w14:paraId="65CF65B0" w14:textId="77777777" w:rsidR="00EB35C3" w:rsidRPr="00620F9B" w:rsidRDefault="00EB35C3" w:rsidP="00EB35C3">
            <w:pPr>
              <w:spacing w:after="160" w:line="276" w:lineRule="auto"/>
              <w:ind w:left="298" w:hanging="142"/>
              <w:rPr>
                <w:bCs/>
              </w:rPr>
            </w:pPr>
          </w:p>
        </w:tc>
        <w:tc>
          <w:tcPr>
            <w:tcW w:w="2344" w:type="dxa"/>
            <w:tcBorders>
              <w:left w:val="single" w:sz="4" w:space="0" w:color="auto"/>
              <w:right w:val="single" w:sz="4" w:space="0" w:color="auto"/>
            </w:tcBorders>
            <w:vAlign w:val="center"/>
          </w:tcPr>
          <w:p w14:paraId="607CEBF9" w14:textId="77777777" w:rsidR="00EB35C3" w:rsidRPr="00620F9B" w:rsidRDefault="00EB35C3" w:rsidP="00EB35C3">
            <w:pPr>
              <w:spacing w:after="160" w:line="276" w:lineRule="auto"/>
              <w:ind w:left="298" w:hanging="142"/>
              <w:rPr>
                <w:bCs/>
              </w:rPr>
            </w:pPr>
          </w:p>
        </w:tc>
      </w:tr>
      <w:tr w:rsidR="000033F8" w:rsidRPr="00620F9B" w14:paraId="5AD34CBB"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hemeFill="accent1" w:themeFillTint="66"/>
            <w:tcMar>
              <w:top w:w="0" w:type="dxa"/>
              <w:left w:w="57" w:type="dxa"/>
              <w:bottom w:w="0" w:type="dxa"/>
              <w:right w:w="57" w:type="dxa"/>
            </w:tcMar>
            <w:vAlign w:val="center"/>
            <w:hideMark/>
          </w:tcPr>
          <w:p w14:paraId="431D6C5F" w14:textId="77777777" w:rsidR="000033F8" w:rsidRPr="00620F9B" w:rsidRDefault="000033F8" w:rsidP="00EB35C3">
            <w:pPr>
              <w:spacing w:after="160" w:line="276" w:lineRule="auto"/>
              <w:ind w:left="298" w:hanging="142"/>
              <w:rPr>
                <w:b/>
                <w:lang w:val="pt-BR"/>
              </w:rPr>
            </w:pPr>
            <w:r w:rsidRPr="00620F9B">
              <w:rPr>
                <w:b/>
                <w:lang w:val="pt-BR"/>
              </w:rPr>
              <w:t xml:space="preserve">IMPACT </w:t>
            </w:r>
            <w:r w:rsidR="00EB35C3" w:rsidRPr="00620F9B">
              <w:rPr>
                <w:b/>
                <w:lang w:val="pt-BR"/>
              </w:rPr>
              <w:t>ON THE</w:t>
            </w:r>
            <w:r w:rsidRPr="00620F9B">
              <w:rPr>
                <w:b/>
                <w:lang w:val="pt-BR"/>
              </w:rPr>
              <w:t xml:space="preserve"> PROJE</w:t>
            </w:r>
            <w:r w:rsidR="00EB35C3" w:rsidRPr="00620F9B">
              <w:rPr>
                <w:b/>
                <w:lang w:val="pt-BR"/>
              </w:rPr>
              <w:t>C</w:t>
            </w:r>
            <w:r w:rsidRPr="00620F9B">
              <w:rPr>
                <w:b/>
                <w:lang w:val="pt-BR"/>
              </w:rPr>
              <w:t>T</w:t>
            </w:r>
          </w:p>
        </w:tc>
      </w:tr>
      <w:tr w:rsidR="000033F8" w:rsidRPr="00620F9B" w14:paraId="5576A84D" w14:textId="77777777" w:rsidTr="002E771D">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77338210" w14:textId="77777777" w:rsidR="000033F8" w:rsidRPr="00267E43" w:rsidRDefault="00EB35C3" w:rsidP="00EB35C3">
            <w:pPr>
              <w:spacing w:after="160" w:line="276" w:lineRule="auto"/>
              <w:ind w:left="298" w:hanging="142"/>
              <w:jc w:val="left"/>
              <w:rPr>
                <w:b/>
                <w:bCs/>
                <w:lang w:val="en-US"/>
              </w:rPr>
            </w:pPr>
            <w:r w:rsidRPr="00267E43">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hideMark/>
          </w:tcPr>
          <w:p w14:paraId="0E11A1BE" w14:textId="77777777" w:rsidR="000033F8" w:rsidRPr="00267E43" w:rsidRDefault="00EB35C3" w:rsidP="000033F8">
            <w:pPr>
              <w:spacing w:after="160" w:line="276" w:lineRule="auto"/>
              <w:ind w:left="298" w:hanging="142"/>
              <w:rPr>
                <w:b/>
                <w:lang w:val="en-US"/>
              </w:rPr>
            </w:pPr>
            <w:r w:rsidRPr="00267E43">
              <w:rPr>
                <w:b/>
                <w:lang w:val="en-US"/>
              </w:rPr>
              <w:t>Are additional resources needed to investigate, assess, or resolve the incident?</w:t>
            </w:r>
          </w:p>
        </w:tc>
      </w:tr>
      <w:tr w:rsidR="000033F8" w:rsidRPr="00620F9B" w14:paraId="09FFC624" w14:textId="77777777" w:rsidTr="002E771D">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4423673E" w14:textId="77777777" w:rsidR="000033F8" w:rsidRPr="00620F9B" w:rsidRDefault="00A21A4D" w:rsidP="000033F8">
            <w:pPr>
              <w:spacing w:after="160" w:line="276" w:lineRule="auto"/>
              <w:ind w:left="298" w:hanging="142"/>
              <w:rPr>
                <w:lang w:val="pt-BR"/>
              </w:rPr>
            </w:pPr>
            <w:sdt>
              <w:sdtPr>
                <w:rPr>
                  <w:lang w:val="pt-BR"/>
                </w:rPr>
                <w:id w:val="2116863268"/>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YES</w:t>
            </w:r>
            <w:r w:rsidR="000033F8" w:rsidRPr="00620F9B">
              <w:rPr>
                <w:lang w:val="pt-BR"/>
              </w:rPr>
              <w:t xml:space="preserve">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1D3C8420" w14:textId="77777777" w:rsidR="000033F8" w:rsidRPr="00620F9B" w:rsidRDefault="00A21A4D" w:rsidP="000033F8">
            <w:pPr>
              <w:spacing w:after="160" w:line="276" w:lineRule="auto"/>
              <w:ind w:left="298" w:hanging="142"/>
              <w:rPr>
                <w:lang w:val="pt-BR"/>
              </w:rPr>
            </w:pPr>
            <w:sdt>
              <w:sdtPr>
                <w:rPr>
                  <w:lang w:val="pt-BR"/>
                </w:rPr>
                <w:id w:val="1440106399"/>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5A587DB" w14:textId="77777777" w:rsidR="000033F8" w:rsidRPr="00620F9B" w:rsidRDefault="00A21A4D" w:rsidP="000033F8">
            <w:pPr>
              <w:spacing w:after="160" w:line="276" w:lineRule="auto"/>
              <w:ind w:left="298" w:hanging="142"/>
              <w:rPr>
                <w:lang w:val="pt-BR"/>
              </w:rPr>
            </w:pPr>
            <w:sdt>
              <w:sdtPr>
                <w:rPr>
                  <w:lang w:val="pt-BR"/>
                </w:rPr>
                <w:id w:val="-352423151"/>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2A59BA4C" w14:textId="77777777" w:rsidR="000033F8" w:rsidRPr="00620F9B" w:rsidRDefault="00A21A4D" w:rsidP="000033F8">
            <w:pPr>
              <w:spacing w:after="160" w:line="276" w:lineRule="auto"/>
              <w:ind w:left="298" w:hanging="142"/>
              <w:rPr>
                <w:lang w:val="pt-BR"/>
              </w:rPr>
            </w:pPr>
            <w:sdt>
              <w:sdtPr>
                <w:rPr>
                  <w:lang w:val="pt-BR"/>
                </w:rPr>
                <w:id w:val="-1482460404"/>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4F4CB200" w14:textId="77777777" w:rsidR="000033F8" w:rsidRPr="00620F9B" w:rsidRDefault="00A21A4D" w:rsidP="000033F8">
            <w:pPr>
              <w:spacing w:after="160" w:line="276" w:lineRule="auto"/>
              <w:ind w:left="298" w:hanging="142"/>
              <w:rPr>
                <w:bCs/>
                <w:lang w:val="pt-BR"/>
              </w:rPr>
            </w:pPr>
            <w:sdt>
              <w:sdtPr>
                <w:rPr>
                  <w:bCs/>
                  <w:lang w:val="pt-BR"/>
                </w:rPr>
                <w:id w:val="-504744047"/>
                <w14:checkbox>
                  <w14:checked w14:val="0"/>
                  <w14:checkedState w14:val="2612" w14:font="MS Gothic"/>
                  <w14:uncheckedState w14:val="2610" w14:font="MS Gothic"/>
                </w14:checkbox>
              </w:sdtPr>
              <w:sdtContent>
                <w:r w:rsidR="000033F8" w:rsidRPr="00620F9B">
                  <w:rPr>
                    <w:rFonts w:ascii="Segoe UI Symbol" w:hAnsi="Segoe UI Symbol" w:cs="Segoe UI Symbol"/>
                    <w:bCs/>
                    <w:lang w:val="pt-BR"/>
                  </w:rPr>
                  <w:t>☐</w:t>
                </w:r>
              </w:sdtContent>
            </w:sdt>
            <w:r w:rsidR="00EB35C3" w:rsidRPr="00620F9B">
              <w:rPr>
                <w:bCs/>
                <w:lang w:val="pt-BR"/>
              </w:rPr>
              <w:t xml:space="preserve"> OTHERS (explain</w:t>
            </w:r>
            <w:r w:rsidR="000033F8" w:rsidRPr="00620F9B">
              <w:rPr>
                <w:bCs/>
                <w:lang w:val="pt-BR"/>
              </w:rPr>
              <w:t xml:space="preserve">) </w:t>
            </w:r>
          </w:p>
          <w:p w14:paraId="4C559346" w14:textId="77777777" w:rsidR="000033F8" w:rsidRPr="00620F9B" w:rsidRDefault="000033F8" w:rsidP="000033F8">
            <w:pPr>
              <w:spacing w:after="160" w:line="276" w:lineRule="auto"/>
              <w:ind w:left="298" w:hanging="142"/>
              <w:rPr>
                <w:lang w:val="pt-BR"/>
              </w:rPr>
            </w:pPr>
          </w:p>
        </w:tc>
      </w:tr>
      <w:tr w:rsidR="000033F8" w:rsidRPr="00620F9B" w14:paraId="08765093"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34610129" w14:textId="77777777" w:rsidR="000033F8" w:rsidRPr="00620F9B" w:rsidRDefault="00EB35C3" w:rsidP="000033F8">
            <w:pPr>
              <w:spacing w:after="160" w:line="276" w:lineRule="auto"/>
              <w:ind w:left="298" w:hanging="142"/>
              <w:rPr>
                <w:b/>
                <w:lang w:val="pt-BR"/>
              </w:rPr>
            </w:pPr>
            <w:r w:rsidRPr="00620F9B">
              <w:rPr>
                <w:b/>
                <w:bCs/>
                <w:lang w:val="pt-BR"/>
              </w:rPr>
              <w:t>RECURRENCE OF SIMILAR INCIDENTS</w:t>
            </w:r>
          </w:p>
        </w:tc>
      </w:tr>
      <w:tr w:rsidR="000033F8" w:rsidRPr="00620F9B" w14:paraId="4AC4BDC6"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DFDC03D" w14:textId="77777777" w:rsidR="000033F8" w:rsidRPr="00620F9B" w:rsidRDefault="00A21A4D" w:rsidP="000033F8">
            <w:pPr>
              <w:spacing w:after="160" w:line="276" w:lineRule="auto"/>
              <w:ind w:left="298" w:hanging="142"/>
              <w:rPr>
                <w:b/>
                <w:lang w:val="pt-BR"/>
              </w:rPr>
            </w:pPr>
            <w:sdt>
              <w:sdtPr>
                <w:rPr>
                  <w:lang w:val="pt-BR"/>
                </w:rPr>
                <w:id w:val="420071183"/>
                <w14:checkbox>
                  <w14:checked w14:val="0"/>
                  <w14:checkedState w14:val="2612" w14:font="MS Gothic"/>
                  <w14:uncheckedState w14:val="2610" w14:font="MS Gothic"/>
                </w14:checkbox>
              </w:sdtPr>
              <w:sdtContent>
                <w:r w:rsidR="000033F8" w:rsidRPr="00620F9B">
                  <w:rPr>
                    <w:rFonts w:ascii="Segoe UI Symbol" w:hAnsi="Segoe UI Symbol" w:cs="Segoe UI Symbol"/>
                    <w:lang w:val="pt-BR"/>
                  </w:rPr>
                  <w:t>☐</w:t>
                </w:r>
              </w:sdtContent>
            </w:sdt>
            <w:r w:rsidR="00EB35C3" w:rsidRPr="00620F9B">
              <w:rPr>
                <w:lang w:val="pt-BR"/>
              </w:rPr>
              <w:t>NO</w:t>
            </w:r>
          </w:p>
        </w:tc>
      </w:tr>
      <w:tr w:rsidR="00EB35C3" w:rsidRPr="00620F9B" w14:paraId="10900125" w14:textId="77777777" w:rsidTr="00DB5D3C">
        <w:trPr>
          <w:trHeight w:val="515"/>
          <w:jc w:val="center"/>
        </w:trPr>
        <w:tc>
          <w:tcPr>
            <w:tcW w:w="4045" w:type="dxa"/>
            <w:gridSpan w:val="6"/>
            <w:vMerge w:val="restart"/>
            <w:tcBorders>
              <w:top w:val="single" w:sz="4" w:space="0" w:color="auto"/>
              <w:left w:val="single" w:sz="4" w:space="0" w:color="auto"/>
              <w:right w:val="single" w:sz="4" w:space="0" w:color="auto"/>
            </w:tcBorders>
            <w:shd w:val="clear" w:color="auto" w:fill="auto"/>
            <w:tcMar>
              <w:top w:w="0" w:type="dxa"/>
              <w:left w:w="57" w:type="dxa"/>
              <w:bottom w:w="0" w:type="dxa"/>
              <w:right w:w="57" w:type="dxa"/>
            </w:tcMar>
            <w:vAlign w:val="center"/>
          </w:tcPr>
          <w:p w14:paraId="78B1380F" w14:textId="77777777" w:rsidR="00EB35C3" w:rsidRPr="00620F9B" w:rsidRDefault="00A21A4D" w:rsidP="00EB35C3">
            <w:pPr>
              <w:spacing w:after="160" w:line="276" w:lineRule="auto"/>
              <w:ind w:left="298" w:hanging="142"/>
              <w:rPr>
                <w:b/>
              </w:rPr>
            </w:pPr>
            <w:sdt>
              <w:sdtPr>
                <w:id w:val="-238639718"/>
                <w14:checkbox>
                  <w14:checked w14:val="0"/>
                  <w14:checkedState w14:val="2612" w14:font="MS Gothic"/>
                  <w14:uncheckedState w14:val="2610" w14:font="MS Gothic"/>
                </w14:checkbox>
              </w:sdtPr>
              <w:sdtContent>
                <w:r w:rsidR="00EB35C3" w:rsidRPr="00620F9B">
                  <w:rPr>
                    <w:rFonts w:ascii="Segoe UI Symbol" w:hAnsi="Segoe UI Symbol" w:cs="Segoe UI Symbol"/>
                  </w:rPr>
                  <w:t>☐</w:t>
                </w:r>
              </w:sdtContent>
            </w:sdt>
            <w:r w:rsidR="00EB35C3" w:rsidRPr="00620F9B">
              <w:t xml:space="preserve"> YES</w:t>
            </w: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41C07D34" w14:textId="77777777" w:rsidR="00EB35C3" w:rsidRPr="00267E43" w:rsidRDefault="00EB35C3" w:rsidP="00EB35C3">
            <w:pPr>
              <w:rPr>
                <w:lang w:val="en-US"/>
              </w:rPr>
            </w:pPr>
            <w:r w:rsidRPr="00267E43">
              <w:rPr>
                <w:lang w:val="en-US"/>
              </w:rPr>
              <w:t>If yes, number of times:</w:t>
            </w:r>
          </w:p>
        </w:tc>
      </w:tr>
      <w:tr w:rsidR="00EB35C3" w:rsidRPr="00620F9B" w14:paraId="1EC3F644" w14:textId="77777777" w:rsidTr="00DB5D3C">
        <w:trPr>
          <w:trHeight w:val="515"/>
          <w:jc w:val="center"/>
        </w:trPr>
        <w:tc>
          <w:tcPr>
            <w:tcW w:w="4045" w:type="dxa"/>
            <w:gridSpan w:val="6"/>
            <w:vMerge/>
            <w:tcBorders>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7F88A654" w14:textId="77777777" w:rsidR="00EB35C3" w:rsidRPr="00267E43" w:rsidRDefault="00EB35C3" w:rsidP="00EB35C3">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shd w:val="clear" w:color="auto" w:fill="auto"/>
          </w:tcPr>
          <w:p w14:paraId="3861E611" w14:textId="77777777" w:rsidR="00EB35C3" w:rsidRPr="00267E43" w:rsidRDefault="00EB35C3" w:rsidP="00EB35C3">
            <w:pPr>
              <w:rPr>
                <w:lang w:val="en-US"/>
              </w:rPr>
            </w:pPr>
            <w:r w:rsidRPr="00267E43">
              <w:rPr>
                <w:lang w:val="en-US"/>
              </w:rPr>
              <w:t>In case of recurrence, indicate the period during which the incidents/accidents occurred again</w:t>
            </w:r>
          </w:p>
        </w:tc>
      </w:tr>
      <w:tr w:rsidR="000033F8" w:rsidRPr="00620F9B" w14:paraId="381280BC" w14:textId="77777777" w:rsidTr="002E771D">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hideMark/>
          </w:tcPr>
          <w:p w14:paraId="5ECB4B3E" w14:textId="77777777" w:rsidR="000033F8" w:rsidRPr="00620F9B" w:rsidRDefault="00EB35C3" w:rsidP="000033F8">
            <w:pPr>
              <w:spacing w:after="160" w:line="276" w:lineRule="auto"/>
              <w:ind w:left="298" w:hanging="142"/>
              <w:rPr>
                <w:b/>
                <w:lang w:val="pt-BR"/>
              </w:rPr>
            </w:pPr>
            <w:r w:rsidRPr="00620F9B">
              <w:rPr>
                <w:b/>
                <w:lang w:val="pt-BR"/>
              </w:rPr>
              <w:t>OTHER CONSIDERATIONS</w:t>
            </w:r>
          </w:p>
        </w:tc>
      </w:tr>
      <w:tr w:rsidR="000033F8" w:rsidRPr="00620F9B" w14:paraId="1AABA3E7" w14:textId="77777777" w:rsidTr="002E771D">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vAlign w:val="center"/>
          </w:tcPr>
          <w:p w14:paraId="38E185C3" w14:textId="77777777" w:rsidR="000033F8" w:rsidRPr="00620F9B" w:rsidRDefault="000033F8" w:rsidP="000033F8">
            <w:pPr>
              <w:spacing w:after="160" w:line="276" w:lineRule="auto"/>
              <w:ind w:left="298" w:hanging="142"/>
              <w:rPr>
                <w:b/>
                <w:lang w:val="pt-BR"/>
              </w:rPr>
            </w:pPr>
          </w:p>
          <w:p w14:paraId="3ED55F09" w14:textId="77777777" w:rsidR="000033F8" w:rsidRPr="00620F9B" w:rsidRDefault="000033F8" w:rsidP="000033F8">
            <w:pPr>
              <w:spacing w:after="160" w:line="276" w:lineRule="auto"/>
              <w:ind w:left="298" w:hanging="142"/>
              <w:rPr>
                <w:b/>
                <w:lang w:val="pt-BR"/>
              </w:rPr>
            </w:pPr>
          </w:p>
        </w:tc>
      </w:tr>
      <w:tr w:rsidR="000033F8" w:rsidRPr="00620F9B" w14:paraId="497188E0" w14:textId="77777777" w:rsidTr="002E771D">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45BBA145" w14:textId="77777777" w:rsidR="00EB35C3" w:rsidRPr="00267E43" w:rsidRDefault="00EB35C3" w:rsidP="00EB35C3">
            <w:pPr>
              <w:spacing w:after="160" w:line="276" w:lineRule="auto"/>
              <w:ind w:left="298" w:hanging="142"/>
              <w:rPr>
                <w:b/>
                <w:lang w:val="en-US"/>
              </w:rPr>
            </w:pPr>
            <w:r w:rsidRPr="00267E43">
              <w:rPr>
                <w:b/>
                <w:lang w:val="en-US"/>
              </w:rPr>
              <w:lastRenderedPageBreak/>
              <w:t>CORRECTIVE ACTION PLAN FOR THE INCIDENT/ACCIDENT</w:t>
            </w:r>
          </w:p>
          <w:p w14:paraId="4A26B16D" w14:textId="77777777" w:rsidR="000033F8" w:rsidRPr="00620F9B" w:rsidRDefault="00EB35C3" w:rsidP="00EB35C3">
            <w:pPr>
              <w:spacing w:after="160" w:line="276" w:lineRule="auto"/>
              <w:ind w:left="298" w:hanging="142"/>
              <w:rPr>
                <w:bCs/>
                <w:i/>
                <w:iCs/>
              </w:rPr>
            </w:pPr>
            <w:r w:rsidRPr="00620F9B">
              <w:rPr>
                <w:b/>
              </w:rPr>
              <w:t>Add the necessary lines</w:t>
            </w:r>
          </w:p>
        </w:tc>
      </w:tr>
      <w:tr w:rsidR="000033F8" w:rsidRPr="00620F9B" w14:paraId="293DCB2A"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39CD0E5" w14:textId="77777777" w:rsidR="000033F8" w:rsidRPr="00620F9B" w:rsidRDefault="000033F8" w:rsidP="000469B9">
            <w:pPr>
              <w:spacing w:after="160" w:line="276" w:lineRule="auto"/>
              <w:ind w:left="118" w:firstLine="0"/>
              <w:jc w:val="left"/>
              <w:rPr>
                <w:lang w:val="pt-BR"/>
              </w:rPr>
            </w:pPr>
            <w:r w:rsidRPr="00267E43">
              <w:rPr>
                <w:b/>
                <w:lang w:val="en-US"/>
              </w:rPr>
              <w:t>Description/</w:t>
            </w:r>
            <w:r w:rsidR="000469B9" w:rsidRPr="00267E43">
              <w:rPr>
                <w:b/>
                <w:lang w:val="en-US"/>
              </w:rPr>
              <w:t xml:space="preserve"> </w:t>
            </w:r>
            <w:r w:rsidRPr="00267E43">
              <w:rPr>
                <w:b/>
                <w:lang w:val="en-US"/>
              </w:rPr>
              <w:t xml:space="preserve">cause </w:t>
            </w:r>
            <w:r w:rsidR="000469B9" w:rsidRPr="00267E43">
              <w:rPr>
                <w:b/>
                <w:lang w:val="en-US"/>
              </w:rPr>
              <w:t>of the i</w:t>
            </w:r>
            <w:r w:rsidRPr="00267E43">
              <w:rPr>
                <w:b/>
                <w:lang w:val="en-US"/>
              </w:rPr>
              <w:t>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2069AA9" w14:textId="77777777" w:rsidR="000033F8" w:rsidRPr="00620F9B" w:rsidRDefault="000469B9" w:rsidP="000469B9">
            <w:pPr>
              <w:spacing w:after="160" w:line="276" w:lineRule="auto"/>
              <w:rPr>
                <w:lang w:val="pt-BR"/>
              </w:rPr>
            </w:pPr>
            <w:r w:rsidRPr="00620F9B">
              <w:rPr>
                <w:b/>
              </w:rPr>
              <w:t>C</w:t>
            </w:r>
            <w:r w:rsidR="000033F8" w:rsidRPr="00620F9B">
              <w:rPr>
                <w:b/>
              </w:rPr>
              <w:t>orrective</w:t>
            </w:r>
            <w:r w:rsidRPr="00620F9B">
              <w:rPr>
                <w:b/>
              </w:rPr>
              <w:t xml:space="preser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2682B72" w14:textId="77777777" w:rsidR="000033F8" w:rsidRPr="00620F9B" w:rsidRDefault="000469B9" w:rsidP="000033F8">
            <w:pPr>
              <w:spacing w:after="160" w:line="276" w:lineRule="auto"/>
              <w:ind w:left="388" w:hanging="142"/>
            </w:pPr>
            <w:r w:rsidRPr="00620F9B">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51579D63" w14:textId="77777777" w:rsidR="000033F8" w:rsidRPr="00620F9B" w:rsidRDefault="000033F8" w:rsidP="000033F8">
            <w:pPr>
              <w:spacing w:after="160" w:line="276" w:lineRule="auto"/>
              <w:ind w:left="388" w:hanging="142"/>
              <w:rPr>
                <w:lang w:val="pt-BR"/>
              </w:rPr>
            </w:pPr>
            <w:r w:rsidRPr="00620F9B">
              <w:rPr>
                <w:b/>
              </w:rPr>
              <w:t>Date limite</w:t>
            </w:r>
          </w:p>
        </w:tc>
      </w:tr>
      <w:tr w:rsidR="000033F8" w:rsidRPr="00620F9B" w14:paraId="13195BCC"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2A7C8D3"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39D013D4"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E95894C"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9C12E48" w14:textId="77777777" w:rsidR="000033F8" w:rsidRPr="00620F9B" w:rsidRDefault="000033F8" w:rsidP="000033F8">
            <w:pPr>
              <w:spacing w:after="160" w:line="276" w:lineRule="auto"/>
              <w:ind w:left="388" w:hanging="142"/>
              <w:rPr>
                <w:b/>
              </w:rPr>
            </w:pPr>
          </w:p>
        </w:tc>
      </w:tr>
      <w:tr w:rsidR="000033F8" w:rsidRPr="00620F9B" w14:paraId="5DD3E6D6"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EE35A34"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3086678"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744FBA72"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B091BE" w14:textId="77777777" w:rsidR="000033F8" w:rsidRPr="00620F9B" w:rsidRDefault="000033F8" w:rsidP="000033F8">
            <w:pPr>
              <w:spacing w:after="160" w:line="276" w:lineRule="auto"/>
              <w:ind w:left="388" w:hanging="142"/>
              <w:rPr>
                <w:b/>
              </w:rPr>
            </w:pPr>
          </w:p>
        </w:tc>
      </w:tr>
      <w:tr w:rsidR="000033F8" w:rsidRPr="00620F9B" w14:paraId="7A50D5D9" w14:textId="77777777" w:rsidTr="002E771D">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54B7E27" w14:textId="77777777" w:rsidR="000033F8" w:rsidRPr="00620F9B" w:rsidRDefault="000033F8" w:rsidP="000033F8">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5C3372E9" w14:textId="77777777" w:rsidR="000033F8" w:rsidRPr="00620F9B" w:rsidRDefault="000033F8" w:rsidP="000033F8">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CCC3F31" w14:textId="77777777" w:rsidR="000033F8" w:rsidRPr="00620F9B" w:rsidRDefault="000033F8" w:rsidP="000033F8">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02A11FE2" w14:textId="77777777" w:rsidR="000033F8" w:rsidRPr="00620F9B" w:rsidRDefault="000033F8" w:rsidP="000033F8">
            <w:pPr>
              <w:spacing w:after="160" w:line="276" w:lineRule="auto"/>
              <w:ind w:left="388" w:hanging="142"/>
              <w:rPr>
                <w:b/>
              </w:rPr>
            </w:pPr>
          </w:p>
        </w:tc>
      </w:tr>
      <w:tr w:rsidR="000033F8" w:rsidRPr="00620F9B" w14:paraId="5D55D838" w14:textId="77777777" w:rsidTr="002E771D">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hemeFill="accent1" w:themeFillTint="99"/>
            <w:tcMar>
              <w:top w:w="0" w:type="dxa"/>
              <w:left w:w="57" w:type="dxa"/>
              <w:bottom w:w="0" w:type="dxa"/>
              <w:right w:w="57" w:type="dxa"/>
            </w:tcMar>
            <w:vAlign w:val="center"/>
          </w:tcPr>
          <w:p w14:paraId="0A28E13F" w14:textId="77777777" w:rsidR="000033F8" w:rsidRPr="00267E43" w:rsidRDefault="000469B9" w:rsidP="000033F8">
            <w:pPr>
              <w:spacing w:after="160" w:line="276" w:lineRule="auto"/>
              <w:ind w:left="388" w:hanging="142"/>
              <w:rPr>
                <w:b/>
                <w:lang w:val="en-US"/>
              </w:rPr>
            </w:pPr>
            <w:r w:rsidRPr="00267E43">
              <w:rPr>
                <w:b/>
                <w:lang w:val="en-US"/>
              </w:rPr>
              <w:t>REPORT AND ACTION PLAN PREPARED BY</w:t>
            </w:r>
            <w:r w:rsidR="000033F8" w:rsidRPr="00267E43">
              <w:rPr>
                <w:b/>
                <w:lang w:val="en-US"/>
              </w:rPr>
              <w:t xml:space="preserve">: </w:t>
            </w:r>
          </w:p>
        </w:tc>
      </w:tr>
      <w:tr w:rsidR="000033F8" w:rsidRPr="00620F9B" w14:paraId="6D78B13B"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4154CE3C" w14:textId="77777777" w:rsidR="000033F8" w:rsidRPr="00620F9B" w:rsidRDefault="000469B9" w:rsidP="000033F8">
            <w:pPr>
              <w:spacing w:after="160" w:line="276" w:lineRule="auto"/>
              <w:ind w:left="388" w:hanging="142"/>
              <w:rPr>
                <w:b/>
                <w:bCs/>
              </w:rPr>
            </w:pPr>
            <w:r w:rsidRPr="00620F9B">
              <w:rPr>
                <w:b/>
                <w:bCs/>
              </w:rPr>
              <w:t>Name</w:t>
            </w:r>
          </w:p>
        </w:tc>
      </w:tr>
      <w:tr w:rsidR="000033F8" w:rsidRPr="00620F9B" w14:paraId="20DDC143"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A3411AE"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A9713C1" w14:textId="77777777" w:rsidR="000033F8" w:rsidRPr="00620F9B" w:rsidRDefault="000033F8" w:rsidP="000033F8">
            <w:pPr>
              <w:spacing w:after="160" w:line="276" w:lineRule="auto"/>
              <w:ind w:left="388" w:hanging="142"/>
              <w:rPr>
                <w:b/>
                <w:bCs/>
              </w:rPr>
            </w:pPr>
            <w:r w:rsidRPr="00620F9B">
              <w:rPr>
                <w:b/>
                <w:bCs/>
              </w:rPr>
              <w:t>Date</w:t>
            </w:r>
          </w:p>
        </w:tc>
      </w:tr>
      <w:tr w:rsidR="000033F8" w:rsidRPr="00620F9B" w14:paraId="572794D2" w14:textId="77777777" w:rsidTr="002E771D">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57" w:type="dxa"/>
              <w:bottom w:w="0" w:type="dxa"/>
              <w:right w:w="57" w:type="dxa"/>
            </w:tcMar>
            <w:vAlign w:val="center"/>
          </w:tcPr>
          <w:p w14:paraId="764BDB43" w14:textId="77777777" w:rsidR="000033F8" w:rsidRPr="00620F9B" w:rsidRDefault="000469B9" w:rsidP="000033F8">
            <w:pPr>
              <w:spacing w:after="160" w:line="276" w:lineRule="auto"/>
              <w:ind w:left="388" w:hanging="142"/>
              <w:rPr>
                <w:b/>
                <w:bCs/>
              </w:rPr>
            </w:pPr>
            <w:r w:rsidRPr="00620F9B">
              <w:rPr>
                <w:b/>
                <w:bCs/>
              </w:rPr>
              <w:t>Na</w:t>
            </w:r>
            <w:r w:rsidR="000033F8" w:rsidRPr="00620F9B">
              <w:rPr>
                <w:b/>
                <w:bCs/>
              </w:rPr>
              <w:t>m</w:t>
            </w:r>
            <w:r w:rsidRPr="00620F9B">
              <w:rPr>
                <w:b/>
                <w:bCs/>
              </w:rPr>
              <w:t>e</w:t>
            </w:r>
          </w:p>
        </w:tc>
      </w:tr>
      <w:tr w:rsidR="000033F8" w:rsidRPr="00620F9B" w14:paraId="3BB1168B" w14:textId="77777777" w:rsidTr="002E771D">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4852351" w14:textId="77777777" w:rsidR="000033F8" w:rsidRPr="00620F9B" w:rsidRDefault="000033F8" w:rsidP="000033F8">
            <w:pPr>
              <w:spacing w:after="160" w:line="276" w:lineRule="auto"/>
              <w:ind w:left="388" w:hanging="142"/>
              <w:rPr>
                <w:b/>
                <w:bCs/>
              </w:rPr>
            </w:pPr>
            <w:r w:rsidRPr="00620F9B">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22A8AAE7" w14:textId="77777777" w:rsidR="000033F8" w:rsidRPr="00620F9B" w:rsidRDefault="000033F8" w:rsidP="000033F8">
            <w:pPr>
              <w:spacing w:after="160" w:line="276" w:lineRule="auto"/>
              <w:ind w:left="388" w:hanging="142"/>
              <w:rPr>
                <w:b/>
                <w:bCs/>
              </w:rPr>
            </w:pPr>
            <w:r w:rsidRPr="00620F9B">
              <w:rPr>
                <w:b/>
                <w:bCs/>
              </w:rPr>
              <w:t>Date</w:t>
            </w:r>
          </w:p>
        </w:tc>
      </w:tr>
    </w:tbl>
    <w:p w14:paraId="13BA95EF" w14:textId="77777777" w:rsidR="00DC4673" w:rsidRDefault="00DC4673" w:rsidP="00DC4673">
      <w:pPr>
        <w:spacing w:after="0" w:line="259" w:lineRule="auto"/>
        <w:ind w:firstLine="0"/>
        <w:jc w:val="left"/>
        <w:rPr>
          <w:sz w:val="28"/>
          <w:szCs w:val="24"/>
        </w:rPr>
      </w:pPr>
    </w:p>
    <w:p w14:paraId="6D6FF1C8" w14:textId="77777777" w:rsidR="00501779" w:rsidRDefault="00501779" w:rsidP="00420AE5">
      <w:pPr>
        <w:ind w:firstLine="0"/>
        <w:rPr>
          <w:b/>
          <w:bCs/>
          <w:sz w:val="32"/>
          <w:szCs w:val="32"/>
          <w:lang w:val="en-GB"/>
        </w:rPr>
      </w:pPr>
    </w:p>
    <w:p w14:paraId="48361CCD" w14:textId="536BABD4" w:rsidR="00351860" w:rsidRDefault="00351860" w:rsidP="006B2773">
      <w:pPr>
        <w:ind w:left="-426" w:firstLine="142"/>
        <w:jc w:val="center"/>
        <w:rPr>
          <w:b/>
          <w:bCs/>
          <w:sz w:val="32"/>
          <w:szCs w:val="32"/>
          <w:lang w:val="en-GB"/>
        </w:rPr>
      </w:pPr>
      <w:r w:rsidRPr="00E90E38">
        <w:rPr>
          <w:b/>
          <w:bCs/>
          <w:sz w:val="32"/>
          <w:szCs w:val="32"/>
          <w:highlight w:val="yellow"/>
          <w:lang w:val="en-GB"/>
        </w:rPr>
        <w:t>UNIT PRICE SCHEDULE (BPU)</w:t>
      </w:r>
      <w:bookmarkStart w:id="34" w:name="_Hlk204263265"/>
    </w:p>
    <w:tbl>
      <w:tblPr>
        <w:tblW w:w="10147" w:type="dxa"/>
        <w:tblInd w:w="175" w:type="dxa"/>
        <w:tblLook w:val="04A0" w:firstRow="1" w:lastRow="0" w:firstColumn="1" w:lastColumn="0" w:noHBand="0" w:noVBand="1"/>
      </w:tblPr>
      <w:tblGrid>
        <w:gridCol w:w="799"/>
        <w:gridCol w:w="4506"/>
        <w:gridCol w:w="615"/>
        <w:gridCol w:w="273"/>
        <w:gridCol w:w="1344"/>
        <w:gridCol w:w="2610"/>
      </w:tblGrid>
      <w:tr w:rsidR="004A19DB" w14:paraId="0FB1631D" w14:textId="77777777" w:rsidTr="004A19DB">
        <w:trPr>
          <w:trHeight w:val="855"/>
        </w:trPr>
        <w:tc>
          <w:tcPr>
            <w:tcW w:w="10147"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EE4EEFE" w14:textId="17985FBF" w:rsidR="004A19DB" w:rsidRDefault="004A19DB" w:rsidP="00A21A4D">
            <w:pPr>
              <w:rPr>
                <w:rFonts w:ascii="Calibri" w:hAnsi="Calibri" w:cs="Calibri"/>
                <w:b/>
                <w:bCs/>
              </w:rPr>
            </w:pPr>
            <w:bookmarkStart w:id="35" w:name="RANGE!A1:J50"/>
            <w:bookmarkEnd w:id="34"/>
            <w:r w:rsidRPr="004A19DB">
              <w:rPr>
                <w:rFonts w:ascii="Calibri" w:hAnsi="Calibri" w:cs="Calibri"/>
                <w:b/>
                <w:bCs/>
              </w:rPr>
              <w:t xml:space="preserve">UNIT PRICE SCHEDULE </w:t>
            </w:r>
            <w:r>
              <w:rPr>
                <w:rFonts w:ascii="Calibri" w:hAnsi="Calibri" w:cs="Calibri"/>
                <w:b/>
                <w:bCs/>
              </w:rPr>
              <w:t xml:space="preserve">FOR THE CONSTRUCTION OF A BRIDGE AT THE ENTRANCE TO SISIA 1B IN BAMENDA III SUBDIVISION, MEZAM DIVISION OF THE NORTH WEST REGION. </w:t>
            </w:r>
            <w:bookmarkEnd w:id="35"/>
          </w:p>
        </w:tc>
      </w:tr>
      <w:tr w:rsidR="004A19DB" w14:paraId="4E1907B5" w14:textId="77777777" w:rsidTr="004A19DB">
        <w:trPr>
          <w:trHeight w:val="390"/>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3340509" w14:textId="77777777" w:rsidR="004A19DB" w:rsidRDefault="004A19DB" w:rsidP="00A21A4D">
            <w:pPr>
              <w:jc w:val="center"/>
              <w:rPr>
                <w:rFonts w:ascii="Calibri" w:hAnsi="Calibri" w:cs="Calibri"/>
                <w:b/>
                <w:bCs/>
                <w:sz w:val="22"/>
              </w:rPr>
            </w:pPr>
            <w:r>
              <w:rPr>
                <w:rFonts w:ascii="Calibri" w:hAnsi="Calibri" w:cs="Calibri"/>
                <w:b/>
                <w:bCs/>
                <w:sz w:val="22"/>
              </w:rPr>
              <w:t>S/No</w:t>
            </w:r>
          </w:p>
        </w:tc>
        <w:tc>
          <w:tcPr>
            <w:tcW w:w="4506" w:type="dxa"/>
            <w:tcBorders>
              <w:top w:val="single" w:sz="4" w:space="0" w:color="auto"/>
              <w:left w:val="nil"/>
              <w:bottom w:val="single" w:sz="4" w:space="0" w:color="auto"/>
              <w:right w:val="single" w:sz="4" w:space="0" w:color="auto"/>
            </w:tcBorders>
            <w:shd w:val="clear" w:color="auto" w:fill="auto"/>
            <w:noWrap/>
            <w:vAlign w:val="center"/>
            <w:hideMark/>
          </w:tcPr>
          <w:p w14:paraId="1DB1F846" w14:textId="77777777" w:rsidR="004A19DB" w:rsidRDefault="004A19DB" w:rsidP="00A21A4D">
            <w:pPr>
              <w:jc w:val="center"/>
              <w:rPr>
                <w:rFonts w:ascii="Calibri" w:hAnsi="Calibri" w:cs="Calibri"/>
                <w:b/>
                <w:bCs/>
                <w:sz w:val="22"/>
              </w:rPr>
            </w:pPr>
            <w:r>
              <w:rPr>
                <w:rFonts w:ascii="Calibri" w:hAnsi="Calibri" w:cs="Calibri"/>
                <w:b/>
                <w:bCs/>
                <w:sz w:val="22"/>
              </w:rPr>
              <w:t>DESCRIPTION</w:t>
            </w:r>
          </w:p>
        </w:tc>
        <w:tc>
          <w:tcPr>
            <w:tcW w:w="615" w:type="dxa"/>
            <w:tcBorders>
              <w:top w:val="nil"/>
              <w:left w:val="nil"/>
              <w:bottom w:val="single" w:sz="4" w:space="0" w:color="auto"/>
              <w:right w:val="single" w:sz="4" w:space="0" w:color="auto"/>
            </w:tcBorders>
            <w:shd w:val="clear" w:color="auto" w:fill="auto"/>
            <w:noWrap/>
            <w:vAlign w:val="center"/>
            <w:hideMark/>
          </w:tcPr>
          <w:p w14:paraId="4F8E4C47" w14:textId="77777777" w:rsidR="004A19DB" w:rsidRDefault="004A19DB" w:rsidP="00A21A4D">
            <w:pPr>
              <w:jc w:val="center"/>
              <w:rPr>
                <w:rFonts w:ascii="Calibri" w:hAnsi="Calibri" w:cs="Calibri"/>
                <w:b/>
                <w:bCs/>
                <w:sz w:val="22"/>
              </w:rPr>
            </w:pPr>
            <w:r>
              <w:rPr>
                <w:rFonts w:ascii="Calibri" w:hAnsi="Calibri" w:cs="Calibri"/>
                <w:b/>
                <w:bCs/>
                <w:sz w:val="22"/>
              </w:rPr>
              <w:t>Unit</w:t>
            </w:r>
          </w:p>
        </w:tc>
        <w:tc>
          <w:tcPr>
            <w:tcW w:w="273" w:type="dxa"/>
            <w:tcBorders>
              <w:top w:val="nil"/>
              <w:left w:val="nil"/>
              <w:bottom w:val="single" w:sz="4" w:space="0" w:color="auto"/>
              <w:right w:val="single" w:sz="4" w:space="0" w:color="auto"/>
            </w:tcBorders>
            <w:shd w:val="clear" w:color="auto" w:fill="auto"/>
            <w:vAlign w:val="center"/>
          </w:tcPr>
          <w:p w14:paraId="21111823" w14:textId="3A4CEBF4" w:rsidR="004A19DB" w:rsidRDefault="004A19DB" w:rsidP="00A21A4D">
            <w:pPr>
              <w:jc w:val="center"/>
              <w:rPr>
                <w:rFonts w:ascii="Calibri" w:hAnsi="Calibri" w:cs="Calibri"/>
                <w:b/>
                <w:bCs/>
                <w:sz w:val="22"/>
              </w:rPr>
            </w:pPr>
          </w:p>
        </w:tc>
        <w:tc>
          <w:tcPr>
            <w:tcW w:w="1344" w:type="dxa"/>
            <w:tcBorders>
              <w:top w:val="nil"/>
              <w:left w:val="nil"/>
              <w:bottom w:val="single" w:sz="4" w:space="0" w:color="auto"/>
              <w:right w:val="single" w:sz="4" w:space="0" w:color="auto"/>
            </w:tcBorders>
            <w:shd w:val="clear" w:color="auto" w:fill="auto"/>
            <w:noWrap/>
            <w:vAlign w:val="center"/>
            <w:hideMark/>
          </w:tcPr>
          <w:p w14:paraId="27D7B01D" w14:textId="77777777" w:rsidR="004A19DB" w:rsidRDefault="004A19DB" w:rsidP="00A21A4D">
            <w:pPr>
              <w:jc w:val="center"/>
              <w:rPr>
                <w:rFonts w:ascii="Calibri" w:hAnsi="Calibri" w:cs="Calibri"/>
                <w:b/>
                <w:bCs/>
                <w:sz w:val="22"/>
              </w:rPr>
            </w:pPr>
            <w:r>
              <w:rPr>
                <w:rFonts w:ascii="Calibri" w:hAnsi="Calibri" w:cs="Calibri"/>
                <w:b/>
                <w:bCs/>
                <w:sz w:val="22"/>
              </w:rPr>
              <w:t>Unit price</w:t>
            </w:r>
          </w:p>
        </w:tc>
        <w:tc>
          <w:tcPr>
            <w:tcW w:w="2610" w:type="dxa"/>
            <w:tcBorders>
              <w:top w:val="nil"/>
              <w:left w:val="nil"/>
              <w:bottom w:val="single" w:sz="4" w:space="0" w:color="auto"/>
              <w:right w:val="single" w:sz="4" w:space="0" w:color="auto"/>
            </w:tcBorders>
            <w:shd w:val="clear" w:color="auto" w:fill="auto"/>
            <w:vAlign w:val="center"/>
            <w:hideMark/>
          </w:tcPr>
          <w:p w14:paraId="188C0142" w14:textId="77777777" w:rsidR="004A19DB" w:rsidRDefault="004A19DB" w:rsidP="00A21A4D">
            <w:pPr>
              <w:jc w:val="center"/>
              <w:rPr>
                <w:rFonts w:ascii="Calibri" w:hAnsi="Calibri" w:cs="Calibri"/>
                <w:b/>
                <w:bCs/>
                <w:sz w:val="22"/>
              </w:rPr>
            </w:pPr>
            <w:r>
              <w:rPr>
                <w:rFonts w:ascii="Calibri" w:hAnsi="Calibri" w:cs="Calibri"/>
                <w:b/>
                <w:bCs/>
                <w:sz w:val="22"/>
              </w:rPr>
              <w:t>Total</w:t>
            </w:r>
          </w:p>
        </w:tc>
      </w:tr>
      <w:tr w:rsidR="004A19DB" w14:paraId="2174F05D" w14:textId="77777777" w:rsidTr="004A19DB">
        <w:trPr>
          <w:trHeight w:val="288"/>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31499694"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506" w:type="dxa"/>
            <w:tcBorders>
              <w:top w:val="single" w:sz="4" w:space="0" w:color="auto"/>
              <w:left w:val="nil"/>
              <w:bottom w:val="single" w:sz="4" w:space="0" w:color="auto"/>
              <w:right w:val="single" w:sz="4" w:space="0" w:color="auto"/>
            </w:tcBorders>
            <w:shd w:val="clear" w:color="000000" w:fill="D9D9D9"/>
            <w:noWrap/>
            <w:vAlign w:val="bottom"/>
            <w:hideMark/>
          </w:tcPr>
          <w:p w14:paraId="6F226DDA" w14:textId="77777777" w:rsidR="004A19DB" w:rsidRDefault="004A19DB" w:rsidP="00A21A4D">
            <w:pPr>
              <w:rPr>
                <w:rFonts w:ascii="Calibri" w:hAnsi="Calibri" w:cs="Calibri"/>
                <w:b/>
                <w:bCs/>
                <w:sz w:val="22"/>
              </w:rPr>
            </w:pPr>
            <w:r>
              <w:rPr>
                <w:rFonts w:ascii="Calibri" w:hAnsi="Calibri" w:cs="Calibri"/>
                <w:b/>
                <w:bCs/>
                <w:sz w:val="22"/>
              </w:rPr>
              <w:t>Series 000-Installation</w:t>
            </w:r>
          </w:p>
        </w:tc>
        <w:tc>
          <w:tcPr>
            <w:tcW w:w="615" w:type="dxa"/>
            <w:tcBorders>
              <w:top w:val="nil"/>
              <w:left w:val="nil"/>
              <w:bottom w:val="single" w:sz="4" w:space="0" w:color="auto"/>
              <w:right w:val="single" w:sz="4" w:space="0" w:color="auto"/>
            </w:tcBorders>
            <w:shd w:val="clear" w:color="000000" w:fill="D9D9D9"/>
            <w:noWrap/>
            <w:vAlign w:val="bottom"/>
            <w:hideMark/>
          </w:tcPr>
          <w:p w14:paraId="16DD25FB"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000000" w:fill="D9D9D9"/>
            <w:noWrap/>
            <w:vAlign w:val="bottom"/>
          </w:tcPr>
          <w:p w14:paraId="3D06C34F" w14:textId="3404CBF4"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000000" w:fill="D9D9D9"/>
            <w:noWrap/>
            <w:vAlign w:val="bottom"/>
            <w:hideMark/>
          </w:tcPr>
          <w:p w14:paraId="477F7F39" w14:textId="77777777" w:rsidR="004A19DB" w:rsidRDefault="004A19DB" w:rsidP="00A21A4D">
            <w:pPr>
              <w:jc w:val="center"/>
              <w:rPr>
                <w:rFonts w:ascii="Calibri" w:hAnsi="Calibri" w:cs="Calibri"/>
                <w:sz w:val="22"/>
              </w:rPr>
            </w:pPr>
            <w:r>
              <w:rPr>
                <w:rFonts w:ascii="Calibri" w:hAnsi="Calibri" w:cs="Calibri"/>
                <w:sz w:val="22"/>
              </w:rPr>
              <w:t> </w:t>
            </w:r>
          </w:p>
        </w:tc>
        <w:tc>
          <w:tcPr>
            <w:tcW w:w="2610" w:type="dxa"/>
            <w:tcBorders>
              <w:top w:val="nil"/>
              <w:left w:val="nil"/>
              <w:bottom w:val="single" w:sz="4" w:space="0" w:color="auto"/>
              <w:right w:val="single" w:sz="4" w:space="0" w:color="auto"/>
            </w:tcBorders>
            <w:shd w:val="clear" w:color="000000" w:fill="D9D9D9"/>
            <w:noWrap/>
            <w:vAlign w:val="bottom"/>
            <w:hideMark/>
          </w:tcPr>
          <w:p w14:paraId="0140792A" w14:textId="77777777" w:rsidR="004A19DB" w:rsidRDefault="004A19DB" w:rsidP="00A21A4D">
            <w:pPr>
              <w:rPr>
                <w:rFonts w:ascii="Calibri" w:hAnsi="Calibri" w:cs="Calibri"/>
                <w:sz w:val="22"/>
              </w:rPr>
            </w:pPr>
            <w:r>
              <w:rPr>
                <w:rFonts w:ascii="Calibri" w:hAnsi="Calibri" w:cs="Calibri"/>
                <w:sz w:val="22"/>
              </w:rPr>
              <w:t> </w:t>
            </w:r>
          </w:p>
        </w:tc>
      </w:tr>
      <w:tr w:rsidR="004A19DB" w14:paraId="18721D60" w14:textId="77777777" w:rsidTr="004A19DB">
        <w:trPr>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1E35EACB" w14:textId="77777777" w:rsidR="004A19DB" w:rsidRDefault="004A19DB" w:rsidP="00A21A4D">
            <w:pPr>
              <w:jc w:val="center"/>
              <w:rPr>
                <w:rFonts w:ascii="Calibri" w:hAnsi="Calibri" w:cs="Calibri"/>
                <w:b/>
                <w:bCs/>
                <w:sz w:val="22"/>
              </w:rPr>
            </w:pPr>
            <w:r>
              <w:rPr>
                <w:rFonts w:ascii="Calibri" w:hAnsi="Calibri" w:cs="Calibri"/>
                <w:b/>
                <w:bCs/>
                <w:sz w:val="22"/>
              </w:rPr>
              <w:t>1</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157D25E8" w14:textId="77777777" w:rsidR="004A19DB" w:rsidRDefault="004A19DB" w:rsidP="00A21A4D">
            <w:pPr>
              <w:rPr>
                <w:rFonts w:ascii="Calibri" w:hAnsi="Calibri" w:cs="Calibri"/>
                <w:sz w:val="22"/>
              </w:rPr>
            </w:pPr>
            <w:r>
              <w:rPr>
                <w:rFonts w:ascii="Calibri" w:hAnsi="Calibri" w:cs="Calibri"/>
                <w:sz w:val="22"/>
              </w:rPr>
              <w:t>Site installations</w:t>
            </w:r>
          </w:p>
        </w:tc>
        <w:tc>
          <w:tcPr>
            <w:tcW w:w="615" w:type="dxa"/>
            <w:tcBorders>
              <w:top w:val="nil"/>
              <w:left w:val="nil"/>
              <w:bottom w:val="single" w:sz="4" w:space="0" w:color="auto"/>
              <w:right w:val="single" w:sz="4" w:space="0" w:color="auto"/>
            </w:tcBorders>
            <w:shd w:val="clear" w:color="auto" w:fill="auto"/>
            <w:noWrap/>
            <w:vAlign w:val="bottom"/>
            <w:hideMark/>
          </w:tcPr>
          <w:p w14:paraId="7D24014B" w14:textId="77777777" w:rsidR="004A19DB" w:rsidRDefault="004A19DB" w:rsidP="00A21A4D">
            <w:pPr>
              <w:jc w:val="center"/>
              <w:rPr>
                <w:rFonts w:ascii="Calibri" w:hAnsi="Calibri" w:cs="Calibri"/>
                <w:sz w:val="22"/>
              </w:rPr>
            </w:pPr>
            <w:r>
              <w:rPr>
                <w:rFonts w:ascii="Calibri" w:hAnsi="Calibri" w:cs="Calibri"/>
                <w:sz w:val="22"/>
              </w:rPr>
              <w:t>LS</w:t>
            </w:r>
          </w:p>
        </w:tc>
        <w:tc>
          <w:tcPr>
            <w:tcW w:w="273" w:type="dxa"/>
            <w:tcBorders>
              <w:top w:val="nil"/>
              <w:left w:val="nil"/>
              <w:bottom w:val="single" w:sz="4" w:space="0" w:color="auto"/>
              <w:right w:val="single" w:sz="4" w:space="0" w:color="auto"/>
            </w:tcBorders>
            <w:shd w:val="clear" w:color="auto" w:fill="auto"/>
            <w:noWrap/>
            <w:vAlign w:val="bottom"/>
          </w:tcPr>
          <w:p w14:paraId="695291CB" w14:textId="37112117"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1FAFFE6D" w14:textId="65B2FE6F"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3DC061BB" w14:textId="7B361AE7" w:rsidR="004A19DB" w:rsidRDefault="004A19DB" w:rsidP="00A21A4D">
            <w:pPr>
              <w:jc w:val="right"/>
              <w:rPr>
                <w:rFonts w:ascii="Calibri" w:hAnsi="Calibri" w:cs="Calibri"/>
                <w:sz w:val="22"/>
              </w:rPr>
            </w:pPr>
          </w:p>
        </w:tc>
      </w:tr>
      <w:tr w:rsidR="004A19DB" w14:paraId="0A4BE268" w14:textId="77777777" w:rsidTr="004A19DB">
        <w:trPr>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6CDDA891" w14:textId="77777777" w:rsidR="004A19DB" w:rsidRDefault="004A19DB" w:rsidP="00A21A4D">
            <w:pPr>
              <w:jc w:val="center"/>
              <w:rPr>
                <w:rFonts w:ascii="Calibri" w:hAnsi="Calibri" w:cs="Calibri"/>
                <w:b/>
                <w:bCs/>
                <w:sz w:val="22"/>
              </w:rPr>
            </w:pPr>
            <w:r>
              <w:rPr>
                <w:rFonts w:ascii="Calibri" w:hAnsi="Calibri" w:cs="Calibri"/>
                <w:b/>
                <w:bCs/>
                <w:sz w:val="22"/>
              </w:rPr>
              <w:t>2</w:t>
            </w:r>
          </w:p>
        </w:tc>
        <w:tc>
          <w:tcPr>
            <w:tcW w:w="4506" w:type="dxa"/>
            <w:tcBorders>
              <w:top w:val="single" w:sz="4" w:space="0" w:color="auto"/>
              <w:left w:val="nil"/>
              <w:bottom w:val="single" w:sz="4" w:space="0" w:color="auto"/>
              <w:right w:val="single" w:sz="4" w:space="0" w:color="000000"/>
            </w:tcBorders>
            <w:shd w:val="clear" w:color="auto" w:fill="auto"/>
            <w:noWrap/>
            <w:vAlign w:val="bottom"/>
            <w:hideMark/>
          </w:tcPr>
          <w:p w14:paraId="0E98A177" w14:textId="77777777" w:rsidR="004A19DB" w:rsidRDefault="004A19DB" w:rsidP="00A21A4D">
            <w:pPr>
              <w:rPr>
                <w:rFonts w:ascii="Calibri" w:hAnsi="Calibri" w:cs="Calibri"/>
                <w:sz w:val="22"/>
              </w:rPr>
            </w:pPr>
            <w:r>
              <w:rPr>
                <w:rFonts w:ascii="Calibri" w:hAnsi="Calibri" w:cs="Calibri"/>
                <w:sz w:val="22"/>
              </w:rPr>
              <w:t>mobilisation and demobilisation of equipment</w:t>
            </w:r>
          </w:p>
        </w:tc>
        <w:tc>
          <w:tcPr>
            <w:tcW w:w="615" w:type="dxa"/>
            <w:tcBorders>
              <w:top w:val="nil"/>
              <w:left w:val="nil"/>
              <w:bottom w:val="single" w:sz="4" w:space="0" w:color="auto"/>
              <w:right w:val="single" w:sz="4" w:space="0" w:color="auto"/>
            </w:tcBorders>
            <w:shd w:val="clear" w:color="auto" w:fill="auto"/>
            <w:noWrap/>
            <w:vAlign w:val="bottom"/>
            <w:hideMark/>
          </w:tcPr>
          <w:p w14:paraId="1076FD2B" w14:textId="77777777" w:rsidR="004A19DB" w:rsidRDefault="004A19DB" w:rsidP="00A21A4D">
            <w:pPr>
              <w:jc w:val="center"/>
              <w:rPr>
                <w:rFonts w:ascii="Calibri" w:hAnsi="Calibri" w:cs="Calibri"/>
                <w:sz w:val="22"/>
              </w:rPr>
            </w:pPr>
            <w:r>
              <w:rPr>
                <w:rFonts w:ascii="Calibri" w:hAnsi="Calibri" w:cs="Calibri"/>
                <w:sz w:val="22"/>
              </w:rPr>
              <w:t>LS</w:t>
            </w:r>
          </w:p>
        </w:tc>
        <w:tc>
          <w:tcPr>
            <w:tcW w:w="273" w:type="dxa"/>
            <w:tcBorders>
              <w:top w:val="nil"/>
              <w:left w:val="nil"/>
              <w:bottom w:val="single" w:sz="4" w:space="0" w:color="auto"/>
              <w:right w:val="single" w:sz="4" w:space="0" w:color="auto"/>
            </w:tcBorders>
            <w:shd w:val="clear" w:color="auto" w:fill="auto"/>
            <w:noWrap/>
            <w:vAlign w:val="bottom"/>
          </w:tcPr>
          <w:p w14:paraId="3FDB112B" w14:textId="272F33D7"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522E8173" w14:textId="5B8D59E3"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5D290905" w14:textId="1ED7E588" w:rsidR="004A19DB" w:rsidRDefault="004A19DB" w:rsidP="00A21A4D">
            <w:pPr>
              <w:jc w:val="right"/>
              <w:rPr>
                <w:rFonts w:ascii="Calibri" w:hAnsi="Calibri" w:cs="Calibri"/>
                <w:sz w:val="22"/>
              </w:rPr>
            </w:pPr>
          </w:p>
        </w:tc>
      </w:tr>
      <w:tr w:rsidR="004A19DB" w14:paraId="00EF0F59" w14:textId="77777777" w:rsidTr="004A19DB">
        <w:trPr>
          <w:trHeight w:val="300"/>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1C395E3D" w14:textId="77777777" w:rsidR="004A19DB" w:rsidRDefault="004A19DB" w:rsidP="00A21A4D">
            <w:pPr>
              <w:jc w:val="center"/>
              <w:rPr>
                <w:rFonts w:ascii="Calibri" w:hAnsi="Calibri" w:cs="Calibri"/>
                <w:b/>
                <w:bCs/>
                <w:sz w:val="22"/>
              </w:rPr>
            </w:pPr>
            <w:r>
              <w:rPr>
                <w:rFonts w:ascii="Calibri" w:hAnsi="Calibri" w:cs="Calibri"/>
                <w:b/>
                <w:bCs/>
                <w:sz w:val="22"/>
              </w:rPr>
              <w:t>3</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5FE11550" w14:textId="77777777" w:rsidR="004A19DB" w:rsidRDefault="004A19DB" w:rsidP="00A21A4D">
            <w:pPr>
              <w:rPr>
                <w:rFonts w:ascii="Calibri" w:hAnsi="Calibri" w:cs="Calibri"/>
                <w:sz w:val="22"/>
              </w:rPr>
            </w:pPr>
            <w:r>
              <w:rPr>
                <w:rFonts w:ascii="Calibri" w:hAnsi="Calibri" w:cs="Calibri"/>
                <w:sz w:val="22"/>
              </w:rPr>
              <w:t>Work execution program and as built plan</w:t>
            </w:r>
          </w:p>
        </w:tc>
        <w:tc>
          <w:tcPr>
            <w:tcW w:w="615" w:type="dxa"/>
            <w:tcBorders>
              <w:top w:val="nil"/>
              <w:left w:val="nil"/>
              <w:bottom w:val="single" w:sz="4" w:space="0" w:color="auto"/>
              <w:right w:val="single" w:sz="4" w:space="0" w:color="auto"/>
            </w:tcBorders>
            <w:shd w:val="clear" w:color="auto" w:fill="auto"/>
            <w:noWrap/>
            <w:vAlign w:val="center"/>
            <w:hideMark/>
          </w:tcPr>
          <w:p w14:paraId="58FB7F05" w14:textId="77777777" w:rsidR="004A19DB" w:rsidRDefault="004A19DB" w:rsidP="00A21A4D">
            <w:pPr>
              <w:jc w:val="center"/>
              <w:rPr>
                <w:rFonts w:ascii="Calibri" w:hAnsi="Calibri" w:cs="Calibri"/>
                <w:sz w:val="22"/>
              </w:rPr>
            </w:pPr>
            <w:r>
              <w:rPr>
                <w:rFonts w:ascii="Calibri" w:hAnsi="Calibri" w:cs="Calibri"/>
                <w:sz w:val="22"/>
              </w:rPr>
              <w:t>LS</w:t>
            </w:r>
          </w:p>
        </w:tc>
        <w:tc>
          <w:tcPr>
            <w:tcW w:w="273" w:type="dxa"/>
            <w:tcBorders>
              <w:top w:val="nil"/>
              <w:left w:val="nil"/>
              <w:bottom w:val="single" w:sz="4" w:space="0" w:color="auto"/>
              <w:right w:val="single" w:sz="4" w:space="0" w:color="auto"/>
            </w:tcBorders>
            <w:shd w:val="clear" w:color="auto" w:fill="auto"/>
            <w:noWrap/>
            <w:vAlign w:val="bottom"/>
          </w:tcPr>
          <w:p w14:paraId="4344BE4E" w14:textId="58E499B1"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3F4587DC" w14:textId="1566B621"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6979CE5F" w14:textId="58BE3E3E" w:rsidR="004A19DB" w:rsidRDefault="004A19DB" w:rsidP="00A21A4D">
            <w:pPr>
              <w:jc w:val="right"/>
              <w:rPr>
                <w:rFonts w:ascii="Calibri" w:hAnsi="Calibri" w:cs="Calibri"/>
                <w:sz w:val="22"/>
              </w:rPr>
            </w:pPr>
          </w:p>
        </w:tc>
      </w:tr>
      <w:tr w:rsidR="004A19DB" w14:paraId="29D358B4" w14:textId="77777777" w:rsidTr="004A19DB">
        <w:trPr>
          <w:trHeight w:val="528"/>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6E2C6DF8" w14:textId="77777777" w:rsidR="004A19DB" w:rsidRDefault="004A19DB" w:rsidP="00A21A4D">
            <w:pPr>
              <w:jc w:val="center"/>
              <w:rPr>
                <w:rFonts w:ascii="Calibri" w:hAnsi="Calibri" w:cs="Calibri"/>
                <w:b/>
                <w:bCs/>
                <w:sz w:val="22"/>
              </w:rPr>
            </w:pPr>
            <w:r>
              <w:rPr>
                <w:rFonts w:ascii="Calibri" w:hAnsi="Calibri" w:cs="Calibri"/>
                <w:b/>
                <w:bCs/>
                <w:sz w:val="22"/>
              </w:rPr>
              <w:t>4</w:t>
            </w:r>
          </w:p>
        </w:tc>
        <w:tc>
          <w:tcPr>
            <w:tcW w:w="4506" w:type="dxa"/>
            <w:tcBorders>
              <w:top w:val="single" w:sz="4" w:space="0" w:color="auto"/>
              <w:left w:val="nil"/>
              <w:bottom w:val="single" w:sz="4" w:space="0" w:color="auto"/>
              <w:right w:val="single" w:sz="4" w:space="0" w:color="auto"/>
            </w:tcBorders>
            <w:shd w:val="clear" w:color="auto" w:fill="auto"/>
            <w:vAlign w:val="bottom"/>
            <w:hideMark/>
          </w:tcPr>
          <w:p w14:paraId="3983BC7B" w14:textId="77777777" w:rsidR="004A19DB" w:rsidRDefault="004A19DB" w:rsidP="00A21A4D">
            <w:pPr>
              <w:rPr>
                <w:rFonts w:ascii="Calibri" w:hAnsi="Calibri" w:cs="Calibri"/>
                <w:sz w:val="22"/>
              </w:rPr>
            </w:pPr>
            <w:r>
              <w:rPr>
                <w:rFonts w:ascii="Calibri" w:hAnsi="Calibri" w:cs="Calibri"/>
                <w:sz w:val="22"/>
              </w:rPr>
              <w:t>Geotechnical studies (Penetrometer, structural design and concrete mix design)</w:t>
            </w:r>
          </w:p>
        </w:tc>
        <w:tc>
          <w:tcPr>
            <w:tcW w:w="615" w:type="dxa"/>
            <w:tcBorders>
              <w:top w:val="nil"/>
              <w:left w:val="nil"/>
              <w:bottom w:val="single" w:sz="4" w:space="0" w:color="auto"/>
              <w:right w:val="single" w:sz="4" w:space="0" w:color="auto"/>
            </w:tcBorders>
            <w:shd w:val="clear" w:color="auto" w:fill="auto"/>
            <w:noWrap/>
            <w:vAlign w:val="center"/>
            <w:hideMark/>
          </w:tcPr>
          <w:p w14:paraId="0DE28398" w14:textId="77777777" w:rsidR="004A19DB" w:rsidRDefault="004A19DB" w:rsidP="00A21A4D">
            <w:pPr>
              <w:jc w:val="center"/>
              <w:rPr>
                <w:rFonts w:ascii="Calibri" w:hAnsi="Calibri" w:cs="Calibri"/>
                <w:sz w:val="22"/>
              </w:rPr>
            </w:pPr>
            <w:r>
              <w:rPr>
                <w:rFonts w:ascii="Calibri" w:hAnsi="Calibri" w:cs="Calibri"/>
                <w:sz w:val="22"/>
              </w:rPr>
              <w:t>LS</w:t>
            </w:r>
          </w:p>
        </w:tc>
        <w:tc>
          <w:tcPr>
            <w:tcW w:w="273" w:type="dxa"/>
            <w:tcBorders>
              <w:top w:val="nil"/>
              <w:left w:val="nil"/>
              <w:bottom w:val="single" w:sz="4" w:space="0" w:color="auto"/>
              <w:right w:val="single" w:sz="4" w:space="0" w:color="auto"/>
            </w:tcBorders>
            <w:shd w:val="clear" w:color="auto" w:fill="auto"/>
            <w:noWrap/>
            <w:vAlign w:val="center"/>
          </w:tcPr>
          <w:p w14:paraId="45DF0794" w14:textId="54E90C4B"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18329CCC" w14:textId="7CC8E9B9"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68B60464" w14:textId="2065CF28" w:rsidR="004A19DB" w:rsidRDefault="004A19DB" w:rsidP="00A21A4D">
            <w:pPr>
              <w:jc w:val="right"/>
              <w:rPr>
                <w:rFonts w:ascii="Calibri" w:hAnsi="Calibri" w:cs="Calibri"/>
                <w:sz w:val="22"/>
              </w:rPr>
            </w:pPr>
          </w:p>
        </w:tc>
      </w:tr>
      <w:tr w:rsidR="004A19DB" w14:paraId="56899317" w14:textId="77777777" w:rsidTr="004A19DB">
        <w:trPr>
          <w:trHeight w:val="255"/>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BFECC35"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506" w:type="dxa"/>
            <w:tcBorders>
              <w:top w:val="single" w:sz="4" w:space="0" w:color="auto"/>
              <w:left w:val="nil"/>
              <w:bottom w:val="single" w:sz="4" w:space="0" w:color="auto"/>
              <w:right w:val="single" w:sz="4" w:space="0" w:color="auto"/>
            </w:tcBorders>
            <w:shd w:val="clear" w:color="auto" w:fill="auto"/>
            <w:noWrap/>
            <w:vAlign w:val="center"/>
            <w:hideMark/>
          </w:tcPr>
          <w:p w14:paraId="68ECC66C" w14:textId="77777777" w:rsidR="004A19DB" w:rsidRDefault="004A19DB" w:rsidP="00A21A4D">
            <w:pPr>
              <w:jc w:val="center"/>
              <w:rPr>
                <w:rFonts w:ascii="Calibri" w:hAnsi="Calibri" w:cs="Calibri"/>
                <w:b/>
                <w:bCs/>
                <w:sz w:val="22"/>
              </w:rPr>
            </w:pPr>
            <w:r>
              <w:rPr>
                <w:rFonts w:ascii="Calibri" w:hAnsi="Calibri" w:cs="Calibri"/>
                <w:b/>
                <w:bCs/>
                <w:sz w:val="22"/>
              </w:rPr>
              <w:t xml:space="preserve">Total installation </w:t>
            </w:r>
          </w:p>
        </w:tc>
        <w:tc>
          <w:tcPr>
            <w:tcW w:w="615" w:type="dxa"/>
            <w:tcBorders>
              <w:top w:val="nil"/>
              <w:left w:val="nil"/>
              <w:bottom w:val="single" w:sz="4" w:space="0" w:color="auto"/>
              <w:right w:val="single" w:sz="4" w:space="0" w:color="auto"/>
            </w:tcBorders>
            <w:shd w:val="clear" w:color="auto" w:fill="auto"/>
            <w:noWrap/>
            <w:vAlign w:val="center"/>
            <w:hideMark/>
          </w:tcPr>
          <w:p w14:paraId="5E850DC6"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auto" w:fill="auto"/>
            <w:noWrap/>
            <w:vAlign w:val="center"/>
          </w:tcPr>
          <w:p w14:paraId="316E5E64" w14:textId="0B896FCB"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7227E6A9" w14:textId="2A74E4A2"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7FC8D468" w14:textId="42BB6740" w:rsidR="004A19DB" w:rsidRDefault="004A19DB" w:rsidP="00A21A4D">
            <w:pPr>
              <w:jc w:val="right"/>
              <w:rPr>
                <w:rFonts w:ascii="Calibri" w:hAnsi="Calibri" w:cs="Calibri"/>
                <w:b/>
                <w:bCs/>
                <w:sz w:val="22"/>
              </w:rPr>
            </w:pPr>
          </w:p>
        </w:tc>
      </w:tr>
      <w:tr w:rsidR="004A19DB" w14:paraId="542C1931" w14:textId="77777777" w:rsidTr="004A19DB">
        <w:trPr>
          <w:trHeight w:val="288"/>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76DCB630"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506" w:type="dxa"/>
            <w:tcBorders>
              <w:top w:val="single" w:sz="4" w:space="0" w:color="auto"/>
              <w:left w:val="nil"/>
              <w:bottom w:val="single" w:sz="4" w:space="0" w:color="auto"/>
              <w:right w:val="single" w:sz="4" w:space="0" w:color="000000"/>
            </w:tcBorders>
            <w:shd w:val="clear" w:color="000000" w:fill="D9D9D9"/>
            <w:noWrap/>
            <w:vAlign w:val="bottom"/>
            <w:hideMark/>
          </w:tcPr>
          <w:p w14:paraId="0C4651AB" w14:textId="77777777" w:rsidR="004A19DB" w:rsidRDefault="004A19DB" w:rsidP="00A21A4D">
            <w:pPr>
              <w:rPr>
                <w:rFonts w:ascii="Calibri" w:hAnsi="Calibri" w:cs="Calibri"/>
                <w:b/>
                <w:bCs/>
                <w:sz w:val="22"/>
              </w:rPr>
            </w:pPr>
            <w:r>
              <w:rPr>
                <w:rFonts w:ascii="Calibri" w:hAnsi="Calibri" w:cs="Calibri"/>
                <w:b/>
                <w:bCs/>
                <w:sz w:val="22"/>
              </w:rPr>
              <w:t xml:space="preserve">Series 100: Site preparation </w:t>
            </w:r>
          </w:p>
        </w:tc>
        <w:tc>
          <w:tcPr>
            <w:tcW w:w="615" w:type="dxa"/>
            <w:tcBorders>
              <w:top w:val="nil"/>
              <w:left w:val="nil"/>
              <w:bottom w:val="single" w:sz="4" w:space="0" w:color="auto"/>
              <w:right w:val="single" w:sz="4" w:space="0" w:color="auto"/>
            </w:tcBorders>
            <w:shd w:val="clear" w:color="000000" w:fill="D9D9D9"/>
            <w:noWrap/>
            <w:vAlign w:val="bottom"/>
            <w:hideMark/>
          </w:tcPr>
          <w:p w14:paraId="00B7B4EA"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273" w:type="dxa"/>
            <w:tcBorders>
              <w:top w:val="nil"/>
              <w:left w:val="nil"/>
              <w:bottom w:val="single" w:sz="4" w:space="0" w:color="auto"/>
              <w:right w:val="single" w:sz="4" w:space="0" w:color="auto"/>
            </w:tcBorders>
            <w:shd w:val="clear" w:color="000000" w:fill="D9D9D9"/>
            <w:noWrap/>
            <w:vAlign w:val="bottom"/>
          </w:tcPr>
          <w:p w14:paraId="22A4136E" w14:textId="32926A5B" w:rsidR="004A19DB" w:rsidRDefault="004A19DB" w:rsidP="00A21A4D">
            <w:pPr>
              <w:jc w:val="center"/>
              <w:rPr>
                <w:rFonts w:ascii="Calibri" w:hAnsi="Calibri" w:cs="Calibri"/>
                <w:b/>
                <w:bCs/>
                <w:sz w:val="22"/>
              </w:rPr>
            </w:pPr>
          </w:p>
        </w:tc>
        <w:tc>
          <w:tcPr>
            <w:tcW w:w="1344" w:type="dxa"/>
            <w:tcBorders>
              <w:top w:val="nil"/>
              <w:left w:val="nil"/>
              <w:bottom w:val="single" w:sz="4" w:space="0" w:color="auto"/>
              <w:right w:val="single" w:sz="4" w:space="0" w:color="auto"/>
            </w:tcBorders>
            <w:shd w:val="clear" w:color="000000" w:fill="D9D9D9"/>
            <w:noWrap/>
            <w:vAlign w:val="bottom"/>
          </w:tcPr>
          <w:p w14:paraId="0B8A3310" w14:textId="35967D78" w:rsidR="004A19DB" w:rsidRDefault="004A19DB" w:rsidP="00A21A4D">
            <w:pPr>
              <w:jc w:val="center"/>
              <w:rPr>
                <w:rFonts w:ascii="Calibri" w:hAnsi="Calibri" w:cs="Calibri"/>
                <w:b/>
                <w:bCs/>
                <w:sz w:val="22"/>
              </w:rPr>
            </w:pPr>
          </w:p>
        </w:tc>
        <w:tc>
          <w:tcPr>
            <w:tcW w:w="2610" w:type="dxa"/>
            <w:tcBorders>
              <w:top w:val="nil"/>
              <w:left w:val="nil"/>
              <w:bottom w:val="single" w:sz="4" w:space="0" w:color="auto"/>
              <w:right w:val="single" w:sz="4" w:space="0" w:color="auto"/>
            </w:tcBorders>
            <w:shd w:val="clear" w:color="000000" w:fill="D9D9D9"/>
            <w:noWrap/>
            <w:vAlign w:val="bottom"/>
          </w:tcPr>
          <w:p w14:paraId="4FD5B275" w14:textId="6173E148" w:rsidR="004A19DB" w:rsidRDefault="004A19DB" w:rsidP="00A21A4D">
            <w:pPr>
              <w:rPr>
                <w:rFonts w:ascii="Calibri" w:hAnsi="Calibri" w:cs="Calibri"/>
                <w:b/>
                <w:bCs/>
                <w:sz w:val="22"/>
              </w:rPr>
            </w:pPr>
          </w:p>
        </w:tc>
      </w:tr>
      <w:tr w:rsidR="004A19DB" w14:paraId="63E71103" w14:textId="77777777" w:rsidTr="004A19DB">
        <w:trPr>
          <w:trHeight w:val="375"/>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3ACF5780" w14:textId="77777777" w:rsidR="004A19DB" w:rsidRDefault="004A19DB" w:rsidP="00A21A4D">
            <w:pPr>
              <w:jc w:val="center"/>
              <w:rPr>
                <w:rFonts w:ascii="Calibri" w:hAnsi="Calibri" w:cs="Calibri"/>
                <w:b/>
                <w:bCs/>
                <w:sz w:val="22"/>
              </w:rPr>
            </w:pPr>
            <w:r>
              <w:rPr>
                <w:rFonts w:ascii="Calibri" w:hAnsi="Calibri" w:cs="Calibri"/>
                <w:b/>
                <w:bCs/>
                <w:sz w:val="22"/>
              </w:rPr>
              <w:t>101</w:t>
            </w:r>
          </w:p>
        </w:tc>
        <w:tc>
          <w:tcPr>
            <w:tcW w:w="4506" w:type="dxa"/>
            <w:tcBorders>
              <w:top w:val="single" w:sz="4" w:space="0" w:color="auto"/>
              <w:left w:val="nil"/>
              <w:bottom w:val="single" w:sz="4" w:space="0" w:color="auto"/>
              <w:right w:val="single" w:sz="4" w:space="0" w:color="auto"/>
            </w:tcBorders>
            <w:shd w:val="clear" w:color="auto" w:fill="auto"/>
            <w:noWrap/>
            <w:vAlign w:val="bottom"/>
            <w:hideMark/>
          </w:tcPr>
          <w:p w14:paraId="3F5C9627" w14:textId="77777777" w:rsidR="004A19DB" w:rsidRDefault="004A19DB" w:rsidP="00A21A4D">
            <w:pPr>
              <w:rPr>
                <w:rFonts w:ascii="Calibri" w:hAnsi="Calibri" w:cs="Calibri"/>
                <w:sz w:val="22"/>
              </w:rPr>
            </w:pPr>
            <w:r>
              <w:rPr>
                <w:rFonts w:ascii="Calibri" w:hAnsi="Calibri" w:cs="Calibri"/>
                <w:sz w:val="22"/>
              </w:rPr>
              <w:t>Site clearance</w:t>
            </w:r>
          </w:p>
        </w:tc>
        <w:tc>
          <w:tcPr>
            <w:tcW w:w="615" w:type="dxa"/>
            <w:tcBorders>
              <w:top w:val="nil"/>
              <w:left w:val="nil"/>
              <w:bottom w:val="single" w:sz="4" w:space="0" w:color="auto"/>
              <w:right w:val="single" w:sz="4" w:space="0" w:color="auto"/>
            </w:tcBorders>
            <w:shd w:val="clear" w:color="auto" w:fill="auto"/>
            <w:noWrap/>
            <w:vAlign w:val="bottom"/>
            <w:hideMark/>
          </w:tcPr>
          <w:p w14:paraId="5DF9290A" w14:textId="77777777" w:rsidR="004A19DB" w:rsidRDefault="004A19DB" w:rsidP="00A21A4D">
            <w:pPr>
              <w:jc w:val="center"/>
              <w:rPr>
                <w:rFonts w:ascii="Calibri" w:hAnsi="Calibri" w:cs="Calibri"/>
                <w:sz w:val="22"/>
              </w:rPr>
            </w:pPr>
            <w:r>
              <w:rPr>
                <w:rFonts w:ascii="Calibri" w:hAnsi="Calibri" w:cs="Calibri"/>
                <w:sz w:val="22"/>
              </w:rPr>
              <w:t>m2</w:t>
            </w:r>
          </w:p>
        </w:tc>
        <w:tc>
          <w:tcPr>
            <w:tcW w:w="273" w:type="dxa"/>
            <w:tcBorders>
              <w:top w:val="nil"/>
              <w:left w:val="nil"/>
              <w:bottom w:val="single" w:sz="4" w:space="0" w:color="auto"/>
              <w:right w:val="single" w:sz="4" w:space="0" w:color="auto"/>
            </w:tcBorders>
            <w:shd w:val="clear" w:color="auto" w:fill="auto"/>
            <w:noWrap/>
            <w:vAlign w:val="bottom"/>
          </w:tcPr>
          <w:p w14:paraId="3AA83A6D" w14:textId="3606F3F6"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62D6409C" w14:textId="7849268A"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507998C8" w14:textId="6958372A" w:rsidR="004A19DB" w:rsidRDefault="004A19DB" w:rsidP="00A21A4D">
            <w:pPr>
              <w:jc w:val="right"/>
              <w:rPr>
                <w:rFonts w:ascii="Calibri" w:hAnsi="Calibri" w:cs="Calibri"/>
                <w:sz w:val="22"/>
              </w:rPr>
            </w:pPr>
          </w:p>
        </w:tc>
      </w:tr>
      <w:tr w:rsidR="004A19DB" w14:paraId="70F4FF22" w14:textId="77777777" w:rsidTr="004A19DB">
        <w:trPr>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3284908F" w14:textId="77777777" w:rsidR="004A19DB" w:rsidRDefault="004A19DB" w:rsidP="00A21A4D">
            <w:pPr>
              <w:jc w:val="center"/>
              <w:rPr>
                <w:rFonts w:ascii="Calibri" w:hAnsi="Calibri" w:cs="Calibri"/>
                <w:b/>
                <w:bCs/>
                <w:sz w:val="22"/>
              </w:rPr>
            </w:pPr>
            <w:r>
              <w:rPr>
                <w:rFonts w:ascii="Calibri" w:hAnsi="Calibri" w:cs="Calibri"/>
                <w:b/>
                <w:bCs/>
                <w:sz w:val="22"/>
              </w:rPr>
              <w:t>102</w:t>
            </w:r>
          </w:p>
        </w:tc>
        <w:tc>
          <w:tcPr>
            <w:tcW w:w="4506" w:type="dxa"/>
            <w:tcBorders>
              <w:top w:val="single" w:sz="4" w:space="0" w:color="auto"/>
              <w:left w:val="nil"/>
              <w:bottom w:val="single" w:sz="4" w:space="0" w:color="auto"/>
              <w:right w:val="single" w:sz="4" w:space="0" w:color="auto"/>
            </w:tcBorders>
            <w:shd w:val="clear" w:color="auto" w:fill="auto"/>
            <w:noWrap/>
            <w:vAlign w:val="bottom"/>
            <w:hideMark/>
          </w:tcPr>
          <w:p w14:paraId="22AA8A14" w14:textId="77777777" w:rsidR="004A19DB" w:rsidRDefault="004A19DB" w:rsidP="00A21A4D">
            <w:pPr>
              <w:rPr>
                <w:rFonts w:ascii="Calibri" w:hAnsi="Calibri" w:cs="Calibri"/>
                <w:sz w:val="22"/>
              </w:rPr>
            </w:pPr>
            <w:r>
              <w:rPr>
                <w:rFonts w:ascii="Calibri" w:hAnsi="Calibri" w:cs="Calibri"/>
                <w:sz w:val="22"/>
              </w:rPr>
              <w:t>Traffic flow (diversion of water course/road)</w:t>
            </w:r>
          </w:p>
        </w:tc>
        <w:tc>
          <w:tcPr>
            <w:tcW w:w="615" w:type="dxa"/>
            <w:tcBorders>
              <w:top w:val="nil"/>
              <w:left w:val="nil"/>
              <w:bottom w:val="single" w:sz="4" w:space="0" w:color="auto"/>
              <w:right w:val="single" w:sz="4" w:space="0" w:color="auto"/>
            </w:tcBorders>
            <w:shd w:val="clear" w:color="auto" w:fill="auto"/>
            <w:noWrap/>
            <w:vAlign w:val="bottom"/>
            <w:hideMark/>
          </w:tcPr>
          <w:p w14:paraId="037FE9BA" w14:textId="77777777" w:rsidR="004A19DB" w:rsidRDefault="004A19DB" w:rsidP="00A21A4D">
            <w:pPr>
              <w:jc w:val="center"/>
              <w:rPr>
                <w:rFonts w:ascii="Calibri" w:hAnsi="Calibri" w:cs="Calibri"/>
                <w:sz w:val="22"/>
              </w:rPr>
            </w:pPr>
            <w:r>
              <w:rPr>
                <w:rFonts w:ascii="Calibri" w:hAnsi="Calibri" w:cs="Calibri"/>
                <w:sz w:val="22"/>
              </w:rPr>
              <w:t>LS</w:t>
            </w:r>
          </w:p>
        </w:tc>
        <w:tc>
          <w:tcPr>
            <w:tcW w:w="273" w:type="dxa"/>
            <w:tcBorders>
              <w:top w:val="nil"/>
              <w:left w:val="nil"/>
              <w:bottom w:val="single" w:sz="4" w:space="0" w:color="auto"/>
              <w:right w:val="single" w:sz="4" w:space="0" w:color="auto"/>
            </w:tcBorders>
            <w:shd w:val="clear" w:color="auto" w:fill="auto"/>
            <w:noWrap/>
            <w:vAlign w:val="bottom"/>
          </w:tcPr>
          <w:p w14:paraId="5D362A7C" w14:textId="43C9E21C"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0208AD71" w14:textId="3F3FC81A"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21F28C16" w14:textId="295865A2" w:rsidR="004A19DB" w:rsidRDefault="004A19DB" w:rsidP="00A21A4D">
            <w:pPr>
              <w:jc w:val="right"/>
              <w:rPr>
                <w:rFonts w:ascii="Calibri" w:hAnsi="Calibri" w:cs="Calibri"/>
                <w:sz w:val="22"/>
              </w:rPr>
            </w:pPr>
          </w:p>
        </w:tc>
      </w:tr>
      <w:tr w:rsidR="004A19DB" w14:paraId="0D04AE3E" w14:textId="77777777" w:rsidTr="004A19DB">
        <w:trPr>
          <w:trHeight w:val="330"/>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01ECB5B7" w14:textId="77777777" w:rsidR="004A19DB" w:rsidRDefault="004A19DB" w:rsidP="00A21A4D">
            <w:pPr>
              <w:jc w:val="center"/>
              <w:rPr>
                <w:rFonts w:ascii="Calibri" w:hAnsi="Calibri" w:cs="Calibri"/>
                <w:b/>
                <w:bCs/>
                <w:sz w:val="22"/>
              </w:rPr>
            </w:pPr>
            <w:r>
              <w:rPr>
                <w:rFonts w:ascii="Calibri" w:hAnsi="Calibri" w:cs="Calibri"/>
                <w:b/>
                <w:bCs/>
                <w:sz w:val="22"/>
              </w:rPr>
              <w:t>103</w:t>
            </w:r>
          </w:p>
        </w:tc>
        <w:tc>
          <w:tcPr>
            <w:tcW w:w="4506" w:type="dxa"/>
            <w:tcBorders>
              <w:top w:val="single" w:sz="4" w:space="0" w:color="auto"/>
              <w:left w:val="nil"/>
              <w:bottom w:val="single" w:sz="4" w:space="0" w:color="auto"/>
              <w:right w:val="single" w:sz="4" w:space="0" w:color="auto"/>
            </w:tcBorders>
            <w:shd w:val="clear" w:color="auto" w:fill="auto"/>
            <w:noWrap/>
            <w:vAlign w:val="bottom"/>
            <w:hideMark/>
          </w:tcPr>
          <w:p w14:paraId="7103D26B" w14:textId="77777777" w:rsidR="004A19DB" w:rsidRDefault="004A19DB" w:rsidP="00A21A4D">
            <w:pPr>
              <w:rPr>
                <w:rFonts w:ascii="Calibri" w:hAnsi="Calibri" w:cs="Calibri"/>
                <w:sz w:val="22"/>
              </w:rPr>
            </w:pPr>
            <w:r>
              <w:rPr>
                <w:rFonts w:ascii="Calibri" w:hAnsi="Calibri" w:cs="Calibri"/>
                <w:sz w:val="22"/>
              </w:rPr>
              <w:t>Setting out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3AAC41C5" w14:textId="77777777" w:rsidR="004A19DB" w:rsidRDefault="004A19DB" w:rsidP="00A21A4D">
            <w:pPr>
              <w:jc w:val="center"/>
              <w:rPr>
                <w:rFonts w:ascii="Calibri" w:hAnsi="Calibri" w:cs="Calibri"/>
                <w:sz w:val="22"/>
              </w:rPr>
            </w:pPr>
            <w:r>
              <w:rPr>
                <w:rFonts w:ascii="Calibri" w:hAnsi="Calibri" w:cs="Calibri"/>
                <w:sz w:val="22"/>
              </w:rPr>
              <w:t>LS</w:t>
            </w:r>
          </w:p>
        </w:tc>
        <w:tc>
          <w:tcPr>
            <w:tcW w:w="273" w:type="dxa"/>
            <w:tcBorders>
              <w:top w:val="nil"/>
              <w:left w:val="nil"/>
              <w:bottom w:val="single" w:sz="4" w:space="0" w:color="auto"/>
              <w:right w:val="single" w:sz="4" w:space="0" w:color="auto"/>
            </w:tcBorders>
            <w:shd w:val="clear" w:color="auto" w:fill="auto"/>
            <w:noWrap/>
            <w:vAlign w:val="bottom"/>
          </w:tcPr>
          <w:p w14:paraId="7D63E686" w14:textId="32F4196D"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7C8F9936" w14:textId="6199EBD7"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2BF5BA9C" w14:textId="0CEC5588" w:rsidR="004A19DB" w:rsidRDefault="004A19DB" w:rsidP="00A21A4D">
            <w:pPr>
              <w:jc w:val="right"/>
              <w:rPr>
                <w:rFonts w:ascii="Calibri" w:hAnsi="Calibri" w:cs="Calibri"/>
                <w:sz w:val="22"/>
              </w:rPr>
            </w:pPr>
          </w:p>
        </w:tc>
      </w:tr>
      <w:tr w:rsidR="004A19DB" w14:paraId="2E347C4B" w14:textId="77777777" w:rsidTr="004A19DB">
        <w:trPr>
          <w:trHeight w:val="345"/>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079D4383"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506" w:type="dxa"/>
            <w:tcBorders>
              <w:top w:val="single" w:sz="4" w:space="0" w:color="auto"/>
              <w:left w:val="nil"/>
              <w:bottom w:val="single" w:sz="4" w:space="0" w:color="auto"/>
              <w:right w:val="single" w:sz="4" w:space="0" w:color="auto"/>
            </w:tcBorders>
            <w:shd w:val="clear" w:color="auto" w:fill="auto"/>
            <w:noWrap/>
            <w:vAlign w:val="center"/>
            <w:hideMark/>
          </w:tcPr>
          <w:p w14:paraId="3733BAE7" w14:textId="77777777" w:rsidR="004A19DB" w:rsidRDefault="004A19DB" w:rsidP="00A21A4D">
            <w:pPr>
              <w:jc w:val="center"/>
              <w:rPr>
                <w:rFonts w:ascii="Calibri" w:hAnsi="Calibri" w:cs="Calibri"/>
                <w:b/>
                <w:bCs/>
                <w:sz w:val="22"/>
              </w:rPr>
            </w:pPr>
            <w:r>
              <w:rPr>
                <w:rFonts w:ascii="Calibri" w:hAnsi="Calibri" w:cs="Calibri"/>
                <w:b/>
                <w:bCs/>
                <w:sz w:val="22"/>
              </w:rPr>
              <w:t xml:space="preserve">Total Site preparation </w:t>
            </w:r>
          </w:p>
        </w:tc>
        <w:tc>
          <w:tcPr>
            <w:tcW w:w="615" w:type="dxa"/>
            <w:tcBorders>
              <w:top w:val="nil"/>
              <w:left w:val="nil"/>
              <w:bottom w:val="single" w:sz="4" w:space="0" w:color="auto"/>
              <w:right w:val="single" w:sz="4" w:space="0" w:color="auto"/>
            </w:tcBorders>
            <w:shd w:val="clear" w:color="auto" w:fill="auto"/>
            <w:noWrap/>
            <w:vAlign w:val="center"/>
            <w:hideMark/>
          </w:tcPr>
          <w:p w14:paraId="5696003D"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auto" w:fill="auto"/>
            <w:noWrap/>
            <w:vAlign w:val="center"/>
          </w:tcPr>
          <w:p w14:paraId="53941992" w14:textId="5980287D"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73A5E814" w14:textId="470107F8"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3EC532A3" w14:textId="68F9821A" w:rsidR="004A19DB" w:rsidRDefault="004A19DB" w:rsidP="00A21A4D">
            <w:pPr>
              <w:jc w:val="right"/>
              <w:rPr>
                <w:rFonts w:ascii="Calibri" w:hAnsi="Calibri" w:cs="Calibri"/>
                <w:b/>
                <w:bCs/>
                <w:sz w:val="22"/>
              </w:rPr>
            </w:pPr>
          </w:p>
        </w:tc>
      </w:tr>
      <w:tr w:rsidR="004A19DB" w14:paraId="019681EA" w14:textId="77777777" w:rsidTr="004A19DB">
        <w:trPr>
          <w:trHeight w:val="288"/>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2E91245C" w14:textId="77777777" w:rsidR="004A19DB" w:rsidRDefault="004A19DB" w:rsidP="00A21A4D">
            <w:pPr>
              <w:jc w:val="center"/>
              <w:rPr>
                <w:rFonts w:ascii="Calibri" w:hAnsi="Calibri" w:cs="Calibri"/>
                <w:b/>
                <w:bCs/>
                <w:sz w:val="22"/>
              </w:rPr>
            </w:pPr>
            <w:r>
              <w:rPr>
                <w:rFonts w:ascii="Calibri" w:hAnsi="Calibri" w:cs="Calibri"/>
                <w:b/>
                <w:bCs/>
                <w:sz w:val="22"/>
              </w:rPr>
              <w:lastRenderedPageBreak/>
              <w:t> </w:t>
            </w:r>
          </w:p>
        </w:tc>
        <w:tc>
          <w:tcPr>
            <w:tcW w:w="4506" w:type="dxa"/>
            <w:tcBorders>
              <w:top w:val="single" w:sz="4" w:space="0" w:color="auto"/>
              <w:left w:val="nil"/>
              <w:bottom w:val="single" w:sz="4" w:space="0" w:color="auto"/>
              <w:right w:val="single" w:sz="4" w:space="0" w:color="000000"/>
            </w:tcBorders>
            <w:shd w:val="clear" w:color="000000" w:fill="D9D9D9"/>
            <w:noWrap/>
            <w:vAlign w:val="bottom"/>
            <w:hideMark/>
          </w:tcPr>
          <w:p w14:paraId="112CB278" w14:textId="77777777" w:rsidR="004A19DB" w:rsidRDefault="004A19DB" w:rsidP="00A21A4D">
            <w:pPr>
              <w:rPr>
                <w:rFonts w:ascii="Calibri" w:hAnsi="Calibri" w:cs="Calibri"/>
                <w:b/>
                <w:bCs/>
                <w:sz w:val="22"/>
              </w:rPr>
            </w:pPr>
            <w:r>
              <w:rPr>
                <w:rFonts w:ascii="Calibri" w:hAnsi="Calibri" w:cs="Calibri"/>
                <w:b/>
                <w:bCs/>
                <w:sz w:val="22"/>
              </w:rPr>
              <w:t>Series 200: General Earth works</w:t>
            </w:r>
          </w:p>
        </w:tc>
        <w:tc>
          <w:tcPr>
            <w:tcW w:w="615" w:type="dxa"/>
            <w:tcBorders>
              <w:top w:val="nil"/>
              <w:left w:val="nil"/>
              <w:bottom w:val="single" w:sz="4" w:space="0" w:color="auto"/>
              <w:right w:val="single" w:sz="4" w:space="0" w:color="auto"/>
            </w:tcBorders>
            <w:shd w:val="clear" w:color="000000" w:fill="D9D9D9"/>
            <w:noWrap/>
            <w:vAlign w:val="bottom"/>
            <w:hideMark/>
          </w:tcPr>
          <w:p w14:paraId="7AC75F49"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273" w:type="dxa"/>
            <w:tcBorders>
              <w:top w:val="nil"/>
              <w:left w:val="nil"/>
              <w:bottom w:val="single" w:sz="4" w:space="0" w:color="auto"/>
              <w:right w:val="single" w:sz="4" w:space="0" w:color="auto"/>
            </w:tcBorders>
            <w:shd w:val="clear" w:color="000000" w:fill="D9D9D9"/>
            <w:noWrap/>
            <w:vAlign w:val="bottom"/>
          </w:tcPr>
          <w:p w14:paraId="4D9F6E7A" w14:textId="249E1E9A" w:rsidR="004A19DB" w:rsidRDefault="004A19DB" w:rsidP="00A21A4D">
            <w:pPr>
              <w:jc w:val="center"/>
              <w:rPr>
                <w:rFonts w:ascii="Calibri" w:hAnsi="Calibri" w:cs="Calibri"/>
                <w:b/>
                <w:bCs/>
                <w:sz w:val="22"/>
              </w:rPr>
            </w:pPr>
          </w:p>
        </w:tc>
        <w:tc>
          <w:tcPr>
            <w:tcW w:w="1344" w:type="dxa"/>
            <w:tcBorders>
              <w:top w:val="nil"/>
              <w:left w:val="nil"/>
              <w:bottom w:val="single" w:sz="4" w:space="0" w:color="auto"/>
              <w:right w:val="single" w:sz="4" w:space="0" w:color="auto"/>
            </w:tcBorders>
            <w:shd w:val="clear" w:color="000000" w:fill="D9D9D9"/>
            <w:noWrap/>
            <w:vAlign w:val="bottom"/>
          </w:tcPr>
          <w:p w14:paraId="785E1B01" w14:textId="26033EC3" w:rsidR="004A19DB" w:rsidRDefault="004A19DB" w:rsidP="00A21A4D">
            <w:pPr>
              <w:jc w:val="center"/>
              <w:rPr>
                <w:rFonts w:ascii="Calibri" w:hAnsi="Calibri" w:cs="Calibri"/>
                <w:b/>
                <w:bCs/>
                <w:sz w:val="22"/>
              </w:rPr>
            </w:pPr>
          </w:p>
        </w:tc>
        <w:tc>
          <w:tcPr>
            <w:tcW w:w="2610" w:type="dxa"/>
            <w:tcBorders>
              <w:top w:val="nil"/>
              <w:left w:val="nil"/>
              <w:bottom w:val="single" w:sz="4" w:space="0" w:color="auto"/>
              <w:right w:val="single" w:sz="4" w:space="0" w:color="auto"/>
            </w:tcBorders>
            <w:shd w:val="clear" w:color="000000" w:fill="D9D9D9"/>
            <w:noWrap/>
            <w:vAlign w:val="bottom"/>
          </w:tcPr>
          <w:p w14:paraId="4D3EE9A7" w14:textId="0D9B9DD9" w:rsidR="004A19DB" w:rsidRDefault="004A19DB" w:rsidP="00A21A4D">
            <w:pPr>
              <w:rPr>
                <w:rFonts w:ascii="Calibri" w:hAnsi="Calibri" w:cs="Calibri"/>
                <w:b/>
                <w:bCs/>
                <w:sz w:val="22"/>
              </w:rPr>
            </w:pPr>
          </w:p>
        </w:tc>
      </w:tr>
      <w:tr w:rsidR="004A19DB" w14:paraId="245E383E" w14:textId="77777777" w:rsidTr="004A19DB">
        <w:trPr>
          <w:trHeight w:val="33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602A41C" w14:textId="77777777" w:rsidR="004A19DB" w:rsidRDefault="004A19DB" w:rsidP="00A21A4D">
            <w:pPr>
              <w:jc w:val="center"/>
              <w:rPr>
                <w:rFonts w:ascii="Arial" w:hAnsi="Arial" w:cs="Arial"/>
                <w:b/>
                <w:bCs/>
                <w:sz w:val="20"/>
                <w:szCs w:val="20"/>
              </w:rPr>
            </w:pPr>
            <w:r>
              <w:rPr>
                <w:rFonts w:ascii="Arial" w:hAnsi="Arial" w:cs="Arial"/>
                <w:b/>
                <w:bCs/>
                <w:sz w:val="20"/>
                <w:szCs w:val="20"/>
              </w:rPr>
              <w:t>201</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2E5E7F32" w14:textId="77777777" w:rsidR="004A19DB" w:rsidRDefault="004A19DB" w:rsidP="00A21A4D">
            <w:pPr>
              <w:rPr>
                <w:rFonts w:ascii="Calibri" w:hAnsi="Calibri" w:cs="Calibri"/>
                <w:sz w:val="22"/>
              </w:rPr>
            </w:pPr>
            <w:r>
              <w:rPr>
                <w:rFonts w:ascii="Calibri" w:hAnsi="Calibri" w:cs="Calibri"/>
                <w:sz w:val="22"/>
              </w:rPr>
              <w:t>Excavation of trenches</w:t>
            </w:r>
          </w:p>
        </w:tc>
        <w:tc>
          <w:tcPr>
            <w:tcW w:w="615" w:type="dxa"/>
            <w:tcBorders>
              <w:top w:val="nil"/>
              <w:left w:val="nil"/>
              <w:bottom w:val="single" w:sz="4" w:space="0" w:color="auto"/>
              <w:right w:val="single" w:sz="4" w:space="0" w:color="auto"/>
            </w:tcBorders>
            <w:shd w:val="clear" w:color="auto" w:fill="auto"/>
            <w:noWrap/>
            <w:vAlign w:val="center"/>
            <w:hideMark/>
          </w:tcPr>
          <w:p w14:paraId="7A4268E6"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center"/>
          </w:tcPr>
          <w:p w14:paraId="60BF4842" w14:textId="6108AF98"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25440896" w14:textId="3531169F"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3E0A1897" w14:textId="658B89C4" w:rsidR="004A19DB" w:rsidRDefault="004A19DB" w:rsidP="00A21A4D">
            <w:pPr>
              <w:jc w:val="right"/>
              <w:rPr>
                <w:rFonts w:ascii="Calibri" w:hAnsi="Calibri" w:cs="Calibri"/>
                <w:sz w:val="22"/>
              </w:rPr>
            </w:pPr>
          </w:p>
        </w:tc>
      </w:tr>
      <w:tr w:rsidR="004A19DB" w14:paraId="74D74BC7" w14:textId="77777777" w:rsidTr="004A19DB">
        <w:trPr>
          <w:trHeight w:val="36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DA05EC4" w14:textId="77777777" w:rsidR="004A19DB" w:rsidRDefault="004A19DB" w:rsidP="00A21A4D">
            <w:pPr>
              <w:jc w:val="center"/>
              <w:rPr>
                <w:rFonts w:ascii="Arial" w:hAnsi="Arial" w:cs="Arial"/>
                <w:b/>
                <w:bCs/>
                <w:sz w:val="20"/>
                <w:szCs w:val="20"/>
              </w:rPr>
            </w:pPr>
            <w:r>
              <w:rPr>
                <w:rFonts w:ascii="Arial" w:hAnsi="Arial" w:cs="Arial"/>
                <w:b/>
                <w:bCs/>
                <w:sz w:val="20"/>
                <w:szCs w:val="20"/>
              </w:rPr>
              <w:t>202</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1C60608B" w14:textId="77777777" w:rsidR="004A19DB" w:rsidRDefault="004A19DB" w:rsidP="00A21A4D">
            <w:pPr>
              <w:rPr>
                <w:rFonts w:ascii="Calibri" w:hAnsi="Calibri" w:cs="Calibri"/>
                <w:sz w:val="22"/>
              </w:rPr>
            </w:pPr>
            <w:r>
              <w:rPr>
                <w:rFonts w:ascii="Calibri" w:hAnsi="Calibri" w:cs="Calibri"/>
                <w:sz w:val="22"/>
              </w:rPr>
              <w:t xml:space="preserve">Backfilling of excavation </w:t>
            </w:r>
          </w:p>
        </w:tc>
        <w:tc>
          <w:tcPr>
            <w:tcW w:w="615" w:type="dxa"/>
            <w:tcBorders>
              <w:top w:val="nil"/>
              <w:left w:val="nil"/>
              <w:bottom w:val="single" w:sz="4" w:space="0" w:color="auto"/>
              <w:right w:val="single" w:sz="4" w:space="0" w:color="auto"/>
            </w:tcBorders>
            <w:shd w:val="clear" w:color="auto" w:fill="auto"/>
            <w:noWrap/>
            <w:vAlign w:val="bottom"/>
            <w:hideMark/>
          </w:tcPr>
          <w:p w14:paraId="38647815"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bottom"/>
          </w:tcPr>
          <w:p w14:paraId="015F9154" w14:textId="25453628"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4A56F2DF" w14:textId="5046CEA6"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04B02710" w14:textId="373D9340" w:rsidR="004A19DB" w:rsidRDefault="004A19DB" w:rsidP="00A21A4D">
            <w:pPr>
              <w:jc w:val="right"/>
              <w:rPr>
                <w:rFonts w:ascii="Calibri" w:hAnsi="Calibri" w:cs="Calibri"/>
                <w:sz w:val="22"/>
              </w:rPr>
            </w:pPr>
          </w:p>
        </w:tc>
      </w:tr>
      <w:tr w:rsidR="004A19DB" w14:paraId="37682E0D" w14:textId="77777777" w:rsidTr="004A19DB">
        <w:trPr>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2830FA0" w14:textId="77777777" w:rsidR="004A19DB" w:rsidRDefault="004A19DB" w:rsidP="00A21A4D">
            <w:pPr>
              <w:jc w:val="center"/>
              <w:rPr>
                <w:rFonts w:ascii="Arial" w:hAnsi="Arial" w:cs="Arial"/>
                <w:b/>
                <w:bCs/>
                <w:sz w:val="20"/>
                <w:szCs w:val="20"/>
              </w:rPr>
            </w:pPr>
            <w:r>
              <w:rPr>
                <w:rFonts w:ascii="Arial" w:hAnsi="Arial" w:cs="Arial"/>
                <w:b/>
                <w:bCs/>
                <w:sz w:val="20"/>
                <w:szCs w:val="20"/>
              </w:rPr>
              <w:t>203</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78FB2A30" w14:textId="77777777" w:rsidR="004A19DB" w:rsidRDefault="004A19DB" w:rsidP="00A21A4D">
            <w:pPr>
              <w:rPr>
                <w:rFonts w:ascii="Calibri" w:hAnsi="Calibri" w:cs="Calibri"/>
                <w:sz w:val="22"/>
              </w:rPr>
            </w:pPr>
            <w:r>
              <w:rPr>
                <w:rFonts w:ascii="Calibri" w:hAnsi="Calibri" w:cs="Calibri"/>
                <w:sz w:val="22"/>
              </w:rPr>
              <w:t>Resurfacing of the filled accesses to the bridge with laterite from borrowed pit 1KM on both side</w:t>
            </w:r>
          </w:p>
        </w:tc>
        <w:tc>
          <w:tcPr>
            <w:tcW w:w="615" w:type="dxa"/>
            <w:tcBorders>
              <w:top w:val="nil"/>
              <w:left w:val="nil"/>
              <w:bottom w:val="single" w:sz="4" w:space="0" w:color="auto"/>
              <w:right w:val="single" w:sz="4" w:space="0" w:color="auto"/>
            </w:tcBorders>
            <w:shd w:val="clear" w:color="auto" w:fill="auto"/>
            <w:noWrap/>
            <w:vAlign w:val="bottom"/>
            <w:hideMark/>
          </w:tcPr>
          <w:p w14:paraId="568E7511"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bottom"/>
          </w:tcPr>
          <w:p w14:paraId="322DE0DF" w14:textId="6B3B717F"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2518A0BB" w14:textId="107E13B6"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3CDAF7FB" w14:textId="47728C52" w:rsidR="004A19DB" w:rsidRDefault="004A19DB" w:rsidP="00A21A4D">
            <w:pPr>
              <w:jc w:val="right"/>
              <w:rPr>
                <w:rFonts w:ascii="Calibri" w:hAnsi="Calibri" w:cs="Calibri"/>
                <w:sz w:val="22"/>
              </w:rPr>
            </w:pPr>
          </w:p>
        </w:tc>
      </w:tr>
      <w:tr w:rsidR="004A19DB" w14:paraId="7BAD54F8" w14:textId="77777777" w:rsidTr="004A19DB">
        <w:trPr>
          <w:trHeight w:val="315"/>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2BB88B5"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506" w:type="dxa"/>
            <w:tcBorders>
              <w:top w:val="single" w:sz="4" w:space="0" w:color="auto"/>
              <w:left w:val="nil"/>
              <w:bottom w:val="single" w:sz="4" w:space="0" w:color="auto"/>
              <w:right w:val="single" w:sz="4" w:space="0" w:color="auto"/>
            </w:tcBorders>
            <w:shd w:val="clear" w:color="auto" w:fill="auto"/>
            <w:noWrap/>
            <w:vAlign w:val="center"/>
            <w:hideMark/>
          </w:tcPr>
          <w:p w14:paraId="5F785561" w14:textId="77777777" w:rsidR="004A19DB" w:rsidRDefault="004A19DB" w:rsidP="00A21A4D">
            <w:pPr>
              <w:jc w:val="center"/>
              <w:rPr>
                <w:rFonts w:ascii="Calibri" w:hAnsi="Calibri" w:cs="Calibri"/>
                <w:b/>
                <w:bCs/>
                <w:sz w:val="22"/>
              </w:rPr>
            </w:pPr>
            <w:r>
              <w:rPr>
                <w:rFonts w:ascii="Calibri" w:hAnsi="Calibri" w:cs="Calibri"/>
                <w:b/>
                <w:bCs/>
                <w:sz w:val="22"/>
              </w:rPr>
              <w:t>Total General Earth works</w:t>
            </w:r>
          </w:p>
        </w:tc>
        <w:tc>
          <w:tcPr>
            <w:tcW w:w="615" w:type="dxa"/>
            <w:tcBorders>
              <w:top w:val="nil"/>
              <w:left w:val="nil"/>
              <w:bottom w:val="single" w:sz="4" w:space="0" w:color="auto"/>
              <w:right w:val="single" w:sz="4" w:space="0" w:color="auto"/>
            </w:tcBorders>
            <w:shd w:val="clear" w:color="auto" w:fill="auto"/>
            <w:noWrap/>
            <w:vAlign w:val="center"/>
            <w:hideMark/>
          </w:tcPr>
          <w:p w14:paraId="26704AF9"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auto" w:fill="auto"/>
            <w:noWrap/>
            <w:vAlign w:val="center"/>
          </w:tcPr>
          <w:p w14:paraId="3CF8F90A" w14:textId="627E1497"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3676D285" w14:textId="1E51F9FC"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077702A6" w14:textId="4FC6F280" w:rsidR="004A19DB" w:rsidRDefault="004A19DB" w:rsidP="00A21A4D">
            <w:pPr>
              <w:jc w:val="right"/>
              <w:rPr>
                <w:rFonts w:ascii="Calibri" w:hAnsi="Calibri" w:cs="Calibri"/>
                <w:b/>
                <w:bCs/>
                <w:sz w:val="22"/>
              </w:rPr>
            </w:pPr>
          </w:p>
        </w:tc>
      </w:tr>
      <w:tr w:rsidR="004A19DB" w14:paraId="1CD5A552" w14:textId="77777777" w:rsidTr="004A19DB">
        <w:trPr>
          <w:trHeight w:val="585"/>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43A1B6EA"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506" w:type="dxa"/>
            <w:tcBorders>
              <w:top w:val="single" w:sz="4" w:space="0" w:color="auto"/>
              <w:left w:val="nil"/>
              <w:bottom w:val="single" w:sz="4" w:space="0" w:color="auto"/>
              <w:right w:val="single" w:sz="4" w:space="0" w:color="auto"/>
            </w:tcBorders>
            <w:shd w:val="clear" w:color="000000" w:fill="D9D9D9"/>
            <w:vAlign w:val="bottom"/>
            <w:hideMark/>
          </w:tcPr>
          <w:p w14:paraId="2DF2FC8F" w14:textId="77777777" w:rsidR="004A19DB" w:rsidRDefault="004A19DB" w:rsidP="00A21A4D">
            <w:pPr>
              <w:jc w:val="center"/>
              <w:rPr>
                <w:rFonts w:ascii="Calibri" w:hAnsi="Calibri" w:cs="Calibri"/>
                <w:b/>
                <w:bCs/>
                <w:sz w:val="22"/>
              </w:rPr>
            </w:pPr>
            <w:r>
              <w:rPr>
                <w:rFonts w:ascii="Calibri" w:hAnsi="Calibri" w:cs="Calibri"/>
                <w:b/>
                <w:bCs/>
                <w:sz w:val="22"/>
              </w:rPr>
              <w:t>Series 300 -FOUNDATION- ABUTMENT- DECK- WING WALL-GUTTERS</w:t>
            </w:r>
          </w:p>
        </w:tc>
        <w:tc>
          <w:tcPr>
            <w:tcW w:w="615" w:type="dxa"/>
            <w:tcBorders>
              <w:top w:val="nil"/>
              <w:left w:val="nil"/>
              <w:bottom w:val="single" w:sz="4" w:space="0" w:color="auto"/>
              <w:right w:val="single" w:sz="4" w:space="0" w:color="auto"/>
            </w:tcBorders>
            <w:shd w:val="clear" w:color="000000" w:fill="D9D9D9"/>
            <w:noWrap/>
            <w:vAlign w:val="bottom"/>
            <w:hideMark/>
          </w:tcPr>
          <w:p w14:paraId="5DCFD3B6"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000000" w:fill="D9D9D9"/>
            <w:noWrap/>
            <w:vAlign w:val="bottom"/>
          </w:tcPr>
          <w:p w14:paraId="08F9DE30" w14:textId="19E8BDA6"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000000" w:fill="D9D9D9"/>
            <w:noWrap/>
            <w:vAlign w:val="bottom"/>
          </w:tcPr>
          <w:p w14:paraId="74CD8E95" w14:textId="160D3F08"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000000" w:fill="D9D9D9"/>
            <w:noWrap/>
            <w:vAlign w:val="bottom"/>
          </w:tcPr>
          <w:p w14:paraId="0CE3DE59" w14:textId="49EFF816" w:rsidR="004A19DB" w:rsidRDefault="004A19DB" w:rsidP="00A21A4D">
            <w:pPr>
              <w:rPr>
                <w:rFonts w:ascii="Calibri" w:hAnsi="Calibri" w:cs="Calibri"/>
                <w:sz w:val="22"/>
              </w:rPr>
            </w:pPr>
          </w:p>
        </w:tc>
      </w:tr>
      <w:tr w:rsidR="004A19DB" w14:paraId="2AA5E93A" w14:textId="77777777" w:rsidTr="004A19DB">
        <w:trPr>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4B33FBFA" w14:textId="77777777" w:rsidR="004A19DB" w:rsidRDefault="004A19DB" w:rsidP="00A21A4D">
            <w:pPr>
              <w:jc w:val="center"/>
              <w:rPr>
                <w:rFonts w:ascii="Calibri" w:hAnsi="Calibri" w:cs="Calibri"/>
                <w:b/>
                <w:bCs/>
                <w:sz w:val="22"/>
              </w:rPr>
            </w:pPr>
            <w:r>
              <w:rPr>
                <w:rFonts w:ascii="Calibri" w:hAnsi="Calibri" w:cs="Calibri"/>
                <w:b/>
                <w:bCs/>
                <w:sz w:val="22"/>
              </w:rPr>
              <w:t>301</w:t>
            </w:r>
          </w:p>
        </w:tc>
        <w:tc>
          <w:tcPr>
            <w:tcW w:w="4506" w:type="dxa"/>
            <w:tcBorders>
              <w:top w:val="single" w:sz="4" w:space="0" w:color="auto"/>
              <w:left w:val="nil"/>
              <w:bottom w:val="single" w:sz="4" w:space="0" w:color="auto"/>
              <w:right w:val="single" w:sz="4" w:space="0" w:color="auto"/>
            </w:tcBorders>
            <w:shd w:val="clear" w:color="auto" w:fill="auto"/>
            <w:noWrap/>
            <w:vAlign w:val="bottom"/>
            <w:hideMark/>
          </w:tcPr>
          <w:p w14:paraId="245680B6" w14:textId="77777777" w:rsidR="004A19DB" w:rsidRDefault="004A19DB" w:rsidP="00A21A4D">
            <w:pPr>
              <w:rPr>
                <w:rFonts w:ascii="Calibri" w:hAnsi="Calibri" w:cs="Calibri"/>
                <w:sz w:val="22"/>
              </w:rPr>
            </w:pPr>
            <w:r>
              <w:rPr>
                <w:rFonts w:ascii="Calibri" w:hAnsi="Calibri" w:cs="Calibri"/>
                <w:sz w:val="22"/>
              </w:rPr>
              <w:t>Hard core</w:t>
            </w:r>
          </w:p>
        </w:tc>
        <w:tc>
          <w:tcPr>
            <w:tcW w:w="615" w:type="dxa"/>
            <w:tcBorders>
              <w:top w:val="nil"/>
              <w:left w:val="nil"/>
              <w:bottom w:val="single" w:sz="4" w:space="0" w:color="auto"/>
              <w:right w:val="single" w:sz="4" w:space="0" w:color="auto"/>
            </w:tcBorders>
            <w:shd w:val="clear" w:color="auto" w:fill="auto"/>
            <w:noWrap/>
            <w:vAlign w:val="bottom"/>
            <w:hideMark/>
          </w:tcPr>
          <w:p w14:paraId="25948642"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bottom"/>
          </w:tcPr>
          <w:p w14:paraId="4DEF5809" w14:textId="10C04626"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721124BD" w14:textId="1C31F85D"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16BB4DD7" w14:textId="1537E3FC" w:rsidR="004A19DB" w:rsidRDefault="004A19DB" w:rsidP="00A21A4D">
            <w:pPr>
              <w:jc w:val="right"/>
              <w:rPr>
                <w:rFonts w:ascii="Calibri" w:hAnsi="Calibri" w:cs="Calibri"/>
                <w:sz w:val="22"/>
              </w:rPr>
            </w:pPr>
          </w:p>
        </w:tc>
      </w:tr>
      <w:tr w:rsidR="004A19DB" w14:paraId="5540D428" w14:textId="77777777" w:rsidTr="004A19DB">
        <w:trPr>
          <w:trHeight w:val="39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39F131C9" w14:textId="77777777" w:rsidR="004A19DB" w:rsidRDefault="004A19DB" w:rsidP="00A21A4D">
            <w:pPr>
              <w:jc w:val="center"/>
              <w:rPr>
                <w:rFonts w:ascii="Arial" w:hAnsi="Arial" w:cs="Arial"/>
                <w:b/>
                <w:bCs/>
                <w:sz w:val="20"/>
                <w:szCs w:val="20"/>
              </w:rPr>
            </w:pPr>
            <w:r>
              <w:rPr>
                <w:rFonts w:ascii="Arial" w:hAnsi="Arial" w:cs="Arial"/>
                <w:b/>
                <w:bCs/>
                <w:sz w:val="20"/>
                <w:szCs w:val="20"/>
              </w:rPr>
              <w:t>302</w:t>
            </w:r>
          </w:p>
        </w:tc>
        <w:tc>
          <w:tcPr>
            <w:tcW w:w="4506" w:type="dxa"/>
            <w:tcBorders>
              <w:top w:val="single" w:sz="4" w:space="0" w:color="auto"/>
              <w:left w:val="nil"/>
              <w:bottom w:val="single" w:sz="4" w:space="0" w:color="auto"/>
              <w:right w:val="single" w:sz="4" w:space="0" w:color="auto"/>
            </w:tcBorders>
            <w:shd w:val="clear" w:color="auto" w:fill="auto"/>
            <w:hideMark/>
          </w:tcPr>
          <w:p w14:paraId="750FAC15" w14:textId="77777777" w:rsidR="004A19DB" w:rsidRDefault="004A19DB" w:rsidP="00A21A4D">
            <w:pPr>
              <w:rPr>
                <w:rFonts w:ascii="Calibri" w:hAnsi="Calibri" w:cs="Calibri"/>
                <w:sz w:val="22"/>
              </w:rPr>
            </w:pPr>
            <w:r>
              <w:rPr>
                <w:rFonts w:ascii="Calibri" w:hAnsi="Calibri" w:cs="Calibri"/>
                <w:sz w:val="22"/>
              </w:rPr>
              <w:t>Lean concrete  dosed at 150Kg/m3</w:t>
            </w:r>
          </w:p>
        </w:tc>
        <w:tc>
          <w:tcPr>
            <w:tcW w:w="615" w:type="dxa"/>
            <w:tcBorders>
              <w:top w:val="nil"/>
              <w:left w:val="nil"/>
              <w:bottom w:val="single" w:sz="4" w:space="0" w:color="auto"/>
              <w:right w:val="single" w:sz="4" w:space="0" w:color="auto"/>
            </w:tcBorders>
            <w:shd w:val="clear" w:color="auto" w:fill="auto"/>
            <w:noWrap/>
            <w:vAlign w:val="center"/>
            <w:hideMark/>
          </w:tcPr>
          <w:p w14:paraId="75498714"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center"/>
          </w:tcPr>
          <w:p w14:paraId="20D0085F" w14:textId="3B4FE62A"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67DDF2F6" w14:textId="7C31F27E"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48BEA806" w14:textId="4411DC01" w:rsidR="004A19DB" w:rsidRDefault="004A19DB" w:rsidP="00A21A4D">
            <w:pPr>
              <w:jc w:val="right"/>
              <w:rPr>
                <w:rFonts w:ascii="Calibri" w:hAnsi="Calibri" w:cs="Calibri"/>
                <w:sz w:val="22"/>
              </w:rPr>
            </w:pPr>
          </w:p>
        </w:tc>
      </w:tr>
      <w:tr w:rsidR="004A19DB" w14:paraId="25658E5C" w14:textId="77777777" w:rsidTr="004A19DB">
        <w:trPr>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3317E48A" w14:textId="77777777" w:rsidR="004A19DB" w:rsidRDefault="004A19DB" w:rsidP="00A21A4D">
            <w:pPr>
              <w:jc w:val="center"/>
              <w:rPr>
                <w:rFonts w:ascii="Arial" w:hAnsi="Arial" w:cs="Arial"/>
                <w:b/>
                <w:bCs/>
                <w:sz w:val="20"/>
                <w:szCs w:val="20"/>
              </w:rPr>
            </w:pPr>
            <w:r>
              <w:rPr>
                <w:rFonts w:ascii="Arial" w:hAnsi="Arial" w:cs="Arial"/>
                <w:b/>
                <w:bCs/>
                <w:sz w:val="20"/>
                <w:szCs w:val="20"/>
              </w:rPr>
              <w:t>303</w:t>
            </w:r>
          </w:p>
        </w:tc>
        <w:tc>
          <w:tcPr>
            <w:tcW w:w="4506" w:type="dxa"/>
            <w:tcBorders>
              <w:top w:val="single" w:sz="4" w:space="0" w:color="auto"/>
              <w:left w:val="nil"/>
              <w:bottom w:val="single" w:sz="4" w:space="0" w:color="auto"/>
              <w:right w:val="single" w:sz="4" w:space="0" w:color="000000"/>
            </w:tcBorders>
            <w:shd w:val="clear" w:color="auto" w:fill="auto"/>
            <w:hideMark/>
          </w:tcPr>
          <w:p w14:paraId="36A74C17" w14:textId="77777777" w:rsidR="004A19DB" w:rsidRDefault="004A19DB" w:rsidP="00A21A4D">
            <w:pPr>
              <w:rPr>
                <w:rFonts w:ascii="Calibri" w:hAnsi="Calibri" w:cs="Calibri"/>
                <w:sz w:val="22"/>
              </w:rPr>
            </w:pPr>
            <w:r>
              <w:rPr>
                <w:rFonts w:ascii="Calibri" w:hAnsi="Calibri" w:cs="Calibri"/>
                <w:sz w:val="22"/>
              </w:rPr>
              <w:t>Reinforced  concrete  dosed at 350Kg/m3 for the footings</w:t>
            </w:r>
          </w:p>
        </w:tc>
        <w:tc>
          <w:tcPr>
            <w:tcW w:w="615" w:type="dxa"/>
            <w:tcBorders>
              <w:top w:val="nil"/>
              <w:left w:val="nil"/>
              <w:bottom w:val="single" w:sz="4" w:space="0" w:color="auto"/>
              <w:right w:val="single" w:sz="4" w:space="0" w:color="auto"/>
            </w:tcBorders>
            <w:shd w:val="clear" w:color="auto" w:fill="auto"/>
            <w:noWrap/>
            <w:vAlign w:val="center"/>
            <w:hideMark/>
          </w:tcPr>
          <w:p w14:paraId="4B1ECC8C"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center"/>
          </w:tcPr>
          <w:p w14:paraId="7799E78E" w14:textId="033DA23E"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6655247A" w14:textId="225024AB"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6B6539C1" w14:textId="2330CDB4" w:rsidR="004A19DB" w:rsidRDefault="004A19DB" w:rsidP="00A21A4D">
            <w:pPr>
              <w:jc w:val="right"/>
              <w:rPr>
                <w:rFonts w:ascii="Calibri" w:hAnsi="Calibri" w:cs="Calibri"/>
                <w:sz w:val="22"/>
              </w:rPr>
            </w:pPr>
          </w:p>
        </w:tc>
      </w:tr>
      <w:tr w:rsidR="004A19DB" w14:paraId="313CE2B0" w14:textId="77777777" w:rsidTr="004A19DB">
        <w:trPr>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41332F8" w14:textId="77777777" w:rsidR="004A19DB" w:rsidRDefault="004A19DB" w:rsidP="00A21A4D">
            <w:pPr>
              <w:jc w:val="center"/>
              <w:rPr>
                <w:rFonts w:ascii="Arial" w:hAnsi="Arial" w:cs="Arial"/>
                <w:b/>
                <w:bCs/>
                <w:sz w:val="20"/>
                <w:szCs w:val="20"/>
              </w:rPr>
            </w:pPr>
            <w:r>
              <w:rPr>
                <w:rFonts w:ascii="Arial" w:hAnsi="Arial" w:cs="Arial"/>
                <w:b/>
                <w:bCs/>
                <w:sz w:val="20"/>
                <w:szCs w:val="20"/>
              </w:rPr>
              <w:t>304</w:t>
            </w:r>
          </w:p>
        </w:tc>
        <w:tc>
          <w:tcPr>
            <w:tcW w:w="4506" w:type="dxa"/>
            <w:tcBorders>
              <w:top w:val="single" w:sz="4" w:space="0" w:color="auto"/>
              <w:left w:val="nil"/>
              <w:bottom w:val="single" w:sz="4" w:space="0" w:color="auto"/>
              <w:right w:val="single" w:sz="4" w:space="0" w:color="000000"/>
            </w:tcBorders>
            <w:shd w:val="clear" w:color="auto" w:fill="auto"/>
            <w:hideMark/>
          </w:tcPr>
          <w:p w14:paraId="2F971BE0" w14:textId="77777777" w:rsidR="004A19DB" w:rsidRDefault="004A19DB" w:rsidP="00A21A4D">
            <w:pPr>
              <w:rPr>
                <w:rFonts w:ascii="Calibri" w:hAnsi="Calibri" w:cs="Calibri"/>
                <w:sz w:val="22"/>
              </w:rPr>
            </w:pPr>
            <w:r>
              <w:rPr>
                <w:rFonts w:ascii="Calibri" w:hAnsi="Calibri" w:cs="Calibri"/>
                <w:sz w:val="22"/>
              </w:rPr>
              <w:t>reinforce concrete 15cm thick  dosed at 350Kg/m3 for the bridge's raft</w:t>
            </w:r>
          </w:p>
        </w:tc>
        <w:tc>
          <w:tcPr>
            <w:tcW w:w="615" w:type="dxa"/>
            <w:tcBorders>
              <w:top w:val="nil"/>
              <w:left w:val="nil"/>
              <w:bottom w:val="single" w:sz="4" w:space="0" w:color="auto"/>
              <w:right w:val="single" w:sz="4" w:space="0" w:color="auto"/>
            </w:tcBorders>
            <w:shd w:val="clear" w:color="auto" w:fill="auto"/>
            <w:noWrap/>
            <w:vAlign w:val="center"/>
            <w:hideMark/>
          </w:tcPr>
          <w:p w14:paraId="53153AAA"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center"/>
          </w:tcPr>
          <w:p w14:paraId="707860E0" w14:textId="6E85D4DA"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55295867" w14:textId="24F28FEE"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2E3137F8" w14:textId="779B8963" w:rsidR="004A19DB" w:rsidRDefault="004A19DB" w:rsidP="00A21A4D">
            <w:pPr>
              <w:jc w:val="right"/>
              <w:rPr>
                <w:rFonts w:ascii="Calibri" w:hAnsi="Calibri" w:cs="Calibri"/>
                <w:sz w:val="22"/>
              </w:rPr>
            </w:pPr>
          </w:p>
        </w:tc>
      </w:tr>
      <w:tr w:rsidR="004A19DB" w14:paraId="4162E32A" w14:textId="77777777" w:rsidTr="004A19DB">
        <w:trPr>
          <w:trHeight w:val="7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7D13941" w14:textId="77777777" w:rsidR="004A19DB" w:rsidRDefault="004A19DB" w:rsidP="00A21A4D">
            <w:pPr>
              <w:jc w:val="center"/>
              <w:rPr>
                <w:rFonts w:ascii="Arial" w:hAnsi="Arial" w:cs="Arial"/>
                <w:b/>
                <w:bCs/>
                <w:sz w:val="20"/>
                <w:szCs w:val="20"/>
              </w:rPr>
            </w:pPr>
            <w:r>
              <w:rPr>
                <w:rFonts w:ascii="Arial" w:hAnsi="Arial" w:cs="Arial"/>
                <w:b/>
                <w:bCs/>
                <w:sz w:val="20"/>
                <w:szCs w:val="20"/>
              </w:rPr>
              <w:t>305</w:t>
            </w:r>
          </w:p>
        </w:tc>
        <w:tc>
          <w:tcPr>
            <w:tcW w:w="4506" w:type="dxa"/>
            <w:tcBorders>
              <w:top w:val="single" w:sz="4" w:space="0" w:color="auto"/>
              <w:left w:val="nil"/>
              <w:bottom w:val="single" w:sz="4" w:space="0" w:color="auto"/>
              <w:right w:val="single" w:sz="4" w:space="0" w:color="auto"/>
            </w:tcBorders>
            <w:shd w:val="clear" w:color="auto" w:fill="auto"/>
            <w:vAlign w:val="bottom"/>
            <w:hideMark/>
          </w:tcPr>
          <w:p w14:paraId="008E38C0" w14:textId="77777777" w:rsidR="004A19DB" w:rsidRDefault="004A19DB" w:rsidP="00A21A4D">
            <w:pPr>
              <w:rPr>
                <w:rFonts w:ascii="Calibri" w:hAnsi="Calibri" w:cs="Calibri"/>
                <w:sz w:val="22"/>
              </w:rPr>
            </w:pPr>
            <w:r>
              <w:rPr>
                <w:rFonts w:ascii="Calibri" w:hAnsi="Calibri" w:cs="Calibri"/>
                <w:sz w:val="22"/>
              </w:rPr>
              <w:t xml:space="preserve">Reinforced concrete  dosed at 400Kg/m3 for abutment and wing walls </w:t>
            </w:r>
          </w:p>
        </w:tc>
        <w:tc>
          <w:tcPr>
            <w:tcW w:w="615" w:type="dxa"/>
            <w:tcBorders>
              <w:top w:val="nil"/>
              <w:left w:val="nil"/>
              <w:bottom w:val="single" w:sz="4" w:space="0" w:color="auto"/>
              <w:right w:val="single" w:sz="4" w:space="0" w:color="auto"/>
            </w:tcBorders>
            <w:shd w:val="clear" w:color="auto" w:fill="auto"/>
            <w:noWrap/>
            <w:vAlign w:val="bottom"/>
            <w:hideMark/>
          </w:tcPr>
          <w:p w14:paraId="6B23D1D3"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center"/>
          </w:tcPr>
          <w:p w14:paraId="58356EB5" w14:textId="1F438F1C"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14E50015" w14:textId="73B4F4E7"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3040CF71" w14:textId="088865C5" w:rsidR="004A19DB" w:rsidRDefault="004A19DB" w:rsidP="00A21A4D">
            <w:pPr>
              <w:jc w:val="right"/>
              <w:rPr>
                <w:rFonts w:ascii="Calibri" w:hAnsi="Calibri" w:cs="Calibri"/>
                <w:sz w:val="22"/>
              </w:rPr>
            </w:pPr>
          </w:p>
        </w:tc>
      </w:tr>
      <w:tr w:rsidR="004A19DB" w14:paraId="6B7454C7" w14:textId="77777777" w:rsidTr="004A19DB">
        <w:trPr>
          <w:trHeight w:val="64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9B1962E" w14:textId="77777777" w:rsidR="004A19DB" w:rsidRDefault="004A19DB" w:rsidP="00A21A4D">
            <w:pPr>
              <w:jc w:val="center"/>
              <w:rPr>
                <w:rFonts w:ascii="Arial" w:hAnsi="Arial" w:cs="Arial"/>
                <w:b/>
                <w:bCs/>
                <w:sz w:val="20"/>
                <w:szCs w:val="20"/>
              </w:rPr>
            </w:pPr>
            <w:r>
              <w:rPr>
                <w:rFonts w:ascii="Arial" w:hAnsi="Arial" w:cs="Arial"/>
                <w:b/>
                <w:bCs/>
                <w:sz w:val="20"/>
                <w:szCs w:val="20"/>
              </w:rPr>
              <w:t>306</w:t>
            </w:r>
          </w:p>
        </w:tc>
        <w:tc>
          <w:tcPr>
            <w:tcW w:w="4506" w:type="dxa"/>
            <w:tcBorders>
              <w:top w:val="single" w:sz="4" w:space="0" w:color="auto"/>
              <w:left w:val="nil"/>
              <w:bottom w:val="single" w:sz="4" w:space="0" w:color="auto"/>
              <w:right w:val="single" w:sz="4" w:space="0" w:color="auto"/>
            </w:tcBorders>
            <w:shd w:val="clear" w:color="auto" w:fill="auto"/>
            <w:vAlign w:val="bottom"/>
            <w:hideMark/>
          </w:tcPr>
          <w:p w14:paraId="7CDB26F8" w14:textId="77777777" w:rsidR="004A19DB" w:rsidRDefault="004A19DB" w:rsidP="00A21A4D">
            <w:pPr>
              <w:rPr>
                <w:rFonts w:ascii="Calibri" w:hAnsi="Calibri" w:cs="Calibri"/>
                <w:sz w:val="22"/>
              </w:rPr>
            </w:pPr>
            <w:r>
              <w:rPr>
                <w:rFonts w:ascii="Calibri" w:hAnsi="Calibri" w:cs="Calibri"/>
                <w:sz w:val="22"/>
              </w:rPr>
              <w:t>Reinforced concrete  dosed at 400Kg/m3 for the beam seat, slab and kerbs</w:t>
            </w:r>
          </w:p>
        </w:tc>
        <w:tc>
          <w:tcPr>
            <w:tcW w:w="615" w:type="dxa"/>
            <w:tcBorders>
              <w:top w:val="nil"/>
              <w:left w:val="nil"/>
              <w:bottom w:val="single" w:sz="4" w:space="0" w:color="auto"/>
              <w:right w:val="single" w:sz="4" w:space="0" w:color="auto"/>
            </w:tcBorders>
            <w:shd w:val="clear" w:color="auto" w:fill="auto"/>
            <w:noWrap/>
            <w:vAlign w:val="bottom"/>
            <w:hideMark/>
          </w:tcPr>
          <w:p w14:paraId="7E72E423"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center"/>
          </w:tcPr>
          <w:p w14:paraId="18A71039" w14:textId="7DD5DC8A"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5C2617C6" w14:textId="0AC168BC"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3C6AE231" w14:textId="002446EB" w:rsidR="004A19DB" w:rsidRDefault="004A19DB" w:rsidP="00A21A4D">
            <w:pPr>
              <w:jc w:val="right"/>
              <w:rPr>
                <w:rFonts w:ascii="Calibri" w:hAnsi="Calibri" w:cs="Calibri"/>
                <w:sz w:val="22"/>
              </w:rPr>
            </w:pPr>
          </w:p>
        </w:tc>
      </w:tr>
      <w:tr w:rsidR="004A19DB" w14:paraId="694A667A" w14:textId="77777777" w:rsidTr="004A19DB">
        <w:trPr>
          <w:trHeight w:val="57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8E55478" w14:textId="77777777" w:rsidR="004A19DB" w:rsidRDefault="004A19DB" w:rsidP="00A21A4D">
            <w:pPr>
              <w:jc w:val="center"/>
              <w:rPr>
                <w:rFonts w:ascii="Arial" w:hAnsi="Arial" w:cs="Arial"/>
                <w:b/>
                <w:bCs/>
                <w:sz w:val="20"/>
                <w:szCs w:val="20"/>
              </w:rPr>
            </w:pPr>
            <w:r>
              <w:rPr>
                <w:rFonts w:ascii="Arial" w:hAnsi="Arial" w:cs="Arial"/>
                <w:b/>
                <w:bCs/>
                <w:sz w:val="20"/>
                <w:szCs w:val="20"/>
              </w:rPr>
              <w:t>307</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40E67B4D" w14:textId="77777777" w:rsidR="004A19DB" w:rsidRDefault="004A19DB" w:rsidP="00A21A4D">
            <w:pPr>
              <w:jc w:val="center"/>
              <w:rPr>
                <w:rFonts w:ascii="Calibri" w:hAnsi="Calibri" w:cs="Calibri"/>
                <w:sz w:val="22"/>
              </w:rPr>
            </w:pPr>
            <w:r>
              <w:rPr>
                <w:rFonts w:ascii="Calibri" w:hAnsi="Calibri" w:cs="Calibri"/>
                <w:sz w:val="22"/>
              </w:rPr>
              <w:t>Transitional Slab( 1mx0.1x8)cm length on both sides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65150E8A"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bottom"/>
          </w:tcPr>
          <w:p w14:paraId="73DBAE9A" w14:textId="107AA341"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4DC64E6B" w14:textId="5F724373"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4BBB3E1B" w14:textId="38DBB317" w:rsidR="004A19DB" w:rsidRDefault="004A19DB" w:rsidP="00A21A4D">
            <w:pPr>
              <w:jc w:val="right"/>
              <w:rPr>
                <w:rFonts w:ascii="Calibri" w:hAnsi="Calibri" w:cs="Calibri"/>
                <w:sz w:val="22"/>
              </w:rPr>
            </w:pPr>
          </w:p>
        </w:tc>
      </w:tr>
      <w:tr w:rsidR="004A19DB" w14:paraId="2209A055" w14:textId="77777777" w:rsidTr="004A19DB">
        <w:trPr>
          <w:trHeight w:val="40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64A39E6" w14:textId="77777777" w:rsidR="004A19DB" w:rsidRDefault="004A19DB" w:rsidP="00A21A4D">
            <w:pPr>
              <w:jc w:val="center"/>
              <w:rPr>
                <w:rFonts w:ascii="Arial" w:hAnsi="Arial" w:cs="Arial"/>
                <w:b/>
                <w:bCs/>
                <w:sz w:val="20"/>
                <w:szCs w:val="20"/>
              </w:rPr>
            </w:pPr>
            <w:r>
              <w:rPr>
                <w:rFonts w:ascii="Arial" w:hAnsi="Arial" w:cs="Arial"/>
                <w:b/>
                <w:bCs/>
                <w:sz w:val="20"/>
                <w:szCs w:val="20"/>
              </w:rPr>
              <w:t>308</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489C15C1" w14:textId="77777777" w:rsidR="004A19DB" w:rsidRDefault="004A19DB" w:rsidP="00A21A4D">
            <w:pPr>
              <w:rPr>
                <w:rFonts w:ascii="Calibri" w:hAnsi="Calibri" w:cs="Calibri"/>
                <w:sz w:val="22"/>
              </w:rPr>
            </w:pPr>
            <w:r>
              <w:rPr>
                <w:rFonts w:ascii="Calibri" w:hAnsi="Calibri" w:cs="Calibri"/>
                <w:sz w:val="22"/>
              </w:rPr>
              <w:t>Archor of rods HA25 to a rock</w:t>
            </w:r>
          </w:p>
        </w:tc>
        <w:tc>
          <w:tcPr>
            <w:tcW w:w="615" w:type="dxa"/>
            <w:tcBorders>
              <w:top w:val="nil"/>
              <w:left w:val="nil"/>
              <w:bottom w:val="single" w:sz="4" w:space="0" w:color="auto"/>
              <w:right w:val="single" w:sz="4" w:space="0" w:color="auto"/>
            </w:tcBorders>
            <w:shd w:val="clear" w:color="auto" w:fill="auto"/>
            <w:noWrap/>
            <w:vAlign w:val="bottom"/>
            <w:hideMark/>
          </w:tcPr>
          <w:p w14:paraId="26FB67DA" w14:textId="77777777" w:rsidR="004A19DB" w:rsidRDefault="004A19DB" w:rsidP="00A21A4D">
            <w:pPr>
              <w:jc w:val="center"/>
              <w:rPr>
                <w:rFonts w:ascii="Calibri" w:hAnsi="Calibri" w:cs="Calibri"/>
                <w:sz w:val="22"/>
              </w:rPr>
            </w:pPr>
            <w:r>
              <w:rPr>
                <w:rFonts w:ascii="Calibri" w:hAnsi="Calibri" w:cs="Calibri"/>
                <w:sz w:val="22"/>
              </w:rPr>
              <w:t>ML</w:t>
            </w:r>
          </w:p>
        </w:tc>
        <w:tc>
          <w:tcPr>
            <w:tcW w:w="273" w:type="dxa"/>
            <w:tcBorders>
              <w:top w:val="nil"/>
              <w:left w:val="nil"/>
              <w:bottom w:val="single" w:sz="4" w:space="0" w:color="auto"/>
              <w:right w:val="single" w:sz="4" w:space="0" w:color="auto"/>
            </w:tcBorders>
            <w:shd w:val="clear" w:color="auto" w:fill="auto"/>
            <w:noWrap/>
            <w:vAlign w:val="bottom"/>
          </w:tcPr>
          <w:p w14:paraId="15CBEEC3" w14:textId="4BD5B7AC"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4B937D24" w14:textId="36C50AE8"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7434A0CC" w14:textId="3D9275FC" w:rsidR="004A19DB" w:rsidRDefault="004A19DB" w:rsidP="00A21A4D">
            <w:pPr>
              <w:jc w:val="right"/>
              <w:rPr>
                <w:rFonts w:ascii="Calibri" w:hAnsi="Calibri" w:cs="Calibri"/>
                <w:sz w:val="22"/>
              </w:rPr>
            </w:pPr>
          </w:p>
        </w:tc>
      </w:tr>
      <w:tr w:rsidR="004A19DB" w14:paraId="3A7170C8" w14:textId="77777777" w:rsidTr="004A19DB">
        <w:trPr>
          <w:trHeight w:val="4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65897D8" w14:textId="77777777" w:rsidR="004A19DB" w:rsidRDefault="004A19DB" w:rsidP="00A21A4D">
            <w:pPr>
              <w:jc w:val="center"/>
              <w:rPr>
                <w:rFonts w:ascii="Arial" w:hAnsi="Arial" w:cs="Arial"/>
                <w:b/>
                <w:bCs/>
                <w:sz w:val="20"/>
                <w:szCs w:val="20"/>
              </w:rPr>
            </w:pPr>
            <w:r>
              <w:rPr>
                <w:rFonts w:ascii="Arial" w:hAnsi="Arial" w:cs="Arial"/>
                <w:b/>
                <w:bCs/>
                <w:sz w:val="20"/>
                <w:szCs w:val="20"/>
              </w:rPr>
              <w:t>309</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6FC637CC" w14:textId="77777777" w:rsidR="004A19DB" w:rsidRDefault="004A19DB" w:rsidP="00A21A4D">
            <w:pPr>
              <w:rPr>
                <w:rFonts w:ascii="Calibri" w:hAnsi="Calibri" w:cs="Calibri"/>
                <w:sz w:val="22"/>
              </w:rPr>
            </w:pPr>
            <w:r>
              <w:rPr>
                <w:rFonts w:ascii="Calibri" w:hAnsi="Calibri" w:cs="Calibri"/>
                <w:sz w:val="22"/>
              </w:rPr>
              <w:t>Drainage material behind the abutment</w:t>
            </w:r>
          </w:p>
        </w:tc>
        <w:tc>
          <w:tcPr>
            <w:tcW w:w="615" w:type="dxa"/>
            <w:tcBorders>
              <w:top w:val="nil"/>
              <w:left w:val="nil"/>
              <w:bottom w:val="single" w:sz="4" w:space="0" w:color="auto"/>
              <w:right w:val="single" w:sz="4" w:space="0" w:color="auto"/>
            </w:tcBorders>
            <w:shd w:val="clear" w:color="auto" w:fill="auto"/>
            <w:noWrap/>
            <w:vAlign w:val="bottom"/>
            <w:hideMark/>
          </w:tcPr>
          <w:p w14:paraId="22577064" w14:textId="77777777" w:rsidR="004A19DB" w:rsidRDefault="004A19DB" w:rsidP="00A21A4D">
            <w:pPr>
              <w:jc w:val="center"/>
              <w:rPr>
                <w:rFonts w:ascii="Calibri" w:hAnsi="Calibri" w:cs="Calibri"/>
                <w:sz w:val="22"/>
              </w:rPr>
            </w:pPr>
            <w:r>
              <w:rPr>
                <w:rFonts w:ascii="Calibri" w:hAnsi="Calibri" w:cs="Calibri"/>
                <w:sz w:val="22"/>
              </w:rPr>
              <w:t>M3</w:t>
            </w:r>
          </w:p>
        </w:tc>
        <w:tc>
          <w:tcPr>
            <w:tcW w:w="273" w:type="dxa"/>
            <w:tcBorders>
              <w:top w:val="nil"/>
              <w:left w:val="nil"/>
              <w:bottom w:val="single" w:sz="4" w:space="0" w:color="auto"/>
              <w:right w:val="single" w:sz="4" w:space="0" w:color="auto"/>
            </w:tcBorders>
            <w:shd w:val="clear" w:color="auto" w:fill="auto"/>
            <w:noWrap/>
            <w:vAlign w:val="bottom"/>
          </w:tcPr>
          <w:p w14:paraId="0F7F79BB" w14:textId="60F43120"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286DC6C3" w14:textId="7961F407"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166EF9CA" w14:textId="40402F43" w:rsidR="004A19DB" w:rsidRDefault="004A19DB" w:rsidP="00A21A4D">
            <w:pPr>
              <w:jc w:val="right"/>
              <w:rPr>
                <w:rFonts w:ascii="Calibri" w:hAnsi="Calibri" w:cs="Calibri"/>
                <w:sz w:val="22"/>
              </w:rPr>
            </w:pPr>
          </w:p>
        </w:tc>
      </w:tr>
      <w:tr w:rsidR="004A19DB" w14:paraId="1C15403D" w14:textId="77777777" w:rsidTr="004A19DB">
        <w:trPr>
          <w:trHeight w:val="435"/>
        </w:trPr>
        <w:tc>
          <w:tcPr>
            <w:tcW w:w="799" w:type="dxa"/>
            <w:tcBorders>
              <w:top w:val="nil"/>
              <w:left w:val="single" w:sz="4" w:space="0" w:color="auto"/>
              <w:bottom w:val="single" w:sz="4" w:space="0" w:color="auto"/>
              <w:right w:val="single" w:sz="4" w:space="0" w:color="auto"/>
            </w:tcBorders>
            <w:shd w:val="clear" w:color="auto" w:fill="auto"/>
            <w:vAlign w:val="center"/>
          </w:tcPr>
          <w:p w14:paraId="2D007D8D" w14:textId="77777777" w:rsidR="004A19DB" w:rsidRDefault="004A19DB" w:rsidP="00A21A4D">
            <w:pPr>
              <w:jc w:val="center"/>
              <w:rPr>
                <w:rFonts w:ascii="Arial" w:hAnsi="Arial" w:cs="Arial"/>
                <w:b/>
                <w:bCs/>
                <w:sz w:val="20"/>
                <w:szCs w:val="20"/>
              </w:rPr>
            </w:pPr>
            <w:r>
              <w:rPr>
                <w:rFonts w:ascii="Arial" w:hAnsi="Arial" w:cs="Arial"/>
                <w:b/>
                <w:bCs/>
                <w:sz w:val="20"/>
                <w:szCs w:val="20"/>
              </w:rPr>
              <w:t>310</w:t>
            </w:r>
          </w:p>
        </w:tc>
        <w:tc>
          <w:tcPr>
            <w:tcW w:w="4506" w:type="dxa"/>
            <w:tcBorders>
              <w:top w:val="single" w:sz="4" w:space="0" w:color="auto"/>
              <w:left w:val="nil"/>
              <w:bottom w:val="single" w:sz="4" w:space="0" w:color="auto"/>
              <w:right w:val="single" w:sz="4" w:space="0" w:color="auto"/>
            </w:tcBorders>
            <w:shd w:val="clear" w:color="auto" w:fill="auto"/>
            <w:vAlign w:val="center"/>
          </w:tcPr>
          <w:p w14:paraId="06DD5C59" w14:textId="77777777" w:rsidR="004A19DB" w:rsidRDefault="004A19DB" w:rsidP="00A21A4D">
            <w:pPr>
              <w:rPr>
                <w:rFonts w:ascii="Calibri" w:hAnsi="Calibri" w:cs="Calibri"/>
                <w:sz w:val="22"/>
              </w:rPr>
            </w:pPr>
            <w:r>
              <w:rPr>
                <w:rFonts w:ascii="Calibri" w:hAnsi="Calibri" w:cs="Calibri"/>
                <w:sz w:val="22"/>
              </w:rPr>
              <w:t>Construction of stone masonry gutters leading to the bridge</w:t>
            </w:r>
          </w:p>
        </w:tc>
        <w:tc>
          <w:tcPr>
            <w:tcW w:w="615" w:type="dxa"/>
            <w:tcBorders>
              <w:top w:val="nil"/>
              <w:left w:val="nil"/>
              <w:bottom w:val="single" w:sz="4" w:space="0" w:color="auto"/>
              <w:right w:val="single" w:sz="4" w:space="0" w:color="auto"/>
            </w:tcBorders>
            <w:shd w:val="clear" w:color="auto" w:fill="auto"/>
            <w:noWrap/>
            <w:vAlign w:val="bottom"/>
          </w:tcPr>
          <w:p w14:paraId="752C78CD" w14:textId="77777777" w:rsidR="004A19DB" w:rsidRDefault="004A19DB" w:rsidP="00A21A4D">
            <w:pPr>
              <w:jc w:val="center"/>
              <w:rPr>
                <w:rFonts w:ascii="Calibri" w:hAnsi="Calibri" w:cs="Calibri"/>
                <w:sz w:val="22"/>
              </w:rPr>
            </w:pPr>
            <w:r>
              <w:rPr>
                <w:rFonts w:ascii="Calibri" w:hAnsi="Calibri" w:cs="Calibri"/>
                <w:sz w:val="22"/>
              </w:rPr>
              <w:t>Ml</w:t>
            </w:r>
          </w:p>
        </w:tc>
        <w:tc>
          <w:tcPr>
            <w:tcW w:w="273" w:type="dxa"/>
            <w:tcBorders>
              <w:top w:val="nil"/>
              <w:left w:val="nil"/>
              <w:bottom w:val="single" w:sz="4" w:space="0" w:color="auto"/>
              <w:right w:val="single" w:sz="4" w:space="0" w:color="auto"/>
            </w:tcBorders>
            <w:shd w:val="clear" w:color="auto" w:fill="auto"/>
            <w:noWrap/>
            <w:vAlign w:val="bottom"/>
          </w:tcPr>
          <w:p w14:paraId="462352B3" w14:textId="075BBF60"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54286B2D" w14:textId="77777777"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2DA4887F" w14:textId="77777777" w:rsidR="004A19DB" w:rsidRDefault="004A19DB" w:rsidP="00A21A4D">
            <w:pPr>
              <w:jc w:val="right"/>
              <w:rPr>
                <w:rFonts w:ascii="Calibri" w:hAnsi="Calibri" w:cs="Calibri"/>
                <w:sz w:val="22"/>
              </w:rPr>
            </w:pPr>
          </w:p>
        </w:tc>
      </w:tr>
      <w:tr w:rsidR="004A19DB" w14:paraId="29314C3A" w14:textId="77777777" w:rsidTr="004A19DB">
        <w:trPr>
          <w:trHeight w:val="33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764E1E4D"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2DED6E61" w14:textId="77777777" w:rsidR="004A19DB" w:rsidRDefault="004A19DB" w:rsidP="00A21A4D">
            <w:pPr>
              <w:jc w:val="center"/>
              <w:rPr>
                <w:rFonts w:ascii="Calibri" w:hAnsi="Calibri" w:cs="Calibri"/>
                <w:b/>
                <w:bCs/>
                <w:sz w:val="22"/>
              </w:rPr>
            </w:pPr>
            <w:r>
              <w:rPr>
                <w:rFonts w:ascii="Calibri" w:hAnsi="Calibri" w:cs="Calibri"/>
                <w:b/>
                <w:bCs/>
                <w:sz w:val="22"/>
              </w:rPr>
              <w:t>Total Fondations- abutments- deck- wing wall</w:t>
            </w:r>
          </w:p>
        </w:tc>
        <w:tc>
          <w:tcPr>
            <w:tcW w:w="615" w:type="dxa"/>
            <w:tcBorders>
              <w:top w:val="nil"/>
              <w:left w:val="nil"/>
              <w:bottom w:val="single" w:sz="4" w:space="0" w:color="auto"/>
              <w:right w:val="single" w:sz="4" w:space="0" w:color="auto"/>
            </w:tcBorders>
            <w:shd w:val="clear" w:color="auto" w:fill="auto"/>
            <w:noWrap/>
            <w:vAlign w:val="bottom"/>
            <w:hideMark/>
          </w:tcPr>
          <w:p w14:paraId="08B04334"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auto" w:fill="auto"/>
            <w:noWrap/>
            <w:vAlign w:val="bottom"/>
          </w:tcPr>
          <w:p w14:paraId="6D0ECBB3" w14:textId="65C96BB6"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bottom"/>
          </w:tcPr>
          <w:p w14:paraId="6BA97980" w14:textId="31013696"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bottom"/>
          </w:tcPr>
          <w:p w14:paraId="5FA71DDB" w14:textId="3DDBB6D1" w:rsidR="004A19DB" w:rsidRDefault="004A19DB" w:rsidP="00A21A4D">
            <w:pPr>
              <w:jc w:val="right"/>
              <w:rPr>
                <w:rFonts w:ascii="Calibri" w:hAnsi="Calibri" w:cs="Calibri"/>
                <w:b/>
                <w:bCs/>
                <w:sz w:val="22"/>
              </w:rPr>
            </w:pPr>
          </w:p>
        </w:tc>
      </w:tr>
      <w:tr w:rsidR="004A19DB" w14:paraId="309DC152" w14:textId="77777777" w:rsidTr="004A19DB">
        <w:trPr>
          <w:trHeight w:val="330"/>
        </w:trPr>
        <w:tc>
          <w:tcPr>
            <w:tcW w:w="799" w:type="dxa"/>
            <w:tcBorders>
              <w:top w:val="nil"/>
              <w:left w:val="single" w:sz="4" w:space="0" w:color="auto"/>
              <w:bottom w:val="single" w:sz="4" w:space="0" w:color="auto"/>
              <w:right w:val="single" w:sz="4" w:space="0" w:color="auto"/>
            </w:tcBorders>
            <w:shd w:val="clear" w:color="000000" w:fill="D9D9D9"/>
            <w:vAlign w:val="center"/>
            <w:hideMark/>
          </w:tcPr>
          <w:p w14:paraId="63461599"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506" w:type="dxa"/>
            <w:tcBorders>
              <w:top w:val="single" w:sz="4" w:space="0" w:color="auto"/>
              <w:left w:val="nil"/>
              <w:bottom w:val="single" w:sz="4" w:space="0" w:color="auto"/>
              <w:right w:val="single" w:sz="4" w:space="0" w:color="auto"/>
            </w:tcBorders>
            <w:shd w:val="clear" w:color="000000" w:fill="D9D9D9"/>
            <w:noWrap/>
            <w:vAlign w:val="bottom"/>
            <w:hideMark/>
          </w:tcPr>
          <w:p w14:paraId="12B78832" w14:textId="77777777" w:rsidR="004A19DB" w:rsidRDefault="004A19DB" w:rsidP="00A21A4D">
            <w:pPr>
              <w:rPr>
                <w:rFonts w:ascii="Calibri" w:hAnsi="Calibri" w:cs="Calibri"/>
                <w:b/>
                <w:bCs/>
                <w:sz w:val="22"/>
              </w:rPr>
            </w:pPr>
            <w:r>
              <w:rPr>
                <w:rFonts w:ascii="Calibri" w:hAnsi="Calibri" w:cs="Calibri"/>
                <w:b/>
                <w:bCs/>
                <w:sz w:val="22"/>
              </w:rPr>
              <w:t xml:space="preserve">Series </w:t>
            </w:r>
            <w:r>
              <w:rPr>
                <w:rFonts w:ascii="Arial" w:hAnsi="Arial" w:cs="Arial"/>
                <w:b/>
                <w:bCs/>
                <w:sz w:val="20"/>
                <w:szCs w:val="20"/>
              </w:rPr>
              <w:t>400 - EQUIPMENT</w:t>
            </w:r>
          </w:p>
        </w:tc>
        <w:tc>
          <w:tcPr>
            <w:tcW w:w="615" w:type="dxa"/>
            <w:tcBorders>
              <w:top w:val="nil"/>
              <w:left w:val="nil"/>
              <w:bottom w:val="single" w:sz="4" w:space="0" w:color="auto"/>
              <w:right w:val="single" w:sz="4" w:space="0" w:color="auto"/>
            </w:tcBorders>
            <w:shd w:val="clear" w:color="000000" w:fill="D9D9D9"/>
            <w:noWrap/>
            <w:vAlign w:val="bottom"/>
            <w:hideMark/>
          </w:tcPr>
          <w:p w14:paraId="25F09213"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000000" w:fill="D9D9D9"/>
            <w:noWrap/>
            <w:vAlign w:val="bottom"/>
            <w:hideMark/>
          </w:tcPr>
          <w:p w14:paraId="1920A751" w14:textId="77777777" w:rsidR="004A19DB" w:rsidRDefault="004A19DB" w:rsidP="00A21A4D">
            <w:pPr>
              <w:jc w:val="center"/>
              <w:rPr>
                <w:rFonts w:ascii="Calibri" w:hAnsi="Calibri" w:cs="Calibri"/>
                <w:sz w:val="22"/>
              </w:rPr>
            </w:pPr>
            <w:r>
              <w:rPr>
                <w:rFonts w:ascii="Calibri" w:hAnsi="Calibri" w:cs="Calibri"/>
                <w:sz w:val="22"/>
              </w:rPr>
              <w:t> </w:t>
            </w:r>
          </w:p>
        </w:tc>
        <w:tc>
          <w:tcPr>
            <w:tcW w:w="1344" w:type="dxa"/>
            <w:tcBorders>
              <w:top w:val="nil"/>
              <w:left w:val="nil"/>
              <w:bottom w:val="single" w:sz="4" w:space="0" w:color="auto"/>
              <w:right w:val="single" w:sz="4" w:space="0" w:color="auto"/>
            </w:tcBorders>
            <w:shd w:val="clear" w:color="000000" w:fill="D9D9D9"/>
            <w:noWrap/>
            <w:vAlign w:val="bottom"/>
          </w:tcPr>
          <w:p w14:paraId="14BF7BAF" w14:textId="5A1F47C1"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000000" w:fill="D9D9D9"/>
            <w:noWrap/>
            <w:vAlign w:val="bottom"/>
          </w:tcPr>
          <w:p w14:paraId="10F8B754" w14:textId="1697D6FC" w:rsidR="004A19DB" w:rsidRDefault="004A19DB" w:rsidP="00A21A4D">
            <w:pPr>
              <w:rPr>
                <w:rFonts w:ascii="Calibri" w:hAnsi="Calibri" w:cs="Calibri"/>
                <w:sz w:val="22"/>
              </w:rPr>
            </w:pPr>
          </w:p>
        </w:tc>
      </w:tr>
      <w:tr w:rsidR="004A19DB" w14:paraId="55AE7EE1" w14:textId="77777777" w:rsidTr="004A19DB">
        <w:trPr>
          <w:trHeight w:val="51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2F0E3C49" w14:textId="77777777" w:rsidR="004A19DB" w:rsidRDefault="004A19DB" w:rsidP="00A21A4D">
            <w:pPr>
              <w:jc w:val="center"/>
              <w:rPr>
                <w:rFonts w:ascii="Arial" w:hAnsi="Arial" w:cs="Arial"/>
                <w:b/>
                <w:bCs/>
                <w:sz w:val="20"/>
                <w:szCs w:val="20"/>
              </w:rPr>
            </w:pPr>
            <w:r>
              <w:rPr>
                <w:rFonts w:ascii="Arial" w:hAnsi="Arial" w:cs="Arial"/>
                <w:b/>
                <w:bCs/>
                <w:sz w:val="20"/>
                <w:szCs w:val="20"/>
              </w:rPr>
              <w:t>401</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502B79A9" w14:textId="77777777" w:rsidR="004A19DB" w:rsidRDefault="004A19DB" w:rsidP="00A21A4D">
            <w:pPr>
              <w:rPr>
                <w:rFonts w:ascii="Calibri" w:hAnsi="Calibri" w:cs="Calibri"/>
                <w:sz w:val="22"/>
              </w:rPr>
            </w:pPr>
            <w:r>
              <w:rPr>
                <w:rFonts w:ascii="Calibri" w:hAnsi="Calibri" w:cs="Calibri"/>
                <w:sz w:val="22"/>
              </w:rPr>
              <w:t>Mix guard rails (concrete pillars and metallic pipes)</w:t>
            </w:r>
          </w:p>
        </w:tc>
        <w:tc>
          <w:tcPr>
            <w:tcW w:w="615" w:type="dxa"/>
            <w:tcBorders>
              <w:top w:val="nil"/>
              <w:left w:val="nil"/>
              <w:bottom w:val="single" w:sz="4" w:space="0" w:color="auto"/>
              <w:right w:val="single" w:sz="4" w:space="0" w:color="auto"/>
            </w:tcBorders>
            <w:shd w:val="clear" w:color="auto" w:fill="auto"/>
            <w:noWrap/>
            <w:vAlign w:val="center"/>
            <w:hideMark/>
          </w:tcPr>
          <w:p w14:paraId="2EE72AA0" w14:textId="77777777" w:rsidR="004A19DB" w:rsidRDefault="004A19DB" w:rsidP="00A21A4D">
            <w:pPr>
              <w:jc w:val="center"/>
              <w:rPr>
                <w:rFonts w:ascii="Calibri" w:hAnsi="Calibri" w:cs="Calibri"/>
                <w:sz w:val="22"/>
              </w:rPr>
            </w:pPr>
            <w:r>
              <w:rPr>
                <w:rFonts w:ascii="Calibri" w:hAnsi="Calibri" w:cs="Calibri"/>
                <w:sz w:val="22"/>
              </w:rPr>
              <w:t>ml</w:t>
            </w:r>
          </w:p>
        </w:tc>
        <w:tc>
          <w:tcPr>
            <w:tcW w:w="273" w:type="dxa"/>
            <w:tcBorders>
              <w:top w:val="nil"/>
              <w:left w:val="nil"/>
              <w:bottom w:val="single" w:sz="4" w:space="0" w:color="auto"/>
              <w:right w:val="single" w:sz="4" w:space="0" w:color="auto"/>
            </w:tcBorders>
            <w:shd w:val="clear" w:color="auto" w:fill="auto"/>
            <w:noWrap/>
            <w:vAlign w:val="center"/>
          </w:tcPr>
          <w:p w14:paraId="755B1AFB" w14:textId="130D8B32"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43270DBD" w14:textId="00B80541"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4C46DD8E" w14:textId="7D109884" w:rsidR="004A19DB" w:rsidRDefault="004A19DB" w:rsidP="00A21A4D">
            <w:pPr>
              <w:jc w:val="right"/>
              <w:rPr>
                <w:rFonts w:ascii="Calibri" w:hAnsi="Calibri" w:cs="Calibri"/>
                <w:sz w:val="22"/>
              </w:rPr>
            </w:pPr>
          </w:p>
        </w:tc>
      </w:tr>
      <w:tr w:rsidR="004A19DB" w14:paraId="29BEEFDD" w14:textId="77777777" w:rsidTr="004A19DB">
        <w:trPr>
          <w:trHeight w:val="30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224665F7" w14:textId="77777777" w:rsidR="004A19DB" w:rsidRDefault="004A19DB" w:rsidP="00A21A4D">
            <w:pPr>
              <w:jc w:val="center"/>
              <w:rPr>
                <w:rFonts w:ascii="Arial" w:hAnsi="Arial" w:cs="Arial"/>
                <w:b/>
                <w:bCs/>
                <w:sz w:val="20"/>
                <w:szCs w:val="20"/>
              </w:rPr>
            </w:pPr>
            <w:r>
              <w:rPr>
                <w:rFonts w:ascii="Arial" w:hAnsi="Arial" w:cs="Arial"/>
                <w:b/>
                <w:bCs/>
                <w:sz w:val="20"/>
                <w:szCs w:val="20"/>
              </w:rPr>
              <w:t>402</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01C2819C" w14:textId="77777777" w:rsidR="004A19DB" w:rsidRDefault="004A19DB" w:rsidP="00A21A4D">
            <w:pPr>
              <w:rPr>
                <w:rFonts w:ascii="Calibri" w:hAnsi="Calibri" w:cs="Calibri"/>
                <w:sz w:val="22"/>
              </w:rPr>
            </w:pPr>
            <w:r>
              <w:rPr>
                <w:rFonts w:ascii="Calibri" w:hAnsi="Calibri" w:cs="Calibri"/>
                <w:sz w:val="22"/>
              </w:rPr>
              <w:t>weep holes in PVC</w:t>
            </w:r>
          </w:p>
        </w:tc>
        <w:tc>
          <w:tcPr>
            <w:tcW w:w="615" w:type="dxa"/>
            <w:tcBorders>
              <w:top w:val="nil"/>
              <w:left w:val="nil"/>
              <w:bottom w:val="single" w:sz="4" w:space="0" w:color="auto"/>
              <w:right w:val="single" w:sz="4" w:space="0" w:color="auto"/>
            </w:tcBorders>
            <w:shd w:val="clear" w:color="auto" w:fill="auto"/>
            <w:noWrap/>
            <w:vAlign w:val="center"/>
            <w:hideMark/>
          </w:tcPr>
          <w:p w14:paraId="1DF2FF16" w14:textId="77777777" w:rsidR="004A19DB" w:rsidRDefault="004A19DB" w:rsidP="00A21A4D">
            <w:pPr>
              <w:jc w:val="center"/>
              <w:rPr>
                <w:rFonts w:ascii="Calibri" w:hAnsi="Calibri" w:cs="Calibri"/>
                <w:sz w:val="22"/>
              </w:rPr>
            </w:pPr>
            <w:r>
              <w:rPr>
                <w:rFonts w:ascii="Calibri" w:hAnsi="Calibri" w:cs="Calibri"/>
                <w:sz w:val="22"/>
              </w:rPr>
              <w:t>U</w:t>
            </w:r>
          </w:p>
        </w:tc>
        <w:tc>
          <w:tcPr>
            <w:tcW w:w="273" w:type="dxa"/>
            <w:tcBorders>
              <w:top w:val="nil"/>
              <w:left w:val="nil"/>
              <w:bottom w:val="single" w:sz="4" w:space="0" w:color="auto"/>
              <w:right w:val="single" w:sz="4" w:space="0" w:color="auto"/>
            </w:tcBorders>
            <w:shd w:val="clear" w:color="auto" w:fill="auto"/>
            <w:noWrap/>
            <w:vAlign w:val="center"/>
          </w:tcPr>
          <w:p w14:paraId="0E30B86D" w14:textId="09A1A63A"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7E1FF85F" w14:textId="6EF934B7"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2B885F5B" w14:textId="2EAE477C" w:rsidR="004A19DB" w:rsidRDefault="004A19DB" w:rsidP="00A21A4D">
            <w:pPr>
              <w:jc w:val="right"/>
              <w:rPr>
                <w:rFonts w:ascii="Calibri" w:hAnsi="Calibri" w:cs="Calibri"/>
                <w:sz w:val="22"/>
              </w:rPr>
            </w:pPr>
          </w:p>
        </w:tc>
      </w:tr>
      <w:tr w:rsidR="004A19DB" w14:paraId="417897BB" w14:textId="77777777" w:rsidTr="004A19DB">
        <w:trPr>
          <w:trHeight w:val="4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D04C7E8" w14:textId="77777777" w:rsidR="004A19DB" w:rsidRDefault="004A19DB" w:rsidP="00A21A4D">
            <w:pPr>
              <w:jc w:val="center"/>
              <w:rPr>
                <w:rFonts w:ascii="Arial" w:hAnsi="Arial" w:cs="Arial"/>
                <w:b/>
                <w:bCs/>
                <w:sz w:val="20"/>
                <w:szCs w:val="20"/>
              </w:rPr>
            </w:pPr>
            <w:r>
              <w:rPr>
                <w:rFonts w:ascii="Arial" w:hAnsi="Arial" w:cs="Arial"/>
                <w:b/>
                <w:bCs/>
                <w:sz w:val="20"/>
                <w:szCs w:val="20"/>
              </w:rPr>
              <w:t>403</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5B75C1DB" w14:textId="77777777" w:rsidR="004A19DB" w:rsidRDefault="004A19DB" w:rsidP="00A21A4D">
            <w:pPr>
              <w:rPr>
                <w:rFonts w:ascii="Calibri" w:hAnsi="Calibri" w:cs="Calibri"/>
                <w:sz w:val="22"/>
              </w:rPr>
            </w:pPr>
            <w:r>
              <w:rPr>
                <w:rFonts w:ascii="Calibri" w:hAnsi="Calibri" w:cs="Calibri"/>
                <w:sz w:val="22"/>
              </w:rPr>
              <w:t>Drainage pipes (PVC 100)</w:t>
            </w:r>
          </w:p>
        </w:tc>
        <w:tc>
          <w:tcPr>
            <w:tcW w:w="615" w:type="dxa"/>
            <w:tcBorders>
              <w:top w:val="nil"/>
              <w:left w:val="nil"/>
              <w:bottom w:val="single" w:sz="4" w:space="0" w:color="auto"/>
              <w:right w:val="single" w:sz="4" w:space="0" w:color="auto"/>
            </w:tcBorders>
            <w:shd w:val="clear" w:color="auto" w:fill="auto"/>
            <w:noWrap/>
            <w:vAlign w:val="center"/>
            <w:hideMark/>
          </w:tcPr>
          <w:p w14:paraId="4F9ADFB3" w14:textId="77777777" w:rsidR="004A19DB" w:rsidRDefault="004A19DB" w:rsidP="00A21A4D">
            <w:pPr>
              <w:jc w:val="center"/>
              <w:rPr>
                <w:rFonts w:ascii="Calibri" w:hAnsi="Calibri" w:cs="Calibri"/>
                <w:sz w:val="22"/>
              </w:rPr>
            </w:pPr>
            <w:r>
              <w:rPr>
                <w:rFonts w:ascii="Calibri" w:hAnsi="Calibri" w:cs="Calibri"/>
                <w:sz w:val="22"/>
              </w:rPr>
              <w:t>ML</w:t>
            </w:r>
          </w:p>
        </w:tc>
        <w:tc>
          <w:tcPr>
            <w:tcW w:w="273" w:type="dxa"/>
            <w:tcBorders>
              <w:top w:val="nil"/>
              <w:left w:val="nil"/>
              <w:bottom w:val="single" w:sz="4" w:space="0" w:color="auto"/>
              <w:right w:val="single" w:sz="4" w:space="0" w:color="auto"/>
            </w:tcBorders>
            <w:shd w:val="clear" w:color="auto" w:fill="auto"/>
            <w:noWrap/>
            <w:vAlign w:val="center"/>
          </w:tcPr>
          <w:p w14:paraId="0384BA83" w14:textId="1972C73B"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15F3D6F5" w14:textId="5F5B48E8"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468A44A7" w14:textId="69683F8F" w:rsidR="004A19DB" w:rsidRDefault="004A19DB" w:rsidP="00A21A4D">
            <w:pPr>
              <w:jc w:val="right"/>
              <w:rPr>
                <w:rFonts w:ascii="Calibri" w:hAnsi="Calibri" w:cs="Calibri"/>
                <w:sz w:val="22"/>
              </w:rPr>
            </w:pPr>
          </w:p>
        </w:tc>
      </w:tr>
      <w:tr w:rsidR="004A19DB" w14:paraId="1D4A85C4" w14:textId="77777777" w:rsidTr="004A19DB">
        <w:trPr>
          <w:trHeight w:val="4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A61AB56" w14:textId="77777777" w:rsidR="004A19DB" w:rsidRDefault="004A19DB" w:rsidP="00A21A4D">
            <w:pPr>
              <w:jc w:val="center"/>
              <w:rPr>
                <w:rFonts w:ascii="Arial" w:hAnsi="Arial" w:cs="Arial"/>
                <w:b/>
                <w:bCs/>
                <w:sz w:val="20"/>
                <w:szCs w:val="20"/>
              </w:rPr>
            </w:pPr>
            <w:r>
              <w:rPr>
                <w:rFonts w:ascii="Arial" w:hAnsi="Arial" w:cs="Arial"/>
                <w:b/>
                <w:bCs/>
                <w:sz w:val="20"/>
                <w:szCs w:val="20"/>
              </w:rPr>
              <w:t>404</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1FF6EA3F" w14:textId="77777777" w:rsidR="004A19DB" w:rsidRDefault="004A19DB" w:rsidP="00A21A4D">
            <w:pPr>
              <w:rPr>
                <w:rFonts w:ascii="Calibri" w:hAnsi="Calibri" w:cs="Calibri"/>
                <w:sz w:val="22"/>
              </w:rPr>
            </w:pPr>
            <w:r>
              <w:rPr>
                <w:rFonts w:ascii="Calibri" w:hAnsi="Calibri" w:cs="Calibri"/>
                <w:sz w:val="22"/>
              </w:rPr>
              <w:t>Metallic project information sign posts (type AB)</w:t>
            </w:r>
          </w:p>
        </w:tc>
        <w:tc>
          <w:tcPr>
            <w:tcW w:w="615" w:type="dxa"/>
            <w:tcBorders>
              <w:top w:val="nil"/>
              <w:left w:val="nil"/>
              <w:bottom w:val="single" w:sz="4" w:space="0" w:color="auto"/>
              <w:right w:val="single" w:sz="4" w:space="0" w:color="auto"/>
            </w:tcBorders>
            <w:shd w:val="clear" w:color="auto" w:fill="auto"/>
            <w:noWrap/>
            <w:vAlign w:val="center"/>
            <w:hideMark/>
          </w:tcPr>
          <w:p w14:paraId="5E852ADB" w14:textId="77777777" w:rsidR="004A19DB" w:rsidRDefault="004A19DB" w:rsidP="00A21A4D">
            <w:pPr>
              <w:jc w:val="center"/>
              <w:rPr>
                <w:rFonts w:ascii="Calibri" w:hAnsi="Calibri" w:cs="Calibri"/>
                <w:sz w:val="22"/>
              </w:rPr>
            </w:pPr>
            <w:r>
              <w:rPr>
                <w:rFonts w:ascii="Calibri" w:hAnsi="Calibri" w:cs="Calibri"/>
                <w:sz w:val="22"/>
              </w:rPr>
              <w:t>U</w:t>
            </w:r>
          </w:p>
        </w:tc>
        <w:tc>
          <w:tcPr>
            <w:tcW w:w="273" w:type="dxa"/>
            <w:tcBorders>
              <w:top w:val="nil"/>
              <w:left w:val="nil"/>
              <w:bottom w:val="single" w:sz="4" w:space="0" w:color="auto"/>
              <w:right w:val="single" w:sz="4" w:space="0" w:color="auto"/>
            </w:tcBorders>
            <w:shd w:val="clear" w:color="auto" w:fill="auto"/>
            <w:noWrap/>
            <w:vAlign w:val="center"/>
          </w:tcPr>
          <w:p w14:paraId="35CA07B3" w14:textId="6351D2D6"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22962656" w14:textId="0C488F87"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75496F94" w14:textId="4C08E511" w:rsidR="004A19DB" w:rsidRDefault="004A19DB" w:rsidP="00A21A4D">
            <w:pPr>
              <w:jc w:val="right"/>
              <w:rPr>
                <w:rFonts w:ascii="Calibri" w:hAnsi="Calibri" w:cs="Calibri"/>
                <w:sz w:val="22"/>
              </w:rPr>
            </w:pPr>
          </w:p>
        </w:tc>
      </w:tr>
      <w:tr w:rsidR="004A19DB" w14:paraId="35259543" w14:textId="77777777" w:rsidTr="004A19DB">
        <w:trPr>
          <w:trHeight w:val="57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EFA7390" w14:textId="77777777" w:rsidR="004A19DB" w:rsidRDefault="004A19DB" w:rsidP="00A21A4D">
            <w:pPr>
              <w:jc w:val="center"/>
              <w:rPr>
                <w:rFonts w:ascii="Arial" w:hAnsi="Arial" w:cs="Arial"/>
                <w:b/>
                <w:bCs/>
                <w:sz w:val="20"/>
                <w:szCs w:val="20"/>
              </w:rPr>
            </w:pPr>
            <w:r>
              <w:rPr>
                <w:rFonts w:ascii="Arial" w:hAnsi="Arial" w:cs="Arial"/>
                <w:b/>
                <w:bCs/>
                <w:sz w:val="20"/>
                <w:szCs w:val="20"/>
              </w:rPr>
              <w:t>405</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79304076" w14:textId="77777777" w:rsidR="004A19DB" w:rsidRDefault="004A19DB" w:rsidP="00A21A4D">
            <w:pPr>
              <w:jc w:val="center"/>
              <w:rPr>
                <w:rFonts w:ascii="Calibri" w:hAnsi="Calibri" w:cs="Calibri"/>
                <w:sz w:val="22"/>
              </w:rPr>
            </w:pPr>
            <w:r>
              <w:rPr>
                <w:rFonts w:ascii="Calibri" w:hAnsi="Calibri" w:cs="Calibri"/>
                <w:sz w:val="22"/>
              </w:rPr>
              <w:t>Round post markers (Balises) in treated Eucalyptus well seasoned wood</w:t>
            </w:r>
          </w:p>
        </w:tc>
        <w:tc>
          <w:tcPr>
            <w:tcW w:w="615" w:type="dxa"/>
            <w:tcBorders>
              <w:top w:val="nil"/>
              <w:left w:val="nil"/>
              <w:bottom w:val="single" w:sz="4" w:space="0" w:color="auto"/>
              <w:right w:val="single" w:sz="4" w:space="0" w:color="auto"/>
            </w:tcBorders>
            <w:shd w:val="clear" w:color="auto" w:fill="auto"/>
            <w:noWrap/>
            <w:vAlign w:val="center"/>
            <w:hideMark/>
          </w:tcPr>
          <w:p w14:paraId="4B25F750" w14:textId="77777777" w:rsidR="004A19DB" w:rsidRDefault="004A19DB" w:rsidP="00A21A4D">
            <w:pPr>
              <w:jc w:val="center"/>
              <w:rPr>
                <w:rFonts w:ascii="Calibri" w:hAnsi="Calibri" w:cs="Calibri"/>
                <w:sz w:val="22"/>
              </w:rPr>
            </w:pPr>
            <w:r>
              <w:rPr>
                <w:rFonts w:ascii="Calibri" w:hAnsi="Calibri" w:cs="Calibri"/>
                <w:sz w:val="22"/>
              </w:rPr>
              <w:t>U</w:t>
            </w:r>
          </w:p>
        </w:tc>
        <w:tc>
          <w:tcPr>
            <w:tcW w:w="273" w:type="dxa"/>
            <w:tcBorders>
              <w:top w:val="nil"/>
              <w:left w:val="nil"/>
              <w:bottom w:val="single" w:sz="4" w:space="0" w:color="auto"/>
              <w:right w:val="single" w:sz="4" w:space="0" w:color="auto"/>
            </w:tcBorders>
            <w:shd w:val="clear" w:color="auto" w:fill="auto"/>
            <w:noWrap/>
            <w:vAlign w:val="center"/>
          </w:tcPr>
          <w:p w14:paraId="0A8D8910" w14:textId="5512429E"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72CFEBD9" w14:textId="3ECBB5F3"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2D97D726" w14:textId="56B6D30E" w:rsidR="004A19DB" w:rsidRDefault="004A19DB" w:rsidP="00A21A4D">
            <w:pPr>
              <w:jc w:val="right"/>
              <w:rPr>
                <w:rFonts w:ascii="Calibri" w:hAnsi="Calibri" w:cs="Calibri"/>
                <w:sz w:val="22"/>
              </w:rPr>
            </w:pPr>
          </w:p>
        </w:tc>
      </w:tr>
      <w:tr w:rsidR="004A19DB" w14:paraId="17AC355B" w14:textId="77777777" w:rsidTr="004A19DB">
        <w:trPr>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7DDBF79D"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506" w:type="dxa"/>
            <w:tcBorders>
              <w:top w:val="single" w:sz="4" w:space="0" w:color="auto"/>
              <w:left w:val="nil"/>
              <w:bottom w:val="single" w:sz="4" w:space="0" w:color="auto"/>
              <w:right w:val="single" w:sz="4" w:space="0" w:color="auto"/>
            </w:tcBorders>
            <w:shd w:val="clear" w:color="auto" w:fill="auto"/>
            <w:vAlign w:val="center"/>
            <w:hideMark/>
          </w:tcPr>
          <w:p w14:paraId="7AB73ECA" w14:textId="77777777" w:rsidR="004A19DB" w:rsidRDefault="004A19DB" w:rsidP="00A21A4D">
            <w:pPr>
              <w:jc w:val="center"/>
              <w:rPr>
                <w:rFonts w:ascii="Calibri" w:hAnsi="Calibri" w:cs="Calibri"/>
                <w:b/>
                <w:bCs/>
                <w:sz w:val="22"/>
              </w:rPr>
            </w:pPr>
            <w:r>
              <w:rPr>
                <w:rFonts w:ascii="Calibri" w:hAnsi="Calibri" w:cs="Calibri"/>
                <w:b/>
                <w:bCs/>
                <w:sz w:val="22"/>
              </w:rPr>
              <w:t>Total Equipment</w:t>
            </w:r>
          </w:p>
        </w:tc>
        <w:tc>
          <w:tcPr>
            <w:tcW w:w="615" w:type="dxa"/>
            <w:tcBorders>
              <w:top w:val="nil"/>
              <w:left w:val="nil"/>
              <w:bottom w:val="single" w:sz="4" w:space="0" w:color="auto"/>
              <w:right w:val="single" w:sz="4" w:space="0" w:color="auto"/>
            </w:tcBorders>
            <w:shd w:val="clear" w:color="auto" w:fill="auto"/>
            <w:noWrap/>
            <w:vAlign w:val="center"/>
            <w:hideMark/>
          </w:tcPr>
          <w:p w14:paraId="62F0B5DB"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auto" w:fill="auto"/>
            <w:noWrap/>
            <w:vAlign w:val="center"/>
          </w:tcPr>
          <w:p w14:paraId="477D70BE" w14:textId="3892904C"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325B0F3A" w14:textId="08061411"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6A63F49E" w14:textId="280FFA67" w:rsidR="004A19DB" w:rsidRDefault="004A19DB" w:rsidP="00A21A4D">
            <w:pPr>
              <w:jc w:val="right"/>
              <w:rPr>
                <w:rFonts w:ascii="Calibri" w:hAnsi="Calibri" w:cs="Calibri"/>
                <w:b/>
                <w:bCs/>
                <w:sz w:val="22"/>
              </w:rPr>
            </w:pPr>
          </w:p>
        </w:tc>
      </w:tr>
      <w:tr w:rsidR="004A19DB" w14:paraId="652E9CE6" w14:textId="77777777" w:rsidTr="004A19DB">
        <w:trPr>
          <w:trHeight w:val="588"/>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487A360" w14:textId="77777777" w:rsidR="004A19DB" w:rsidRDefault="004A19DB" w:rsidP="00A21A4D">
            <w:pPr>
              <w:jc w:val="center"/>
              <w:rPr>
                <w:b/>
                <w:bCs/>
                <w:sz w:val="20"/>
                <w:szCs w:val="20"/>
              </w:rPr>
            </w:pPr>
            <w:r>
              <w:rPr>
                <w:b/>
                <w:bCs/>
                <w:sz w:val="20"/>
                <w:szCs w:val="20"/>
              </w:rPr>
              <w:t>601</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22936003" w14:textId="77777777" w:rsidR="004A19DB" w:rsidRDefault="004A19DB" w:rsidP="00A21A4D">
            <w:pPr>
              <w:rPr>
                <w:rFonts w:ascii="Calibri" w:hAnsi="Calibri" w:cs="Calibri"/>
                <w:b/>
                <w:bCs/>
                <w:sz w:val="22"/>
              </w:rPr>
            </w:pPr>
            <w:r>
              <w:rPr>
                <w:rFonts w:ascii="Calibri" w:hAnsi="Calibri" w:cs="Calibri"/>
                <w:b/>
                <w:bCs/>
                <w:sz w:val="22"/>
              </w:rPr>
              <w:t>Series 600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0AD7072B" w14:textId="77777777" w:rsidR="004A19DB" w:rsidRDefault="004A19DB" w:rsidP="00A21A4D">
            <w:pPr>
              <w:jc w:val="center"/>
              <w:rPr>
                <w:sz w:val="22"/>
              </w:rPr>
            </w:pPr>
            <w:r>
              <w:rPr>
                <w:sz w:val="22"/>
              </w:rPr>
              <w:t>LS</w:t>
            </w:r>
          </w:p>
        </w:tc>
        <w:tc>
          <w:tcPr>
            <w:tcW w:w="273" w:type="dxa"/>
            <w:tcBorders>
              <w:top w:val="nil"/>
              <w:left w:val="nil"/>
              <w:bottom w:val="single" w:sz="4" w:space="0" w:color="auto"/>
              <w:right w:val="single" w:sz="4" w:space="0" w:color="auto"/>
            </w:tcBorders>
            <w:shd w:val="clear" w:color="auto" w:fill="auto"/>
            <w:noWrap/>
            <w:vAlign w:val="center"/>
          </w:tcPr>
          <w:p w14:paraId="763AB94F" w14:textId="69B698D6" w:rsidR="004A19DB" w:rsidRDefault="004A19DB" w:rsidP="00A21A4D">
            <w:pPr>
              <w:jc w:val="center"/>
              <w:rPr>
                <w:sz w:val="22"/>
              </w:rPr>
            </w:pPr>
          </w:p>
        </w:tc>
        <w:tc>
          <w:tcPr>
            <w:tcW w:w="1344" w:type="dxa"/>
            <w:tcBorders>
              <w:top w:val="nil"/>
              <w:left w:val="nil"/>
              <w:bottom w:val="single" w:sz="4" w:space="0" w:color="auto"/>
              <w:right w:val="single" w:sz="4" w:space="0" w:color="auto"/>
            </w:tcBorders>
            <w:shd w:val="clear" w:color="auto" w:fill="auto"/>
            <w:noWrap/>
            <w:vAlign w:val="center"/>
          </w:tcPr>
          <w:p w14:paraId="45E410D9" w14:textId="6A95F830"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59672621" w14:textId="6C3C9110" w:rsidR="004A19DB" w:rsidRDefault="004A19DB" w:rsidP="00A21A4D">
            <w:pPr>
              <w:jc w:val="right"/>
              <w:rPr>
                <w:rFonts w:ascii="Calibri" w:hAnsi="Calibri" w:cs="Calibri"/>
                <w:sz w:val="22"/>
              </w:rPr>
            </w:pPr>
          </w:p>
        </w:tc>
      </w:tr>
      <w:tr w:rsidR="004A19DB" w14:paraId="6BBDE9A4" w14:textId="77777777" w:rsidTr="004A19DB">
        <w:trPr>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8460663" w14:textId="77777777" w:rsidR="004A19DB" w:rsidRDefault="004A19DB" w:rsidP="00A21A4D">
            <w:pPr>
              <w:jc w:val="center"/>
              <w:rPr>
                <w:b/>
                <w:bCs/>
                <w:sz w:val="20"/>
                <w:szCs w:val="20"/>
              </w:rPr>
            </w:pPr>
            <w:r>
              <w:rPr>
                <w:b/>
                <w:bCs/>
                <w:sz w:val="20"/>
                <w:szCs w:val="20"/>
              </w:rPr>
              <w:t>602</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416FCDD8" w14:textId="77777777" w:rsidR="004A19DB" w:rsidRDefault="004A19DB" w:rsidP="00A21A4D">
            <w:pPr>
              <w:rPr>
                <w:rFonts w:ascii="Calibri" w:hAnsi="Calibri" w:cs="Calibri"/>
                <w:sz w:val="22"/>
              </w:rPr>
            </w:pPr>
            <w:r>
              <w:rPr>
                <w:rFonts w:ascii="Calibri" w:hAnsi="Calibri" w:cs="Calibri"/>
                <w:sz w:val="22"/>
              </w:rPr>
              <w:t>Production of code of conduct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7938B50D" w14:textId="77777777" w:rsidR="004A19DB" w:rsidRDefault="004A19DB" w:rsidP="00A21A4D">
            <w:pPr>
              <w:jc w:val="center"/>
              <w:rPr>
                <w:sz w:val="22"/>
              </w:rPr>
            </w:pPr>
            <w:r>
              <w:rPr>
                <w:sz w:val="22"/>
              </w:rPr>
              <w:t>LS</w:t>
            </w:r>
          </w:p>
        </w:tc>
        <w:tc>
          <w:tcPr>
            <w:tcW w:w="273" w:type="dxa"/>
            <w:tcBorders>
              <w:top w:val="nil"/>
              <w:left w:val="nil"/>
              <w:bottom w:val="single" w:sz="4" w:space="0" w:color="auto"/>
              <w:right w:val="single" w:sz="4" w:space="0" w:color="auto"/>
            </w:tcBorders>
            <w:shd w:val="clear" w:color="auto" w:fill="auto"/>
            <w:noWrap/>
            <w:vAlign w:val="center"/>
          </w:tcPr>
          <w:p w14:paraId="0F86AEE8" w14:textId="1D1232CB" w:rsidR="004A19DB" w:rsidRDefault="004A19DB" w:rsidP="00A21A4D">
            <w:pPr>
              <w:jc w:val="center"/>
              <w:rPr>
                <w:sz w:val="22"/>
              </w:rPr>
            </w:pPr>
          </w:p>
        </w:tc>
        <w:tc>
          <w:tcPr>
            <w:tcW w:w="1344" w:type="dxa"/>
            <w:tcBorders>
              <w:top w:val="nil"/>
              <w:left w:val="nil"/>
              <w:bottom w:val="single" w:sz="4" w:space="0" w:color="auto"/>
              <w:right w:val="single" w:sz="4" w:space="0" w:color="auto"/>
            </w:tcBorders>
            <w:shd w:val="clear" w:color="auto" w:fill="auto"/>
            <w:noWrap/>
            <w:vAlign w:val="center"/>
          </w:tcPr>
          <w:p w14:paraId="3CF0C56F" w14:textId="5F3A3A07"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7BD31447" w14:textId="165F4080" w:rsidR="004A19DB" w:rsidRDefault="004A19DB" w:rsidP="00A21A4D">
            <w:pPr>
              <w:jc w:val="right"/>
              <w:rPr>
                <w:rFonts w:ascii="Calibri" w:hAnsi="Calibri" w:cs="Calibri"/>
                <w:sz w:val="22"/>
              </w:rPr>
            </w:pPr>
          </w:p>
        </w:tc>
      </w:tr>
      <w:tr w:rsidR="004A19DB" w14:paraId="5F109D0F" w14:textId="77777777" w:rsidTr="004A19DB">
        <w:trPr>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FB93089" w14:textId="77777777" w:rsidR="004A19DB" w:rsidRDefault="004A19DB" w:rsidP="00A21A4D">
            <w:pPr>
              <w:jc w:val="center"/>
              <w:rPr>
                <w:b/>
                <w:bCs/>
                <w:sz w:val="20"/>
                <w:szCs w:val="20"/>
              </w:rPr>
            </w:pPr>
            <w:r>
              <w:rPr>
                <w:b/>
                <w:bCs/>
                <w:sz w:val="20"/>
                <w:szCs w:val="20"/>
              </w:rPr>
              <w:lastRenderedPageBreak/>
              <w:t>603</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2E87F0A1" w14:textId="77777777" w:rsidR="004A19DB" w:rsidRDefault="004A19DB" w:rsidP="00A21A4D">
            <w:pPr>
              <w:rPr>
                <w:rFonts w:ascii="Calibri" w:hAnsi="Calibri" w:cs="Calibri"/>
                <w:sz w:val="22"/>
              </w:rPr>
            </w:pPr>
            <w:r>
              <w:rPr>
                <w:rFonts w:ascii="Calibri" w:hAnsi="Calibri" w:cs="Calibri"/>
                <w:sz w:val="22"/>
              </w:rPr>
              <w:t>Sensitization and training of communities and works on Gender based violence and HIV/AIDS</w:t>
            </w:r>
          </w:p>
        </w:tc>
        <w:tc>
          <w:tcPr>
            <w:tcW w:w="615" w:type="dxa"/>
            <w:tcBorders>
              <w:top w:val="nil"/>
              <w:left w:val="nil"/>
              <w:bottom w:val="single" w:sz="4" w:space="0" w:color="auto"/>
              <w:right w:val="single" w:sz="4" w:space="0" w:color="auto"/>
            </w:tcBorders>
            <w:shd w:val="clear" w:color="auto" w:fill="auto"/>
            <w:noWrap/>
            <w:vAlign w:val="center"/>
            <w:hideMark/>
          </w:tcPr>
          <w:p w14:paraId="302729E1" w14:textId="77777777" w:rsidR="004A19DB" w:rsidRDefault="004A19DB" w:rsidP="00A21A4D">
            <w:pPr>
              <w:jc w:val="center"/>
              <w:rPr>
                <w:sz w:val="22"/>
              </w:rPr>
            </w:pPr>
            <w:r>
              <w:rPr>
                <w:sz w:val="22"/>
              </w:rPr>
              <w:t>LS</w:t>
            </w:r>
          </w:p>
        </w:tc>
        <w:tc>
          <w:tcPr>
            <w:tcW w:w="273" w:type="dxa"/>
            <w:tcBorders>
              <w:top w:val="nil"/>
              <w:left w:val="nil"/>
              <w:bottom w:val="single" w:sz="4" w:space="0" w:color="auto"/>
              <w:right w:val="single" w:sz="4" w:space="0" w:color="auto"/>
            </w:tcBorders>
            <w:shd w:val="clear" w:color="auto" w:fill="auto"/>
            <w:noWrap/>
            <w:vAlign w:val="center"/>
          </w:tcPr>
          <w:p w14:paraId="697E6AF6" w14:textId="5E33628C" w:rsidR="004A19DB" w:rsidRDefault="004A19DB" w:rsidP="00A21A4D">
            <w:pPr>
              <w:jc w:val="center"/>
              <w:rPr>
                <w:sz w:val="22"/>
              </w:rPr>
            </w:pPr>
          </w:p>
        </w:tc>
        <w:tc>
          <w:tcPr>
            <w:tcW w:w="1344" w:type="dxa"/>
            <w:tcBorders>
              <w:top w:val="nil"/>
              <w:left w:val="nil"/>
              <w:bottom w:val="single" w:sz="4" w:space="0" w:color="auto"/>
              <w:right w:val="single" w:sz="4" w:space="0" w:color="auto"/>
            </w:tcBorders>
            <w:shd w:val="clear" w:color="auto" w:fill="auto"/>
            <w:noWrap/>
            <w:vAlign w:val="center"/>
          </w:tcPr>
          <w:p w14:paraId="31DA517C" w14:textId="075F9312"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1F74CE07" w14:textId="57D0FBFA" w:rsidR="004A19DB" w:rsidRDefault="004A19DB" w:rsidP="00A21A4D">
            <w:pPr>
              <w:jc w:val="right"/>
              <w:rPr>
                <w:rFonts w:ascii="Calibri" w:hAnsi="Calibri" w:cs="Calibri"/>
                <w:sz w:val="22"/>
              </w:rPr>
            </w:pPr>
          </w:p>
        </w:tc>
      </w:tr>
      <w:tr w:rsidR="004A19DB" w14:paraId="23D98597" w14:textId="77777777" w:rsidTr="004A19DB">
        <w:trPr>
          <w:trHeight w:val="576"/>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B664356" w14:textId="77777777" w:rsidR="004A19DB" w:rsidRDefault="004A19DB" w:rsidP="00A21A4D">
            <w:pPr>
              <w:jc w:val="center"/>
              <w:rPr>
                <w:b/>
                <w:bCs/>
                <w:sz w:val="20"/>
                <w:szCs w:val="20"/>
              </w:rPr>
            </w:pPr>
            <w:r>
              <w:rPr>
                <w:b/>
                <w:bCs/>
                <w:sz w:val="20"/>
                <w:szCs w:val="20"/>
              </w:rPr>
              <w:t>604</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3D31E986" w14:textId="77777777" w:rsidR="004A19DB" w:rsidRDefault="004A19DB" w:rsidP="00A21A4D">
            <w:pPr>
              <w:rPr>
                <w:rFonts w:ascii="Calibri" w:hAnsi="Calibri" w:cs="Calibri"/>
                <w:sz w:val="22"/>
              </w:rPr>
            </w:pPr>
            <w:r>
              <w:rPr>
                <w:rFonts w:ascii="Calibri" w:hAnsi="Calibri" w:cs="Calibri"/>
                <w:sz w:val="22"/>
              </w:rPr>
              <w:t xml:space="preserve">Restoration of borrow pits and planting of grass with environmental friendly trees </w:t>
            </w:r>
          </w:p>
        </w:tc>
        <w:tc>
          <w:tcPr>
            <w:tcW w:w="615" w:type="dxa"/>
            <w:tcBorders>
              <w:top w:val="nil"/>
              <w:left w:val="nil"/>
              <w:bottom w:val="single" w:sz="4" w:space="0" w:color="auto"/>
              <w:right w:val="single" w:sz="4" w:space="0" w:color="auto"/>
            </w:tcBorders>
            <w:shd w:val="clear" w:color="auto" w:fill="auto"/>
            <w:noWrap/>
            <w:vAlign w:val="center"/>
            <w:hideMark/>
          </w:tcPr>
          <w:p w14:paraId="3ED884C2" w14:textId="77777777" w:rsidR="004A19DB" w:rsidRDefault="004A19DB" w:rsidP="00A21A4D">
            <w:pPr>
              <w:jc w:val="center"/>
              <w:rPr>
                <w:sz w:val="22"/>
              </w:rPr>
            </w:pPr>
            <w:r>
              <w:rPr>
                <w:sz w:val="22"/>
              </w:rPr>
              <w:t>LS</w:t>
            </w:r>
          </w:p>
        </w:tc>
        <w:tc>
          <w:tcPr>
            <w:tcW w:w="273" w:type="dxa"/>
            <w:tcBorders>
              <w:top w:val="nil"/>
              <w:left w:val="nil"/>
              <w:bottom w:val="single" w:sz="4" w:space="0" w:color="auto"/>
              <w:right w:val="single" w:sz="4" w:space="0" w:color="auto"/>
            </w:tcBorders>
            <w:shd w:val="clear" w:color="auto" w:fill="auto"/>
            <w:noWrap/>
            <w:vAlign w:val="center"/>
          </w:tcPr>
          <w:p w14:paraId="1369E078" w14:textId="745875AA" w:rsidR="004A19DB" w:rsidRDefault="004A19DB" w:rsidP="00A21A4D">
            <w:pPr>
              <w:jc w:val="center"/>
              <w:rPr>
                <w:sz w:val="22"/>
              </w:rPr>
            </w:pPr>
          </w:p>
        </w:tc>
        <w:tc>
          <w:tcPr>
            <w:tcW w:w="1344" w:type="dxa"/>
            <w:tcBorders>
              <w:top w:val="nil"/>
              <w:left w:val="nil"/>
              <w:bottom w:val="single" w:sz="4" w:space="0" w:color="auto"/>
              <w:right w:val="single" w:sz="4" w:space="0" w:color="auto"/>
            </w:tcBorders>
            <w:shd w:val="clear" w:color="auto" w:fill="auto"/>
            <w:noWrap/>
            <w:vAlign w:val="center"/>
          </w:tcPr>
          <w:p w14:paraId="5FD514D6" w14:textId="3E63AF3F"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0C8D4D42" w14:textId="7899C691" w:rsidR="004A19DB" w:rsidRDefault="004A19DB" w:rsidP="00A21A4D">
            <w:pPr>
              <w:jc w:val="right"/>
              <w:rPr>
                <w:rFonts w:ascii="Calibri" w:hAnsi="Calibri" w:cs="Calibri"/>
                <w:sz w:val="22"/>
              </w:rPr>
            </w:pPr>
          </w:p>
        </w:tc>
      </w:tr>
      <w:tr w:rsidR="004A19DB" w14:paraId="387BE112" w14:textId="77777777" w:rsidTr="004A19DB">
        <w:trPr>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AE6B690" w14:textId="77777777" w:rsidR="004A19DB" w:rsidRDefault="004A19DB" w:rsidP="00A21A4D">
            <w:pPr>
              <w:jc w:val="center"/>
              <w:rPr>
                <w:b/>
                <w:bCs/>
                <w:sz w:val="20"/>
                <w:szCs w:val="20"/>
              </w:rPr>
            </w:pPr>
            <w:r>
              <w:rPr>
                <w:b/>
                <w:bCs/>
                <w:sz w:val="20"/>
                <w:szCs w:val="20"/>
              </w:rPr>
              <w:t>605</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2FF6A1CF" w14:textId="77777777" w:rsidR="004A19DB" w:rsidRDefault="004A19DB" w:rsidP="00A21A4D">
            <w:pPr>
              <w:rPr>
                <w:rFonts w:ascii="Calibri" w:hAnsi="Calibri" w:cs="Calibri"/>
                <w:sz w:val="22"/>
              </w:rPr>
            </w:pPr>
            <w:r>
              <w:rPr>
                <w:rFonts w:ascii="Calibri" w:hAnsi="Calibri" w:cs="Calibri"/>
                <w:sz w:val="22"/>
              </w:rPr>
              <w:t>Provision of Deviation boards and signboards</w:t>
            </w:r>
          </w:p>
        </w:tc>
        <w:tc>
          <w:tcPr>
            <w:tcW w:w="615" w:type="dxa"/>
            <w:tcBorders>
              <w:top w:val="nil"/>
              <w:left w:val="nil"/>
              <w:bottom w:val="single" w:sz="4" w:space="0" w:color="auto"/>
              <w:right w:val="single" w:sz="4" w:space="0" w:color="auto"/>
            </w:tcBorders>
            <w:shd w:val="clear" w:color="auto" w:fill="auto"/>
            <w:noWrap/>
            <w:vAlign w:val="center"/>
            <w:hideMark/>
          </w:tcPr>
          <w:p w14:paraId="23AA4077" w14:textId="77777777" w:rsidR="004A19DB" w:rsidRDefault="004A19DB" w:rsidP="00A21A4D">
            <w:pPr>
              <w:jc w:val="center"/>
              <w:rPr>
                <w:sz w:val="22"/>
              </w:rPr>
            </w:pPr>
            <w:r>
              <w:rPr>
                <w:sz w:val="22"/>
              </w:rPr>
              <w:t>LS</w:t>
            </w:r>
          </w:p>
        </w:tc>
        <w:tc>
          <w:tcPr>
            <w:tcW w:w="273" w:type="dxa"/>
            <w:tcBorders>
              <w:top w:val="nil"/>
              <w:left w:val="nil"/>
              <w:bottom w:val="single" w:sz="4" w:space="0" w:color="auto"/>
              <w:right w:val="single" w:sz="4" w:space="0" w:color="auto"/>
            </w:tcBorders>
            <w:shd w:val="clear" w:color="auto" w:fill="auto"/>
            <w:noWrap/>
            <w:vAlign w:val="center"/>
          </w:tcPr>
          <w:p w14:paraId="5577ECE5" w14:textId="00A6EEAD" w:rsidR="004A19DB" w:rsidRDefault="004A19DB" w:rsidP="00A21A4D">
            <w:pPr>
              <w:jc w:val="center"/>
              <w:rPr>
                <w:sz w:val="22"/>
              </w:rPr>
            </w:pPr>
          </w:p>
        </w:tc>
        <w:tc>
          <w:tcPr>
            <w:tcW w:w="1344" w:type="dxa"/>
            <w:tcBorders>
              <w:top w:val="nil"/>
              <w:left w:val="nil"/>
              <w:bottom w:val="single" w:sz="4" w:space="0" w:color="auto"/>
              <w:right w:val="single" w:sz="4" w:space="0" w:color="auto"/>
            </w:tcBorders>
            <w:shd w:val="clear" w:color="auto" w:fill="auto"/>
            <w:noWrap/>
            <w:vAlign w:val="center"/>
          </w:tcPr>
          <w:p w14:paraId="74C7FAF5" w14:textId="68026B3D"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36F38D2E" w14:textId="1146E66C" w:rsidR="004A19DB" w:rsidRDefault="004A19DB" w:rsidP="00A21A4D">
            <w:pPr>
              <w:jc w:val="right"/>
              <w:rPr>
                <w:rFonts w:ascii="Calibri" w:hAnsi="Calibri" w:cs="Calibri"/>
                <w:sz w:val="22"/>
              </w:rPr>
            </w:pPr>
          </w:p>
        </w:tc>
      </w:tr>
      <w:tr w:rsidR="004A19DB" w14:paraId="22A15A0B" w14:textId="77777777" w:rsidTr="004A19DB">
        <w:trPr>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37654B2" w14:textId="77777777" w:rsidR="004A19DB" w:rsidRDefault="004A19DB" w:rsidP="00A21A4D">
            <w:pPr>
              <w:jc w:val="center"/>
              <w:rPr>
                <w:b/>
                <w:bCs/>
                <w:sz w:val="20"/>
                <w:szCs w:val="20"/>
              </w:rPr>
            </w:pPr>
            <w:r>
              <w:rPr>
                <w:b/>
                <w:bCs/>
                <w:sz w:val="20"/>
                <w:szCs w:val="20"/>
              </w:rPr>
              <w:t>606</w:t>
            </w:r>
          </w:p>
        </w:tc>
        <w:tc>
          <w:tcPr>
            <w:tcW w:w="4506" w:type="dxa"/>
            <w:tcBorders>
              <w:top w:val="single" w:sz="4" w:space="0" w:color="auto"/>
              <w:left w:val="nil"/>
              <w:bottom w:val="single" w:sz="4" w:space="0" w:color="auto"/>
              <w:right w:val="single" w:sz="4" w:space="0" w:color="000000"/>
            </w:tcBorders>
            <w:shd w:val="clear" w:color="auto" w:fill="auto"/>
            <w:noWrap/>
            <w:vAlign w:val="center"/>
            <w:hideMark/>
          </w:tcPr>
          <w:p w14:paraId="6D9BEC61" w14:textId="77777777" w:rsidR="004A19DB" w:rsidRDefault="004A19DB" w:rsidP="00A21A4D">
            <w:pPr>
              <w:rPr>
                <w:rFonts w:ascii="Calibri" w:hAnsi="Calibri" w:cs="Calibri"/>
                <w:sz w:val="22"/>
              </w:rPr>
            </w:pPr>
            <w:r>
              <w:rPr>
                <w:rFonts w:ascii="Calibri" w:hAnsi="Calibri" w:cs="Calibri"/>
                <w:sz w:val="22"/>
              </w:rPr>
              <w:t>Provision of first AID box</w:t>
            </w:r>
          </w:p>
        </w:tc>
        <w:tc>
          <w:tcPr>
            <w:tcW w:w="615" w:type="dxa"/>
            <w:tcBorders>
              <w:top w:val="nil"/>
              <w:left w:val="nil"/>
              <w:bottom w:val="single" w:sz="4" w:space="0" w:color="auto"/>
              <w:right w:val="single" w:sz="4" w:space="0" w:color="auto"/>
            </w:tcBorders>
            <w:shd w:val="clear" w:color="auto" w:fill="auto"/>
            <w:noWrap/>
            <w:vAlign w:val="center"/>
            <w:hideMark/>
          </w:tcPr>
          <w:p w14:paraId="11C83C87" w14:textId="77777777" w:rsidR="004A19DB" w:rsidRDefault="004A19DB" w:rsidP="00A21A4D">
            <w:pPr>
              <w:jc w:val="center"/>
              <w:rPr>
                <w:sz w:val="22"/>
              </w:rPr>
            </w:pPr>
            <w:r>
              <w:rPr>
                <w:sz w:val="22"/>
              </w:rPr>
              <w:t>LS</w:t>
            </w:r>
          </w:p>
        </w:tc>
        <w:tc>
          <w:tcPr>
            <w:tcW w:w="273" w:type="dxa"/>
            <w:tcBorders>
              <w:top w:val="nil"/>
              <w:left w:val="nil"/>
              <w:bottom w:val="single" w:sz="4" w:space="0" w:color="auto"/>
              <w:right w:val="single" w:sz="4" w:space="0" w:color="auto"/>
            </w:tcBorders>
            <w:shd w:val="clear" w:color="auto" w:fill="auto"/>
            <w:noWrap/>
            <w:vAlign w:val="center"/>
          </w:tcPr>
          <w:p w14:paraId="49C6C11D" w14:textId="1F1F1653" w:rsidR="004A19DB" w:rsidRDefault="004A19DB" w:rsidP="00A21A4D">
            <w:pPr>
              <w:jc w:val="center"/>
              <w:rPr>
                <w:sz w:val="22"/>
              </w:rPr>
            </w:pPr>
          </w:p>
        </w:tc>
        <w:tc>
          <w:tcPr>
            <w:tcW w:w="1344" w:type="dxa"/>
            <w:tcBorders>
              <w:top w:val="nil"/>
              <w:left w:val="nil"/>
              <w:bottom w:val="single" w:sz="4" w:space="0" w:color="auto"/>
              <w:right w:val="single" w:sz="4" w:space="0" w:color="auto"/>
            </w:tcBorders>
            <w:shd w:val="clear" w:color="auto" w:fill="auto"/>
            <w:noWrap/>
            <w:vAlign w:val="center"/>
          </w:tcPr>
          <w:p w14:paraId="68EB469B" w14:textId="00AB37C2"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250096AE" w14:textId="3FD8F13B" w:rsidR="004A19DB" w:rsidRDefault="004A19DB" w:rsidP="00A21A4D">
            <w:pPr>
              <w:jc w:val="right"/>
              <w:rPr>
                <w:rFonts w:ascii="Calibri" w:hAnsi="Calibri" w:cs="Calibri"/>
                <w:sz w:val="22"/>
              </w:rPr>
            </w:pPr>
          </w:p>
        </w:tc>
      </w:tr>
      <w:tr w:rsidR="004A19DB" w14:paraId="0DD0A2EE" w14:textId="77777777" w:rsidTr="004A19DB">
        <w:trPr>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230820C1" w14:textId="77777777" w:rsidR="004A19DB" w:rsidRDefault="004A19DB" w:rsidP="00A21A4D">
            <w:pPr>
              <w:jc w:val="center"/>
              <w:rPr>
                <w:b/>
                <w:bCs/>
                <w:sz w:val="20"/>
                <w:szCs w:val="20"/>
              </w:rPr>
            </w:pPr>
            <w:r>
              <w:rPr>
                <w:b/>
                <w:bCs/>
                <w:sz w:val="20"/>
                <w:szCs w:val="20"/>
              </w:rPr>
              <w:t>607</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09DD4DE7" w14:textId="77777777" w:rsidR="004A19DB" w:rsidRDefault="004A19DB" w:rsidP="00A21A4D">
            <w:pPr>
              <w:rPr>
                <w:rFonts w:ascii="Calibri" w:hAnsi="Calibri" w:cs="Calibri"/>
                <w:sz w:val="22"/>
              </w:rPr>
            </w:pPr>
            <w:r>
              <w:rPr>
                <w:rFonts w:ascii="Calibri" w:hAnsi="Calibri" w:cs="Calibri"/>
                <w:sz w:val="22"/>
              </w:rPr>
              <w:t>Personal Protective equipment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0A025CD4" w14:textId="77777777" w:rsidR="004A19DB" w:rsidRDefault="004A19DB" w:rsidP="00A21A4D">
            <w:pPr>
              <w:jc w:val="center"/>
              <w:rPr>
                <w:sz w:val="22"/>
              </w:rPr>
            </w:pPr>
            <w:r>
              <w:rPr>
                <w:sz w:val="22"/>
              </w:rPr>
              <w:t>U</w:t>
            </w:r>
          </w:p>
        </w:tc>
        <w:tc>
          <w:tcPr>
            <w:tcW w:w="273" w:type="dxa"/>
            <w:tcBorders>
              <w:top w:val="nil"/>
              <w:left w:val="nil"/>
              <w:bottom w:val="single" w:sz="4" w:space="0" w:color="auto"/>
              <w:right w:val="single" w:sz="4" w:space="0" w:color="auto"/>
            </w:tcBorders>
            <w:shd w:val="clear" w:color="auto" w:fill="auto"/>
            <w:noWrap/>
            <w:vAlign w:val="center"/>
          </w:tcPr>
          <w:p w14:paraId="17AFF68D" w14:textId="06A83FD4" w:rsidR="004A19DB" w:rsidRDefault="004A19DB" w:rsidP="00A21A4D">
            <w:pPr>
              <w:jc w:val="center"/>
              <w:rPr>
                <w:sz w:val="22"/>
              </w:rPr>
            </w:pPr>
          </w:p>
        </w:tc>
        <w:tc>
          <w:tcPr>
            <w:tcW w:w="1344" w:type="dxa"/>
            <w:tcBorders>
              <w:top w:val="nil"/>
              <w:left w:val="nil"/>
              <w:bottom w:val="single" w:sz="4" w:space="0" w:color="auto"/>
              <w:right w:val="single" w:sz="4" w:space="0" w:color="auto"/>
            </w:tcBorders>
            <w:shd w:val="clear" w:color="auto" w:fill="auto"/>
            <w:noWrap/>
            <w:vAlign w:val="center"/>
          </w:tcPr>
          <w:p w14:paraId="54924847" w14:textId="238E235A"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0AEBA975" w14:textId="4386C05A" w:rsidR="004A19DB" w:rsidRDefault="004A19DB" w:rsidP="00A21A4D">
            <w:pPr>
              <w:jc w:val="right"/>
              <w:rPr>
                <w:rFonts w:ascii="Calibri" w:hAnsi="Calibri" w:cs="Calibri"/>
                <w:sz w:val="22"/>
              </w:rPr>
            </w:pPr>
          </w:p>
        </w:tc>
      </w:tr>
      <w:tr w:rsidR="004A19DB" w14:paraId="346B0767" w14:textId="77777777" w:rsidTr="004A19DB">
        <w:trPr>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8074B7F"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6AE8021A" w14:textId="77777777" w:rsidR="004A19DB" w:rsidRDefault="004A19DB" w:rsidP="00A21A4D">
            <w:pPr>
              <w:rPr>
                <w:rFonts w:ascii="Calibri" w:hAnsi="Calibri" w:cs="Calibri"/>
                <w:sz w:val="22"/>
              </w:rPr>
            </w:pPr>
            <w:r>
              <w:rPr>
                <w:rFonts w:ascii="Calibri" w:hAnsi="Calibri" w:cs="Calibri"/>
                <w:sz w:val="22"/>
              </w:rPr>
              <w:t>Installation of Metalic funders information plate</w:t>
            </w:r>
          </w:p>
        </w:tc>
        <w:tc>
          <w:tcPr>
            <w:tcW w:w="615" w:type="dxa"/>
            <w:tcBorders>
              <w:top w:val="nil"/>
              <w:left w:val="nil"/>
              <w:bottom w:val="single" w:sz="4" w:space="0" w:color="auto"/>
              <w:right w:val="single" w:sz="4" w:space="0" w:color="auto"/>
            </w:tcBorders>
            <w:shd w:val="clear" w:color="auto" w:fill="auto"/>
            <w:noWrap/>
            <w:vAlign w:val="center"/>
            <w:hideMark/>
          </w:tcPr>
          <w:p w14:paraId="61A59DC6" w14:textId="77777777" w:rsidR="004A19DB" w:rsidRDefault="004A19DB" w:rsidP="00A21A4D">
            <w:pPr>
              <w:jc w:val="center"/>
              <w:rPr>
                <w:rFonts w:ascii="Calibri" w:hAnsi="Calibri" w:cs="Calibri"/>
                <w:sz w:val="22"/>
              </w:rPr>
            </w:pPr>
            <w:r>
              <w:rPr>
                <w:rFonts w:ascii="Calibri" w:hAnsi="Calibri" w:cs="Calibri"/>
                <w:sz w:val="22"/>
              </w:rPr>
              <w:t>U</w:t>
            </w:r>
          </w:p>
        </w:tc>
        <w:tc>
          <w:tcPr>
            <w:tcW w:w="273" w:type="dxa"/>
            <w:tcBorders>
              <w:top w:val="nil"/>
              <w:left w:val="nil"/>
              <w:bottom w:val="single" w:sz="4" w:space="0" w:color="auto"/>
              <w:right w:val="single" w:sz="4" w:space="0" w:color="auto"/>
            </w:tcBorders>
            <w:shd w:val="clear" w:color="auto" w:fill="auto"/>
            <w:noWrap/>
            <w:vAlign w:val="center"/>
          </w:tcPr>
          <w:p w14:paraId="29A2985C" w14:textId="7FA5668A" w:rsidR="004A19DB" w:rsidRDefault="004A19DB" w:rsidP="00A21A4D">
            <w:pPr>
              <w:jc w:val="center"/>
              <w:rPr>
                <w:rFonts w:ascii="Calibri" w:hAnsi="Calibri" w:cs="Calibri"/>
                <w:sz w:val="22"/>
              </w:rPr>
            </w:pPr>
          </w:p>
        </w:tc>
        <w:tc>
          <w:tcPr>
            <w:tcW w:w="1344" w:type="dxa"/>
            <w:tcBorders>
              <w:top w:val="nil"/>
              <w:left w:val="nil"/>
              <w:bottom w:val="single" w:sz="4" w:space="0" w:color="auto"/>
              <w:right w:val="single" w:sz="4" w:space="0" w:color="auto"/>
            </w:tcBorders>
            <w:shd w:val="clear" w:color="auto" w:fill="auto"/>
            <w:noWrap/>
            <w:vAlign w:val="center"/>
          </w:tcPr>
          <w:p w14:paraId="5DBBDCAF" w14:textId="4EFEEAF5" w:rsidR="004A19DB" w:rsidRDefault="004A19DB" w:rsidP="00A21A4D">
            <w:pPr>
              <w:jc w:val="center"/>
              <w:rPr>
                <w:sz w:val="22"/>
              </w:rPr>
            </w:pPr>
          </w:p>
        </w:tc>
        <w:tc>
          <w:tcPr>
            <w:tcW w:w="2610" w:type="dxa"/>
            <w:tcBorders>
              <w:top w:val="nil"/>
              <w:left w:val="nil"/>
              <w:bottom w:val="single" w:sz="4" w:space="0" w:color="auto"/>
              <w:right w:val="single" w:sz="4" w:space="0" w:color="auto"/>
            </w:tcBorders>
            <w:shd w:val="clear" w:color="auto" w:fill="auto"/>
            <w:noWrap/>
            <w:vAlign w:val="center"/>
          </w:tcPr>
          <w:p w14:paraId="0B0E088F" w14:textId="1EEEECCB" w:rsidR="004A19DB" w:rsidRDefault="004A19DB" w:rsidP="00A21A4D">
            <w:pPr>
              <w:jc w:val="right"/>
              <w:rPr>
                <w:rFonts w:ascii="Calibri" w:hAnsi="Calibri" w:cs="Calibri"/>
                <w:sz w:val="22"/>
              </w:rPr>
            </w:pPr>
          </w:p>
        </w:tc>
      </w:tr>
      <w:tr w:rsidR="004A19DB" w14:paraId="6F795992" w14:textId="77777777" w:rsidTr="004A19DB">
        <w:trPr>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907CFC4"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506" w:type="dxa"/>
            <w:tcBorders>
              <w:top w:val="single" w:sz="4" w:space="0" w:color="auto"/>
              <w:left w:val="nil"/>
              <w:bottom w:val="single" w:sz="4" w:space="0" w:color="auto"/>
              <w:right w:val="single" w:sz="4" w:space="0" w:color="000000"/>
            </w:tcBorders>
            <w:shd w:val="clear" w:color="auto" w:fill="auto"/>
            <w:vAlign w:val="center"/>
            <w:hideMark/>
          </w:tcPr>
          <w:p w14:paraId="0BBA4169" w14:textId="77777777" w:rsidR="004A19DB" w:rsidRDefault="004A19DB" w:rsidP="00A21A4D">
            <w:pPr>
              <w:rPr>
                <w:rFonts w:ascii="Calibri" w:hAnsi="Calibri" w:cs="Calibri"/>
                <w:sz w:val="22"/>
              </w:rPr>
            </w:pPr>
            <w:r>
              <w:rPr>
                <w:rFonts w:ascii="Calibri" w:hAnsi="Calibri" w:cs="Calibri"/>
                <w:sz w:val="22"/>
              </w:rPr>
              <w:t>SUB TOTAL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036C1D42" w14:textId="77777777" w:rsidR="004A19DB" w:rsidRDefault="004A19DB" w:rsidP="00A21A4D">
            <w:pPr>
              <w:jc w:val="center"/>
              <w:rPr>
                <w:rFonts w:ascii="Calibri" w:hAnsi="Calibri" w:cs="Calibri"/>
                <w:sz w:val="22"/>
              </w:rPr>
            </w:pPr>
            <w:r>
              <w:rPr>
                <w:rFonts w:ascii="Calibri" w:hAnsi="Calibri" w:cs="Calibri"/>
                <w:sz w:val="22"/>
              </w:rPr>
              <w:t> </w:t>
            </w:r>
          </w:p>
        </w:tc>
        <w:tc>
          <w:tcPr>
            <w:tcW w:w="273" w:type="dxa"/>
            <w:tcBorders>
              <w:top w:val="nil"/>
              <w:left w:val="nil"/>
              <w:bottom w:val="single" w:sz="4" w:space="0" w:color="auto"/>
              <w:right w:val="single" w:sz="4" w:space="0" w:color="auto"/>
            </w:tcBorders>
            <w:shd w:val="clear" w:color="auto" w:fill="auto"/>
            <w:noWrap/>
            <w:vAlign w:val="center"/>
            <w:hideMark/>
          </w:tcPr>
          <w:p w14:paraId="65AB24B9" w14:textId="77777777" w:rsidR="004A19DB" w:rsidRDefault="004A19DB" w:rsidP="00A21A4D">
            <w:pPr>
              <w:jc w:val="center"/>
              <w:rPr>
                <w:rFonts w:ascii="Calibri" w:hAnsi="Calibri" w:cs="Calibri"/>
                <w:sz w:val="22"/>
              </w:rPr>
            </w:pPr>
            <w:r>
              <w:rPr>
                <w:rFonts w:ascii="Calibri" w:hAnsi="Calibri" w:cs="Calibri"/>
                <w:sz w:val="22"/>
              </w:rPr>
              <w:t> </w:t>
            </w:r>
          </w:p>
        </w:tc>
        <w:tc>
          <w:tcPr>
            <w:tcW w:w="1344" w:type="dxa"/>
            <w:tcBorders>
              <w:top w:val="nil"/>
              <w:left w:val="nil"/>
              <w:bottom w:val="single" w:sz="4" w:space="0" w:color="auto"/>
              <w:right w:val="single" w:sz="4" w:space="0" w:color="auto"/>
            </w:tcBorders>
            <w:shd w:val="clear" w:color="auto" w:fill="auto"/>
            <w:noWrap/>
            <w:vAlign w:val="center"/>
          </w:tcPr>
          <w:p w14:paraId="71ACAC70" w14:textId="26119EAB" w:rsidR="004A19DB" w:rsidRDefault="004A19DB" w:rsidP="00A21A4D">
            <w:pPr>
              <w:jc w:val="center"/>
              <w:rPr>
                <w:rFonts w:ascii="Calibri" w:hAnsi="Calibri" w:cs="Calibri"/>
                <w:sz w:val="22"/>
              </w:rPr>
            </w:pPr>
          </w:p>
        </w:tc>
        <w:tc>
          <w:tcPr>
            <w:tcW w:w="2610" w:type="dxa"/>
            <w:tcBorders>
              <w:top w:val="nil"/>
              <w:left w:val="nil"/>
              <w:bottom w:val="single" w:sz="4" w:space="0" w:color="auto"/>
              <w:right w:val="single" w:sz="4" w:space="0" w:color="auto"/>
            </w:tcBorders>
            <w:shd w:val="clear" w:color="auto" w:fill="auto"/>
            <w:noWrap/>
            <w:vAlign w:val="center"/>
          </w:tcPr>
          <w:p w14:paraId="08603FB9" w14:textId="24889039" w:rsidR="004A19DB" w:rsidRDefault="004A19DB" w:rsidP="00A21A4D">
            <w:pPr>
              <w:jc w:val="right"/>
              <w:rPr>
                <w:rFonts w:ascii="Calibri" w:hAnsi="Calibri" w:cs="Calibri"/>
                <w:b/>
                <w:bCs/>
                <w:sz w:val="22"/>
              </w:rPr>
            </w:pPr>
          </w:p>
        </w:tc>
      </w:tr>
    </w:tbl>
    <w:p w14:paraId="3BB6FF6E" w14:textId="77777777" w:rsidR="000652A3" w:rsidRDefault="000652A3" w:rsidP="00766B85">
      <w:pPr>
        <w:ind w:left="-426" w:firstLine="142"/>
        <w:jc w:val="left"/>
        <w:rPr>
          <w:b/>
          <w:bCs/>
          <w:sz w:val="28"/>
          <w:szCs w:val="28"/>
          <w:lang w:val="en-GB"/>
        </w:rPr>
      </w:pPr>
    </w:p>
    <w:p w14:paraId="0C1B9ADA" w14:textId="77777777" w:rsidR="000652A3" w:rsidRDefault="000652A3" w:rsidP="00351860">
      <w:pPr>
        <w:ind w:left="-426" w:firstLine="142"/>
        <w:jc w:val="center"/>
        <w:rPr>
          <w:b/>
          <w:bCs/>
          <w:sz w:val="28"/>
          <w:szCs w:val="28"/>
          <w:lang w:val="en-GB"/>
        </w:rPr>
      </w:pPr>
    </w:p>
    <w:p w14:paraId="7E9D6C08" w14:textId="77777777" w:rsidR="000652A3" w:rsidRDefault="000652A3" w:rsidP="00351860">
      <w:pPr>
        <w:ind w:left="-426" w:firstLine="142"/>
        <w:jc w:val="center"/>
        <w:rPr>
          <w:b/>
          <w:bCs/>
          <w:sz w:val="28"/>
          <w:szCs w:val="28"/>
          <w:lang w:val="en-GB"/>
        </w:rPr>
      </w:pPr>
    </w:p>
    <w:p w14:paraId="4257C8F4" w14:textId="77777777" w:rsidR="000652A3" w:rsidRDefault="000652A3" w:rsidP="00351860">
      <w:pPr>
        <w:ind w:left="-426" w:firstLine="142"/>
        <w:jc w:val="center"/>
        <w:rPr>
          <w:b/>
          <w:bCs/>
          <w:sz w:val="28"/>
          <w:szCs w:val="28"/>
          <w:lang w:val="en-GB"/>
        </w:rPr>
      </w:pPr>
    </w:p>
    <w:p w14:paraId="18D3A401" w14:textId="77777777" w:rsidR="006B2773" w:rsidRDefault="006B2773" w:rsidP="00351860">
      <w:pPr>
        <w:ind w:left="-426" w:firstLine="142"/>
        <w:jc w:val="center"/>
        <w:rPr>
          <w:b/>
          <w:bCs/>
          <w:sz w:val="28"/>
          <w:szCs w:val="28"/>
          <w:lang w:val="en-GB"/>
        </w:rPr>
      </w:pPr>
    </w:p>
    <w:p w14:paraId="34F5D059" w14:textId="77777777" w:rsidR="00E90E38" w:rsidRDefault="00E90E38" w:rsidP="00351860">
      <w:pPr>
        <w:ind w:left="-426" w:firstLine="142"/>
        <w:jc w:val="center"/>
        <w:rPr>
          <w:b/>
          <w:bCs/>
          <w:sz w:val="28"/>
          <w:szCs w:val="28"/>
          <w:lang w:val="en-GB"/>
        </w:rPr>
      </w:pPr>
    </w:p>
    <w:p w14:paraId="0B73F997" w14:textId="02B1D242" w:rsidR="00351860" w:rsidRDefault="00351860" w:rsidP="00351860">
      <w:pPr>
        <w:ind w:left="-426" w:firstLine="142"/>
        <w:jc w:val="center"/>
        <w:rPr>
          <w:b/>
          <w:bCs/>
          <w:spacing w:val="-2"/>
          <w:sz w:val="28"/>
          <w:szCs w:val="28"/>
        </w:rPr>
      </w:pPr>
      <w:r w:rsidRPr="00E90E38">
        <w:rPr>
          <w:b/>
          <w:bCs/>
          <w:sz w:val="28"/>
          <w:szCs w:val="28"/>
          <w:highlight w:val="yellow"/>
          <w:lang w:val="en-GB"/>
        </w:rPr>
        <w:t xml:space="preserve">FRAMEWORK OF </w:t>
      </w:r>
      <w:r w:rsidR="00D373DB" w:rsidRPr="00E90E38">
        <w:rPr>
          <w:b/>
          <w:bCs/>
          <w:sz w:val="28"/>
          <w:szCs w:val="28"/>
          <w:highlight w:val="yellow"/>
          <w:lang w:val="en-GB"/>
        </w:rPr>
        <w:t xml:space="preserve">BILL OF </w:t>
      </w:r>
      <w:r w:rsidRPr="00E90E38">
        <w:rPr>
          <w:b/>
          <w:bCs/>
          <w:sz w:val="28"/>
          <w:szCs w:val="28"/>
          <w:highlight w:val="yellow"/>
          <w:lang w:val="en-GB"/>
        </w:rPr>
        <w:t>QUANTITATIVE AND ESTIMATED</w:t>
      </w:r>
      <w:r w:rsidRPr="00767A9D">
        <w:rPr>
          <w:b/>
          <w:bCs/>
          <w:sz w:val="28"/>
          <w:szCs w:val="28"/>
          <w:lang w:val="en-GB"/>
        </w:rPr>
        <w:t xml:space="preserve"> </w:t>
      </w:r>
    </w:p>
    <w:tbl>
      <w:tblPr>
        <w:tblW w:w="10039" w:type="dxa"/>
        <w:tblInd w:w="85" w:type="dxa"/>
        <w:tblLook w:val="04A0" w:firstRow="1" w:lastRow="0" w:firstColumn="1" w:lastColumn="0" w:noHBand="0" w:noVBand="1"/>
      </w:tblPr>
      <w:tblGrid>
        <w:gridCol w:w="799"/>
        <w:gridCol w:w="4691"/>
        <w:gridCol w:w="615"/>
        <w:gridCol w:w="1232"/>
        <w:gridCol w:w="1114"/>
        <w:gridCol w:w="10"/>
        <w:gridCol w:w="1568"/>
        <w:gridCol w:w="10"/>
      </w:tblGrid>
      <w:tr w:rsidR="004A19DB" w14:paraId="26254902" w14:textId="77777777" w:rsidTr="004A19DB">
        <w:trPr>
          <w:trHeight w:val="855"/>
        </w:trPr>
        <w:tc>
          <w:tcPr>
            <w:tcW w:w="10039"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72EDC180" w14:textId="77777777" w:rsidR="004A19DB" w:rsidRDefault="004A19DB" w:rsidP="00A21A4D">
            <w:pPr>
              <w:rPr>
                <w:rFonts w:ascii="Calibri" w:hAnsi="Calibri" w:cs="Calibri"/>
                <w:b/>
                <w:bCs/>
              </w:rPr>
            </w:pPr>
            <w:r>
              <w:rPr>
                <w:rFonts w:ascii="Calibri" w:hAnsi="Calibri" w:cs="Calibri"/>
                <w:b/>
                <w:bCs/>
              </w:rPr>
              <w:t xml:space="preserve">BILL OF QUANTITIES AND COST ESTIMATES FOR THE CONSTRUCTION OF A  BRIDGE  AT THE ENTRANCE TO SISIA 1B IN BAMENDA III SUBDIVISION, MEZAM DIVISION OF THE NORTH WEST REGION. </w:t>
            </w:r>
          </w:p>
        </w:tc>
      </w:tr>
      <w:tr w:rsidR="004A19DB" w14:paraId="257E0CD6" w14:textId="77777777" w:rsidTr="004A19DB">
        <w:trPr>
          <w:gridAfter w:val="1"/>
          <w:wAfter w:w="10" w:type="dxa"/>
          <w:trHeight w:val="390"/>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7F6E8ECA" w14:textId="77777777" w:rsidR="004A19DB" w:rsidRDefault="004A19DB" w:rsidP="00A21A4D">
            <w:pPr>
              <w:jc w:val="center"/>
              <w:rPr>
                <w:rFonts w:ascii="Calibri" w:hAnsi="Calibri" w:cs="Calibri"/>
                <w:b/>
                <w:bCs/>
                <w:sz w:val="22"/>
              </w:rPr>
            </w:pPr>
            <w:r>
              <w:rPr>
                <w:rFonts w:ascii="Calibri" w:hAnsi="Calibri" w:cs="Calibri"/>
                <w:b/>
                <w:bCs/>
                <w:sz w:val="22"/>
              </w:rPr>
              <w:t>S/No</w:t>
            </w:r>
          </w:p>
        </w:tc>
        <w:tc>
          <w:tcPr>
            <w:tcW w:w="4691" w:type="dxa"/>
            <w:tcBorders>
              <w:top w:val="single" w:sz="4" w:space="0" w:color="auto"/>
              <w:left w:val="nil"/>
              <w:bottom w:val="single" w:sz="4" w:space="0" w:color="auto"/>
              <w:right w:val="single" w:sz="4" w:space="0" w:color="auto"/>
            </w:tcBorders>
            <w:shd w:val="clear" w:color="auto" w:fill="auto"/>
            <w:noWrap/>
            <w:vAlign w:val="center"/>
            <w:hideMark/>
          </w:tcPr>
          <w:p w14:paraId="4F68DD02" w14:textId="77777777" w:rsidR="004A19DB" w:rsidRDefault="004A19DB" w:rsidP="00A21A4D">
            <w:pPr>
              <w:jc w:val="center"/>
              <w:rPr>
                <w:rFonts w:ascii="Calibri" w:hAnsi="Calibri" w:cs="Calibri"/>
                <w:b/>
                <w:bCs/>
                <w:sz w:val="22"/>
              </w:rPr>
            </w:pPr>
            <w:r>
              <w:rPr>
                <w:rFonts w:ascii="Calibri" w:hAnsi="Calibri" w:cs="Calibri"/>
                <w:b/>
                <w:bCs/>
                <w:sz w:val="22"/>
              </w:rPr>
              <w:t>DESCRIPTION</w:t>
            </w:r>
          </w:p>
        </w:tc>
        <w:tc>
          <w:tcPr>
            <w:tcW w:w="615" w:type="dxa"/>
            <w:tcBorders>
              <w:top w:val="nil"/>
              <w:left w:val="nil"/>
              <w:bottom w:val="single" w:sz="4" w:space="0" w:color="auto"/>
              <w:right w:val="single" w:sz="4" w:space="0" w:color="auto"/>
            </w:tcBorders>
            <w:shd w:val="clear" w:color="auto" w:fill="auto"/>
            <w:noWrap/>
            <w:vAlign w:val="center"/>
            <w:hideMark/>
          </w:tcPr>
          <w:p w14:paraId="04F378DC" w14:textId="77777777" w:rsidR="004A19DB" w:rsidRDefault="004A19DB" w:rsidP="00A21A4D">
            <w:pPr>
              <w:jc w:val="center"/>
              <w:rPr>
                <w:rFonts w:ascii="Calibri" w:hAnsi="Calibri" w:cs="Calibri"/>
                <w:b/>
                <w:bCs/>
                <w:sz w:val="22"/>
              </w:rPr>
            </w:pPr>
            <w:r>
              <w:rPr>
                <w:rFonts w:ascii="Calibri" w:hAnsi="Calibri" w:cs="Calibri"/>
                <w:b/>
                <w:bCs/>
                <w:sz w:val="22"/>
              </w:rPr>
              <w:t>Unit</w:t>
            </w:r>
          </w:p>
        </w:tc>
        <w:tc>
          <w:tcPr>
            <w:tcW w:w="1232" w:type="dxa"/>
            <w:tcBorders>
              <w:top w:val="nil"/>
              <w:left w:val="nil"/>
              <w:bottom w:val="single" w:sz="4" w:space="0" w:color="auto"/>
              <w:right w:val="single" w:sz="4" w:space="0" w:color="auto"/>
            </w:tcBorders>
            <w:shd w:val="clear" w:color="auto" w:fill="auto"/>
            <w:vAlign w:val="center"/>
            <w:hideMark/>
          </w:tcPr>
          <w:p w14:paraId="0B704F51" w14:textId="77777777" w:rsidR="004A19DB" w:rsidRDefault="004A19DB" w:rsidP="00A21A4D">
            <w:pPr>
              <w:jc w:val="center"/>
              <w:rPr>
                <w:rFonts w:ascii="Calibri" w:hAnsi="Calibri" w:cs="Calibri"/>
                <w:b/>
                <w:bCs/>
                <w:sz w:val="22"/>
              </w:rPr>
            </w:pPr>
            <w:r>
              <w:rPr>
                <w:rFonts w:ascii="Calibri" w:hAnsi="Calibri" w:cs="Calibri"/>
                <w:b/>
                <w:bCs/>
                <w:sz w:val="22"/>
              </w:rPr>
              <w:t>QTY</w:t>
            </w:r>
          </w:p>
        </w:tc>
        <w:tc>
          <w:tcPr>
            <w:tcW w:w="1114" w:type="dxa"/>
            <w:tcBorders>
              <w:top w:val="nil"/>
              <w:left w:val="nil"/>
              <w:bottom w:val="single" w:sz="4" w:space="0" w:color="auto"/>
              <w:right w:val="single" w:sz="4" w:space="0" w:color="auto"/>
            </w:tcBorders>
            <w:shd w:val="clear" w:color="auto" w:fill="auto"/>
            <w:noWrap/>
            <w:vAlign w:val="center"/>
            <w:hideMark/>
          </w:tcPr>
          <w:p w14:paraId="6E9F7D29" w14:textId="77777777" w:rsidR="004A19DB" w:rsidRDefault="004A19DB" w:rsidP="00A21A4D">
            <w:pPr>
              <w:jc w:val="center"/>
              <w:rPr>
                <w:rFonts w:ascii="Calibri" w:hAnsi="Calibri" w:cs="Calibri"/>
                <w:b/>
                <w:bCs/>
                <w:sz w:val="22"/>
              </w:rPr>
            </w:pPr>
            <w:r>
              <w:rPr>
                <w:rFonts w:ascii="Calibri" w:hAnsi="Calibri" w:cs="Calibri"/>
                <w:b/>
                <w:bCs/>
                <w:sz w:val="22"/>
              </w:rPr>
              <w:t>Unit price</w:t>
            </w:r>
          </w:p>
        </w:tc>
        <w:tc>
          <w:tcPr>
            <w:tcW w:w="1578" w:type="dxa"/>
            <w:gridSpan w:val="2"/>
            <w:tcBorders>
              <w:top w:val="nil"/>
              <w:left w:val="nil"/>
              <w:bottom w:val="single" w:sz="4" w:space="0" w:color="auto"/>
              <w:right w:val="single" w:sz="4" w:space="0" w:color="auto"/>
            </w:tcBorders>
            <w:shd w:val="clear" w:color="auto" w:fill="auto"/>
            <w:vAlign w:val="center"/>
            <w:hideMark/>
          </w:tcPr>
          <w:p w14:paraId="77918A92" w14:textId="77777777" w:rsidR="004A19DB" w:rsidRDefault="004A19DB" w:rsidP="00A21A4D">
            <w:pPr>
              <w:jc w:val="center"/>
              <w:rPr>
                <w:rFonts w:ascii="Calibri" w:hAnsi="Calibri" w:cs="Calibri"/>
                <w:b/>
                <w:bCs/>
                <w:sz w:val="22"/>
              </w:rPr>
            </w:pPr>
            <w:r>
              <w:rPr>
                <w:rFonts w:ascii="Calibri" w:hAnsi="Calibri" w:cs="Calibri"/>
                <w:b/>
                <w:bCs/>
                <w:sz w:val="22"/>
              </w:rPr>
              <w:t>Total</w:t>
            </w:r>
          </w:p>
        </w:tc>
      </w:tr>
      <w:tr w:rsidR="004A19DB" w14:paraId="6D73788A" w14:textId="77777777" w:rsidTr="004A19DB">
        <w:trPr>
          <w:gridAfter w:val="1"/>
          <w:wAfter w:w="10" w:type="dxa"/>
          <w:trHeight w:val="288"/>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6FBF22B7"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691" w:type="dxa"/>
            <w:tcBorders>
              <w:top w:val="single" w:sz="4" w:space="0" w:color="auto"/>
              <w:left w:val="nil"/>
              <w:bottom w:val="single" w:sz="4" w:space="0" w:color="auto"/>
              <w:right w:val="single" w:sz="4" w:space="0" w:color="auto"/>
            </w:tcBorders>
            <w:shd w:val="clear" w:color="000000" w:fill="D9D9D9"/>
            <w:noWrap/>
            <w:vAlign w:val="bottom"/>
            <w:hideMark/>
          </w:tcPr>
          <w:p w14:paraId="12A3B06F" w14:textId="77777777" w:rsidR="004A19DB" w:rsidRDefault="004A19DB" w:rsidP="00A21A4D">
            <w:pPr>
              <w:rPr>
                <w:rFonts w:ascii="Calibri" w:hAnsi="Calibri" w:cs="Calibri"/>
                <w:b/>
                <w:bCs/>
                <w:sz w:val="22"/>
              </w:rPr>
            </w:pPr>
            <w:r>
              <w:rPr>
                <w:rFonts w:ascii="Calibri" w:hAnsi="Calibri" w:cs="Calibri"/>
                <w:b/>
                <w:bCs/>
                <w:sz w:val="22"/>
              </w:rPr>
              <w:t>Series 000-Installation</w:t>
            </w:r>
          </w:p>
        </w:tc>
        <w:tc>
          <w:tcPr>
            <w:tcW w:w="615" w:type="dxa"/>
            <w:tcBorders>
              <w:top w:val="nil"/>
              <w:left w:val="nil"/>
              <w:bottom w:val="single" w:sz="4" w:space="0" w:color="auto"/>
              <w:right w:val="single" w:sz="4" w:space="0" w:color="auto"/>
            </w:tcBorders>
            <w:shd w:val="clear" w:color="000000" w:fill="D9D9D9"/>
            <w:noWrap/>
            <w:vAlign w:val="bottom"/>
            <w:hideMark/>
          </w:tcPr>
          <w:p w14:paraId="2CB43FCF"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1A00A57E"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000000" w:fill="D9D9D9"/>
            <w:noWrap/>
            <w:vAlign w:val="bottom"/>
            <w:hideMark/>
          </w:tcPr>
          <w:p w14:paraId="25D99C94" w14:textId="77777777" w:rsidR="004A19DB" w:rsidRDefault="004A19DB" w:rsidP="00A21A4D">
            <w:pPr>
              <w:jc w:val="center"/>
              <w:rPr>
                <w:rFonts w:ascii="Calibri" w:hAnsi="Calibri" w:cs="Calibri"/>
                <w:sz w:val="22"/>
              </w:rPr>
            </w:pPr>
            <w:r>
              <w:rPr>
                <w:rFonts w:ascii="Calibri" w:hAnsi="Calibri" w:cs="Calibri"/>
                <w:sz w:val="22"/>
              </w:rPr>
              <w:t> </w:t>
            </w:r>
          </w:p>
        </w:tc>
        <w:tc>
          <w:tcPr>
            <w:tcW w:w="1578" w:type="dxa"/>
            <w:gridSpan w:val="2"/>
            <w:tcBorders>
              <w:top w:val="nil"/>
              <w:left w:val="nil"/>
              <w:bottom w:val="single" w:sz="4" w:space="0" w:color="auto"/>
              <w:right w:val="single" w:sz="4" w:space="0" w:color="auto"/>
            </w:tcBorders>
            <w:shd w:val="clear" w:color="000000" w:fill="D9D9D9"/>
            <w:noWrap/>
            <w:vAlign w:val="bottom"/>
            <w:hideMark/>
          </w:tcPr>
          <w:p w14:paraId="2858B062" w14:textId="77777777" w:rsidR="004A19DB" w:rsidRDefault="004A19DB" w:rsidP="00A21A4D">
            <w:pPr>
              <w:rPr>
                <w:rFonts w:ascii="Calibri" w:hAnsi="Calibri" w:cs="Calibri"/>
                <w:sz w:val="22"/>
              </w:rPr>
            </w:pPr>
            <w:r>
              <w:rPr>
                <w:rFonts w:ascii="Calibri" w:hAnsi="Calibri" w:cs="Calibri"/>
                <w:sz w:val="22"/>
              </w:rPr>
              <w:t> </w:t>
            </w:r>
          </w:p>
        </w:tc>
      </w:tr>
      <w:tr w:rsidR="004A19DB" w14:paraId="48FA7B88" w14:textId="77777777" w:rsidTr="004A19DB">
        <w:trPr>
          <w:gridAfter w:val="1"/>
          <w:wAfter w:w="10" w:type="dxa"/>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01E43747" w14:textId="77777777" w:rsidR="004A19DB" w:rsidRDefault="004A19DB" w:rsidP="00A21A4D">
            <w:pPr>
              <w:jc w:val="center"/>
              <w:rPr>
                <w:rFonts w:ascii="Calibri" w:hAnsi="Calibri" w:cs="Calibri"/>
                <w:b/>
                <w:bCs/>
                <w:sz w:val="22"/>
              </w:rPr>
            </w:pPr>
            <w:r>
              <w:rPr>
                <w:rFonts w:ascii="Calibri" w:hAnsi="Calibri" w:cs="Calibri"/>
                <w:b/>
                <w:bCs/>
                <w:sz w:val="22"/>
              </w:rPr>
              <w:t>1</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2B295D0F" w14:textId="77777777" w:rsidR="004A19DB" w:rsidRDefault="004A19DB" w:rsidP="00A21A4D">
            <w:pPr>
              <w:rPr>
                <w:rFonts w:ascii="Calibri" w:hAnsi="Calibri" w:cs="Calibri"/>
                <w:sz w:val="22"/>
              </w:rPr>
            </w:pPr>
            <w:r>
              <w:rPr>
                <w:rFonts w:ascii="Calibri" w:hAnsi="Calibri" w:cs="Calibri"/>
                <w:sz w:val="22"/>
              </w:rPr>
              <w:t>Site installations</w:t>
            </w:r>
          </w:p>
        </w:tc>
        <w:tc>
          <w:tcPr>
            <w:tcW w:w="615" w:type="dxa"/>
            <w:tcBorders>
              <w:top w:val="nil"/>
              <w:left w:val="nil"/>
              <w:bottom w:val="single" w:sz="4" w:space="0" w:color="auto"/>
              <w:right w:val="single" w:sz="4" w:space="0" w:color="auto"/>
            </w:tcBorders>
            <w:shd w:val="clear" w:color="auto" w:fill="auto"/>
            <w:noWrap/>
            <w:vAlign w:val="bottom"/>
            <w:hideMark/>
          </w:tcPr>
          <w:p w14:paraId="6CE3E01E" w14:textId="77777777" w:rsidR="004A19DB" w:rsidRDefault="004A19DB" w:rsidP="00A21A4D">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7D19BD4E" w14:textId="77777777" w:rsidR="004A19DB" w:rsidRDefault="004A19DB" w:rsidP="00A21A4D">
            <w:pPr>
              <w:jc w:val="center"/>
              <w:rPr>
                <w:rFonts w:ascii="Calibri" w:hAnsi="Calibri" w:cs="Calibri"/>
                <w:sz w:val="22"/>
              </w:rPr>
            </w:pPr>
            <w:r>
              <w:rPr>
                <w:rFonts w:ascii="Calibri" w:hAnsi="Calibri" w:cs="Calibri"/>
                <w:sz w:val="22"/>
              </w:rPr>
              <w:t>1.00</w:t>
            </w:r>
          </w:p>
        </w:tc>
        <w:tc>
          <w:tcPr>
            <w:tcW w:w="1114" w:type="dxa"/>
            <w:tcBorders>
              <w:top w:val="nil"/>
              <w:left w:val="nil"/>
              <w:bottom w:val="single" w:sz="4" w:space="0" w:color="auto"/>
              <w:right w:val="single" w:sz="4" w:space="0" w:color="auto"/>
            </w:tcBorders>
            <w:shd w:val="clear" w:color="auto" w:fill="auto"/>
            <w:noWrap/>
            <w:vAlign w:val="bottom"/>
          </w:tcPr>
          <w:p w14:paraId="5F805471" w14:textId="586F0289"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59345DAC" w14:textId="6C6421BB" w:rsidR="004A19DB" w:rsidRDefault="004A19DB" w:rsidP="00A21A4D">
            <w:pPr>
              <w:jc w:val="right"/>
              <w:rPr>
                <w:rFonts w:ascii="Calibri" w:hAnsi="Calibri" w:cs="Calibri"/>
                <w:sz w:val="22"/>
              </w:rPr>
            </w:pPr>
          </w:p>
        </w:tc>
      </w:tr>
      <w:tr w:rsidR="004A19DB" w14:paraId="515C9287" w14:textId="77777777" w:rsidTr="004A19DB">
        <w:trPr>
          <w:gridAfter w:val="1"/>
          <w:wAfter w:w="10" w:type="dxa"/>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4C61E766" w14:textId="77777777" w:rsidR="004A19DB" w:rsidRDefault="004A19DB" w:rsidP="00A21A4D">
            <w:pPr>
              <w:jc w:val="center"/>
              <w:rPr>
                <w:rFonts w:ascii="Calibri" w:hAnsi="Calibri" w:cs="Calibri"/>
                <w:b/>
                <w:bCs/>
                <w:sz w:val="22"/>
              </w:rPr>
            </w:pPr>
            <w:r>
              <w:rPr>
                <w:rFonts w:ascii="Calibri" w:hAnsi="Calibri" w:cs="Calibri"/>
                <w:b/>
                <w:bCs/>
                <w:sz w:val="22"/>
              </w:rPr>
              <w:t>2</w:t>
            </w:r>
          </w:p>
        </w:tc>
        <w:tc>
          <w:tcPr>
            <w:tcW w:w="4691" w:type="dxa"/>
            <w:tcBorders>
              <w:top w:val="single" w:sz="4" w:space="0" w:color="auto"/>
              <w:left w:val="nil"/>
              <w:bottom w:val="single" w:sz="4" w:space="0" w:color="auto"/>
              <w:right w:val="single" w:sz="4" w:space="0" w:color="000000"/>
            </w:tcBorders>
            <w:shd w:val="clear" w:color="auto" w:fill="auto"/>
            <w:noWrap/>
            <w:vAlign w:val="bottom"/>
            <w:hideMark/>
          </w:tcPr>
          <w:p w14:paraId="62F70979" w14:textId="77777777" w:rsidR="004A19DB" w:rsidRDefault="004A19DB" w:rsidP="00A21A4D">
            <w:pPr>
              <w:rPr>
                <w:rFonts w:ascii="Calibri" w:hAnsi="Calibri" w:cs="Calibri"/>
                <w:sz w:val="22"/>
              </w:rPr>
            </w:pPr>
            <w:r>
              <w:rPr>
                <w:rFonts w:ascii="Calibri" w:hAnsi="Calibri" w:cs="Calibri"/>
                <w:sz w:val="22"/>
              </w:rPr>
              <w:t>mobilisation and demobilisation of equipment</w:t>
            </w:r>
          </w:p>
        </w:tc>
        <w:tc>
          <w:tcPr>
            <w:tcW w:w="615" w:type="dxa"/>
            <w:tcBorders>
              <w:top w:val="nil"/>
              <w:left w:val="nil"/>
              <w:bottom w:val="single" w:sz="4" w:space="0" w:color="auto"/>
              <w:right w:val="single" w:sz="4" w:space="0" w:color="auto"/>
            </w:tcBorders>
            <w:shd w:val="clear" w:color="auto" w:fill="auto"/>
            <w:noWrap/>
            <w:vAlign w:val="bottom"/>
            <w:hideMark/>
          </w:tcPr>
          <w:p w14:paraId="3A33437F" w14:textId="77777777" w:rsidR="004A19DB" w:rsidRDefault="004A19DB" w:rsidP="00A21A4D">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5BB11F20" w14:textId="77777777" w:rsidR="004A19DB" w:rsidRDefault="004A19DB" w:rsidP="00A21A4D">
            <w:pPr>
              <w:jc w:val="center"/>
              <w:rPr>
                <w:rFonts w:ascii="Calibri" w:hAnsi="Calibri" w:cs="Calibri"/>
                <w:sz w:val="22"/>
              </w:rPr>
            </w:pPr>
            <w:r>
              <w:rPr>
                <w:rFonts w:ascii="Calibri" w:hAnsi="Calibri" w:cs="Calibri"/>
                <w:sz w:val="22"/>
              </w:rPr>
              <w:t>1.00</w:t>
            </w:r>
          </w:p>
        </w:tc>
        <w:tc>
          <w:tcPr>
            <w:tcW w:w="1114" w:type="dxa"/>
            <w:tcBorders>
              <w:top w:val="nil"/>
              <w:left w:val="nil"/>
              <w:bottom w:val="single" w:sz="4" w:space="0" w:color="auto"/>
              <w:right w:val="single" w:sz="4" w:space="0" w:color="auto"/>
            </w:tcBorders>
            <w:shd w:val="clear" w:color="auto" w:fill="auto"/>
            <w:noWrap/>
            <w:vAlign w:val="bottom"/>
          </w:tcPr>
          <w:p w14:paraId="3503ED1C" w14:textId="50635245"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72AC26E2" w14:textId="35C136E2" w:rsidR="004A19DB" w:rsidRDefault="004A19DB" w:rsidP="00A21A4D">
            <w:pPr>
              <w:jc w:val="right"/>
              <w:rPr>
                <w:rFonts w:ascii="Calibri" w:hAnsi="Calibri" w:cs="Calibri"/>
                <w:sz w:val="22"/>
              </w:rPr>
            </w:pPr>
          </w:p>
        </w:tc>
      </w:tr>
      <w:tr w:rsidR="004A19DB" w14:paraId="62BDA448" w14:textId="77777777" w:rsidTr="004A19DB">
        <w:trPr>
          <w:gridAfter w:val="1"/>
          <w:wAfter w:w="10" w:type="dxa"/>
          <w:trHeight w:val="300"/>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676E2A92" w14:textId="77777777" w:rsidR="004A19DB" w:rsidRDefault="004A19DB" w:rsidP="00A21A4D">
            <w:pPr>
              <w:jc w:val="center"/>
              <w:rPr>
                <w:rFonts w:ascii="Calibri" w:hAnsi="Calibri" w:cs="Calibri"/>
                <w:b/>
                <w:bCs/>
                <w:sz w:val="22"/>
              </w:rPr>
            </w:pPr>
            <w:r>
              <w:rPr>
                <w:rFonts w:ascii="Calibri" w:hAnsi="Calibri" w:cs="Calibri"/>
                <w:b/>
                <w:bCs/>
                <w:sz w:val="22"/>
              </w:rPr>
              <w:t>3</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0864019A" w14:textId="77777777" w:rsidR="004A19DB" w:rsidRDefault="004A19DB" w:rsidP="00A21A4D">
            <w:pPr>
              <w:rPr>
                <w:rFonts w:ascii="Calibri" w:hAnsi="Calibri" w:cs="Calibri"/>
                <w:sz w:val="22"/>
              </w:rPr>
            </w:pPr>
            <w:r>
              <w:rPr>
                <w:rFonts w:ascii="Calibri" w:hAnsi="Calibri" w:cs="Calibri"/>
                <w:sz w:val="22"/>
              </w:rPr>
              <w:t>Work execution program and as built plan</w:t>
            </w:r>
          </w:p>
        </w:tc>
        <w:tc>
          <w:tcPr>
            <w:tcW w:w="615" w:type="dxa"/>
            <w:tcBorders>
              <w:top w:val="nil"/>
              <w:left w:val="nil"/>
              <w:bottom w:val="single" w:sz="4" w:space="0" w:color="auto"/>
              <w:right w:val="single" w:sz="4" w:space="0" w:color="auto"/>
            </w:tcBorders>
            <w:shd w:val="clear" w:color="auto" w:fill="auto"/>
            <w:noWrap/>
            <w:vAlign w:val="center"/>
            <w:hideMark/>
          </w:tcPr>
          <w:p w14:paraId="7F9E2D42" w14:textId="77777777" w:rsidR="004A19DB" w:rsidRDefault="004A19DB" w:rsidP="00A21A4D">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723B45A5" w14:textId="77777777" w:rsidR="004A19DB" w:rsidRDefault="004A19DB" w:rsidP="00A21A4D">
            <w:pPr>
              <w:jc w:val="center"/>
              <w:rPr>
                <w:rFonts w:ascii="Calibri" w:hAnsi="Calibri" w:cs="Calibri"/>
                <w:sz w:val="22"/>
              </w:rPr>
            </w:pPr>
            <w:r>
              <w:rPr>
                <w:rFonts w:ascii="Calibri" w:hAnsi="Calibri" w:cs="Calibri"/>
                <w:sz w:val="22"/>
              </w:rPr>
              <w:t>1.00</w:t>
            </w:r>
          </w:p>
        </w:tc>
        <w:tc>
          <w:tcPr>
            <w:tcW w:w="1114" w:type="dxa"/>
            <w:tcBorders>
              <w:top w:val="nil"/>
              <w:left w:val="nil"/>
              <w:bottom w:val="single" w:sz="4" w:space="0" w:color="auto"/>
              <w:right w:val="single" w:sz="4" w:space="0" w:color="auto"/>
            </w:tcBorders>
            <w:shd w:val="clear" w:color="auto" w:fill="auto"/>
            <w:noWrap/>
            <w:vAlign w:val="bottom"/>
          </w:tcPr>
          <w:p w14:paraId="66EBB0C4" w14:textId="029AAF75"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7AE949B5" w14:textId="0D57F690" w:rsidR="004A19DB" w:rsidRDefault="004A19DB" w:rsidP="00A21A4D">
            <w:pPr>
              <w:jc w:val="right"/>
              <w:rPr>
                <w:rFonts w:ascii="Calibri" w:hAnsi="Calibri" w:cs="Calibri"/>
                <w:sz w:val="22"/>
              </w:rPr>
            </w:pPr>
          </w:p>
        </w:tc>
      </w:tr>
      <w:tr w:rsidR="004A19DB" w14:paraId="0382BC82" w14:textId="77777777" w:rsidTr="004A19DB">
        <w:trPr>
          <w:gridAfter w:val="1"/>
          <w:wAfter w:w="10" w:type="dxa"/>
          <w:trHeight w:val="528"/>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20543DFE" w14:textId="77777777" w:rsidR="004A19DB" w:rsidRDefault="004A19DB" w:rsidP="00A21A4D">
            <w:pPr>
              <w:jc w:val="center"/>
              <w:rPr>
                <w:rFonts w:ascii="Calibri" w:hAnsi="Calibri" w:cs="Calibri"/>
                <w:b/>
                <w:bCs/>
                <w:sz w:val="22"/>
              </w:rPr>
            </w:pPr>
            <w:r>
              <w:rPr>
                <w:rFonts w:ascii="Calibri" w:hAnsi="Calibri" w:cs="Calibri"/>
                <w:b/>
                <w:bCs/>
                <w:sz w:val="22"/>
              </w:rPr>
              <w:t>4</w:t>
            </w:r>
          </w:p>
        </w:tc>
        <w:tc>
          <w:tcPr>
            <w:tcW w:w="4691" w:type="dxa"/>
            <w:tcBorders>
              <w:top w:val="single" w:sz="4" w:space="0" w:color="auto"/>
              <w:left w:val="nil"/>
              <w:bottom w:val="single" w:sz="4" w:space="0" w:color="auto"/>
              <w:right w:val="single" w:sz="4" w:space="0" w:color="auto"/>
            </w:tcBorders>
            <w:shd w:val="clear" w:color="auto" w:fill="auto"/>
            <w:vAlign w:val="bottom"/>
            <w:hideMark/>
          </w:tcPr>
          <w:p w14:paraId="5ADAF8F6" w14:textId="77777777" w:rsidR="004A19DB" w:rsidRDefault="004A19DB" w:rsidP="00A21A4D">
            <w:pPr>
              <w:rPr>
                <w:rFonts w:ascii="Calibri" w:hAnsi="Calibri" w:cs="Calibri"/>
                <w:sz w:val="22"/>
              </w:rPr>
            </w:pPr>
            <w:r>
              <w:rPr>
                <w:rFonts w:ascii="Calibri" w:hAnsi="Calibri" w:cs="Calibri"/>
                <w:sz w:val="22"/>
              </w:rPr>
              <w:t>Geotechnical studies (Penetrometer, structural design and concrete mix design)</w:t>
            </w:r>
          </w:p>
        </w:tc>
        <w:tc>
          <w:tcPr>
            <w:tcW w:w="615" w:type="dxa"/>
            <w:tcBorders>
              <w:top w:val="nil"/>
              <w:left w:val="nil"/>
              <w:bottom w:val="single" w:sz="4" w:space="0" w:color="auto"/>
              <w:right w:val="single" w:sz="4" w:space="0" w:color="auto"/>
            </w:tcBorders>
            <w:shd w:val="clear" w:color="auto" w:fill="auto"/>
            <w:noWrap/>
            <w:vAlign w:val="center"/>
            <w:hideMark/>
          </w:tcPr>
          <w:p w14:paraId="1D8DDE58" w14:textId="77777777" w:rsidR="004A19DB" w:rsidRDefault="004A19DB" w:rsidP="00A21A4D">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66979BCD" w14:textId="77777777" w:rsidR="004A19DB" w:rsidRDefault="004A19DB" w:rsidP="00A21A4D">
            <w:pPr>
              <w:jc w:val="center"/>
              <w:rPr>
                <w:rFonts w:ascii="Calibri" w:hAnsi="Calibri" w:cs="Calibri"/>
                <w:sz w:val="22"/>
              </w:rPr>
            </w:pPr>
            <w:r>
              <w:rPr>
                <w:rFonts w:ascii="Calibri" w:hAnsi="Calibri" w:cs="Calibri"/>
                <w:sz w:val="22"/>
              </w:rPr>
              <w:t>1.00</w:t>
            </w:r>
          </w:p>
        </w:tc>
        <w:tc>
          <w:tcPr>
            <w:tcW w:w="1114" w:type="dxa"/>
            <w:tcBorders>
              <w:top w:val="nil"/>
              <w:left w:val="nil"/>
              <w:bottom w:val="single" w:sz="4" w:space="0" w:color="auto"/>
              <w:right w:val="single" w:sz="4" w:space="0" w:color="auto"/>
            </w:tcBorders>
            <w:shd w:val="clear" w:color="auto" w:fill="auto"/>
            <w:noWrap/>
            <w:vAlign w:val="bottom"/>
          </w:tcPr>
          <w:p w14:paraId="6140EC66" w14:textId="42D83660"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12B9F899" w14:textId="0349D760" w:rsidR="004A19DB" w:rsidRDefault="004A19DB" w:rsidP="00A21A4D">
            <w:pPr>
              <w:jc w:val="right"/>
              <w:rPr>
                <w:rFonts w:ascii="Calibri" w:hAnsi="Calibri" w:cs="Calibri"/>
                <w:sz w:val="22"/>
              </w:rPr>
            </w:pPr>
          </w:p>
        </w:tc>
      </w:tr>
      <w:tr w:rsidR="004A19DB" w14:paraId="66160F19" w14:textId="77777777" w:rsidTr="004A19DB">
        <w:trPr>
          <w:gridAfter w:val="1"/>
          <w:wAfter w:w="10" w:type="dxa"/>
          <w:trHeight w:val="255"/>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4986802C"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691" w:type="dxa"/>
            <w:tcBorders>
              <w:top w:val="single" w:sz="4" w:space="0" w:color="auto"/>
              <w:left w:val="nil"/>
              <w:bottom w:val="single" w:sz="4" w:space="0" w:color="auto"/>
              <w:right w:val="single" w:sz="4" w:space="0" w:color="auto"/>
            </w:tcBorders>
            <w:shd w:val="clear" w:color="auto" w:fill="auto"/>
            <w:noWrap/>
            <w:vAlign w:val="center"/>
            <w:hideMark/>
          </w:tcPr>
          <w:p w14:paraId="47EFF39F" w14:textId="77777777" w:rsidR="004A19DB" w:rsidRDefault="004A19DB" w:rsidP="00A21A4D">
            <w:pPr>
              <w:jc w:val="center"/>
              <w:rPr>
                <w:rFonts w:ascii="Calibri" w:hAnsi="Calibri" w:cs="Calibri"/>
                <w:b/>
                <w:bCs/>
                <w:sz w:val="22"/>
              </w:rPr>
            </w:pPr>
            <w:r>
              <w:rPr>
                <w:rFonts w:ascii="Calibri" w:hAnsi="Calibri" w:cs="Calibri"/>
                <w:b/>
                <w:bCs/>
                <w:sz w:val="22"/>
              </w:rPr>
              <w:t xml:space="preserve">Total installation </w:t>
            </w:r>
          </w:p>
        </w:tc>
        <w:tc>
          <w:tcPr>
            <w:tcW w:w="615" w:type="dxa"/>
            <w:tcBorders>
              <w:top w:val="nil"/>
              <w:left w:val="nil"/>
              <w:bottom w:val="single" w:sz="4" w:space="0" w:color="auto"/>
              <w:right w:val="single" w:sz="4" w:space="0" w:color="auto"/>
            </w:tcBorders>
            <w:shd w:val="clear" w:color="auto" w:fill="auto"/>
            <w:noWrap/>
            <w:vAlign w:val="center"/>
            <w:hideMark/>
          </w:tcPr>
          <w:p w14:paraId="5B61FA38"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58C91FEB"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auto" w:fill="auto"/>
            <w:noWrap/>
            <w:vAlign w:val="center"/>
          </w:tcPr>
          <w:p w14:paraId="36DA5197" w14:textId="6208BF80"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7078D1D0" w14:textId="7BAAC9B3" w:rsidR="004A19DB" w:rsidRDefault="004A19DB" w:rsidP="00A21A4D">
            <w:pPr>
              <w:jc w:val="right"/>
              <w:rPr>
                <w:rFonts w:ascii="Calibri" w:hAnsi="Calibri" w:cs="Calibri"/>
                <w:b/>
                <w:bCs/>
                <w:sz w:val="22"/>
              </w:rPr>
            </w:pPr>
          </w:p>
        </w:tc>
      </w:tr>
      <w:tr w:rsidR="004A19DB" w14:paraId="01E9BD74" w14:textId="77777777" w:rsidTr="004A19DB">
        <w:trPr>
          <w:gridAfter w:val="1"/>
          <w:wAfter w:w="10" w:type="dxa"/>
          <w:trHeight w:val="288"/>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774E19B4"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691" w:type="dxa"/>
            <w:tcBorders>
              <w:top w:val="single" w:sz="4" w:space="0" w:color="auto"/>
              <w:left w:val="nil"/>
              <w:bottom w:val="single" w:sz="4" w:space="0" w:color="auto"/>
              <w:right w:val="single" w:sz="4" w:space="0" w:color="000000"/>
            </w:tcBorders>
            <w:shd w:val="clear" w:color="000000" w:fill="D9D9D9"/>
            <w:noWrap/>
            <w:vAlign w:val="bottom"/>
            <w:hideMark/>
          </w:tcPr>
          <w:p w14:paraId="0A3D169D" w14:textId="77777777" w:rsidR="004A19DB" w:rsidRDefault="004A19DB" w:rsidP="00A21A4D">
            <w:pPr>
              <w:rPr>
                <w:rFonts w:ascii="Calibri" w:hAnsi="Calibri" w:cs="Calibri"/>
                <w:b/>
                <w:bCs/>
                <w:sz w:val="22"/>
              </w:rPr>
            </w:pPr>
            <w:r>
              <w:rPr>
                <w:rFonts w:ascii="Calibri" w:hAnsi="Calibri" w:cs="Calibri"/>
                <w:b/>
                <w:bCs/>
                <w:sz w:val="22"/>
              </w:rPr>
              <w:t xml:space="preserve">Series 100: Site preparation </w:t>
            </w:r>
          </w:p>
        </w:tc>
        <w:tc>
          <w:tcPr>
            <w:tcW w:w="615" w:type="dxa"/>
            <w:tcBorders>
              <w:top w:val="nil"/>
              <w:left w:val="nil"/>
              <w:bottom w:val="single" w:sz="4" w:space="0" w:color="auto"/>
              <w:right w:val="single" w:sz="4" w:space="0" w:color="auto"/>
            </w:tcBorders>
            <w:shd w:val="clear" w:color="000000" w:fill="D9D9D9"/>
            <w:noWrap/>
            <w:vAlign w:val="bottom"/>
            <w:hideMark/>
          </w:tcPr>
          <w:p w14:paraId="64994133"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66673C42"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1114" w:type="dxa"/>
            <w:tcBorders>
              <w:top w:val="nil"/>
              <w:left w:val="nil"/>
              <w:bottom w:val="single" w:sz="4" w:space="0" w:color="auto"/>
              <w:right w:val="single" w:sz="4" w:space="0" w:color="auto"/>
            </w:tcBorders>
            <w:shd w:val="clear" w:color="000000" w:fill="D9D9D9"/>
            <w:noWrap/>
            <w:vAlign w:val="bottom"/>
          </w:tcPr>
          <w:p w14:paraId="217F9E0C" w14:textId="2AAD4227" w:rsidR="004A19DB" w:rsidRDefault="004A19DB" w:rsidP="00A21A4D">
            <w:pPr>
              <w:jc w:val="center"/>
              <w:rPr>
                <w:rFonts w:ascii="Calibri" w:hAnsi="Calibri" w:cs="Calibri"/>
                <w:b/>
                <w:bCs/>
                <w:sz w:val="22"/>
              </w:rPr>
            </w:pPr>
          </w:p>
        </w:tc>
        <w:tc>
          <w:tcPr>
            <w:tcW w:w="1578" w:type="dxa"/>
            <w:gridSpan w:val="2"/>
            <w:tcBorders>
              <w:top w:val="nil"/>
              <w:left w:val="nil"/>
              <w:bottom w:val="single" w:sz="4" w:space="0" w:color="auto"/>
              <w:right w:val="single" w:sz="4" w:space="0" w:color="auto"/>
            </w:tcBorders>
            <w:shd w:val="clear" w:color="000000" w:fill="D9D9D9"/>
            <w:noWrap/>
            <w:vAlign w:val="bottom"/>
          </w:tcPr>
          <w:p w14:paraId="37DF05AE" w14:textId="04A78BDD" w:rsidR="004A19DB" w:rsidRDefault="004A19DB" w:rsidP="00A21A4D">
            <w:pPr>
              <w:rPr>
                <w:rFonts w:ascii="Calibri" w:hAnsi="Calibri" w:cs="Calibri"/>
                <w:b/>
                <w:bCs/>
                <w:sz w:val="22"/>
              </w:rPr>
            </w:pPr>
          </w:p>
        </w:tc>
      </w:tr>
      <w:tr w:rsidR="004A19DB" w14:paraId="1818A2CE" w14:textId="77777777" w:rsidTr="004A19DB">
        <w:trPr>
          <w:gridAfter w:val="1"/>
          <w:wAfter w:w="10" w:type="dxa"/>
          <w:trHeight w:val="375"/>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7F15CB6D" w14:textId="77777777" w:rsidR="004A19DB" w:rsidRDefault="004A19DB" w:rsidP="00A21A4D">
            <w:pPr>
              <w:jc w:val="center"/>
              <w:rPr>
                <w:rFonts w:ascii="Calibri" w:hAnsi="Calibri" w:cs="Calibri"/>
                <w:b/>
                <w:bCs/>
                <w:sz w:val="22"/>
              </w:rPr>
            </w:pPr>
            <w:r>
              <w:rPr>
                <w:rFonts w:ascii="Calibri" w:hAnsi="Calibri" w:cs="Calibri"/>
                <w:b/>
                <w:bCs/>
                <w:sz w:val="22"/>
              </w:rPr>
              <w:t>101</w:t>
            </w:r>
          </w:p>
        </w:tc>
        <w:tc>
          <w:tcPr>
            <w:tcW w:w="4691" w:type="dxa"/>
            <w:tcBorders>
              <w:top w:val="single" w:sz="4" w:space="0" w:color="auto"/>
              <w:left w:val="nil"/>
              <w:bottom w:val="single" w:sz="4" w:space="0" w:color="auto"/>
              <w:right w:val="single" w:sz="4" w:space="0" w:color="auto"/>
            </w:tcBorders>
            <w:shd w:val="clear" w:color="auto" w:fill="auto"/>
            <w:noWrap/>
            <w:vAlign w:val="bottom"/>
            <w:hideMark/>
          </w:tcPr>
          <w:p w14:paraId="022A0EF6" w14:textId="77777777" w:rsidR="004A19DB" w:rsidRDefault="004A19DB" w:rsidP="00A21A4D">
            <w:pPr>
              <w:rPr>
                <w:rFonts w:ascii="Calibri" w:hAnsi="Calibri" w:cs="Calibri"/>
                <w:sz w:val="22"/>
              </w:rPr>
            </w:pPr>
            <w:r>
              <w:rPr>
                <w:rFonts w:ascii="Calibri" w:hAnsi="Calibri" w:cs="Calibri"/>
                <w:sz w:val="22"/>
              </w:rPr>
              <w:t>Site clearance</w:t>
            </w:r>
          </w:p>
        </w:tc>
        <w:tc>
          <w:tcPr>
            <w:tcW w:w="615" w:type="dxa"/>
            <w:tcBorders>
              <w:top w:val="nil"/>
              <w:left w:val="nil"/>
              <w:bottom w:val="single" w:sz="4" w:space="0" w:color="auto"/>
              <w:right w:val="single" w:sz="4" w:space="0" w:color="auto"/>
            </w:tcBorders>
            <w:shd w:val="clear" w:color="auto" w:fill="auto"/>
            <w:noWrap/>
            <w:vAlign w:val="bottom"/>
            <w:hideMark/>
          </w:tcPr>
          <w:p w14:paraId="228CAF3D" w14:textId="77777777" w:rsidR="004A19DB" w:rsidRDefault="004A19DB" w:rsidP="00A21A4D">
            <w:pPr>
              <w:jc w:val="center"/>
              <w:rPr>
                <w:rFonts w:ascii="Calibri" w:hAnsi="Calibri" w:cs="Calibri"/>
                <w:sz w:val="22"/>
              </w:rPr>
            </w:pPr>
            <w:r>
              <w:rPr>
                <w:rFonts w:ascii="Calibri" w:hAnsi="Calibri" w:cs="Calibri"/>
                <w:sz w:val="22"/>
              </w:rPr>
              <w:t>m2</w:t>
            </w:r>
          </w:p>
        </w:tc>
        <w:tc>
          <w:tcPr>
            <w:tcW w:w="1232" w:type="dxa"/>
            <w:tcBorders>
              <w:top w:val="nil"/>
              <w:left w:val="nil"/>
              <w:bottom w:val="single" w:sz="4" w:space="0" w:color="auto"/>
              <w:right w:val="single" w:sz="4" w:space="0" w:color="auto"/>
            </w:tcBorders>
            <w:shd w:val="clear" w:color="auto" w:fill="auto"/>
            <w:noWrap/>
            <w:vAlign w:val="bottom"/>
            <w:hideMark/>
          </w:tcPr>
          <w:p w14:paraId="0A2B6FA9" w14:textId="77777777" w:rsidR="004A19DB" w:rsidRDefault="004A19DB" w:rsidP="00A21A4D">
            <w:pPr>
              <w:jc w:val="center"/>
              <w:rPr>
                <w:rFonts w:ascii="Calibri" w:hAnsi="Calibri" w:cs="Calibri"/>
                <w:sz w:val="22"/>
              </w:rPr>
            </w:pPr>
            <w:r>
              <w:rPr>
                <w:rFonts w:ascii="Calibri" w:hAnsi="Calibri" w:cs="Calibri"/>
                <w:sz w:val="22"/>
              </w:rPr>
              <w:t>660.00</w:t>
            </w:r>
          </w:p>
        </w:tc>
        <w:tc>
          <w:tcPr>
            <w:tcW w:w="1114" w:type="dxa"/>
            <w:tcBorders>
              <w:top w:val="nil"/>
              <w:left w:val="nil"/>
              <w:bottom w:val="single" w:sz="4" w:space="0" w:color="auto"/>
              <w:right w:val="single" w:sz="4" w:space="0" w:color="auto"/>
            </w:tcBorders>
            <w:shd w:val="clear" w:color="auto" w:fill="auto"/>
            <w:noWrap/>
            <w:vAlign w:val="bottom"/>
          </w:tcPr>
          <w:p w14:paraId="3F676F3A" w14:textId="5D63444C"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7E22CCD2" w14:textId="53CF93BB" w:rsidR="004A19DB" w:rsidRDefault="004A19DB" w:rsidP="00A21A4D">
            <w:pPr>
              <w:jc w:val="right"/>
              <w:rPr>
                <w:rFonts w:ascii="Calibri" w:hAnsi="Calibri" w:cs="Calibri"/>
                <w:sz w:val="22"/>
              </w:rPr>
            </w:pPr>
          </w:p>
        </w:tc>
      </w:tr>
      <w:tr w:rsidR="004A19DB" w14:paraId="50EF1291" w14:textId="77777777" w:rsidTr="004A19DB">
        <w:trPr>
          <w:gridAfter w:val="1"/>
          <w:wAfter w:w="10" w:type="dxa"/>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042A7EE6" w14:textId="77777777" w:rsidR="004A19DB" w:rsidRDefault="004A19DB" w:rsidP="00A21A4D">
            <w:pPr>
              <w:jc w:val="center"/>
              <w:rPr>
                <w:rFonts w:ascii="Calibri" w:hAnsi="Calibri" w:cs="Calibri"/>
                <w:b/>
                <w:bCs/>
                <w:sz w:val="22"/>
              </w:rPr>
            </w:pPr>
            <w:r>
              <w:rPr>
                <w:rFonts w:ascii="Calibri" w:hAnsi="Calibri" w:cs="Calibri"/>
                <w:b/>
                <w:bCs/>
                <w:sz w:val="22"/>
              </w:rPr>
              <w:t>102</w:t>
            </w:r>
          </w:p>
        </w:tc>
        <w:tc>
          <w:tcPr>
            <w:tcW w:w="4691" w:type="dxa"/>
            <w:tcBorders>
              <w:top w:val="single" w:sz="4" w:space="0" w:color="auto"/>
              <w:left w:val="nil"/>
              <w:bottom w:val="single" w:sz="4" w:space="0" w:color="auto"/>
              <w:right w:val="single" w:sz="4" w:space="0" w:color="auto"/>
            </w:tcBorders>
            <w:shd w:val="clear" w:color="auto" w:fill="auto"/>
            <w:noWrap/>
            <w:vAlign w:val="bottom"/>
            <w:hideMark/>
          </w:tcPr>
          <w:p w14:paraId="6D52EAA9" w14:textId="77777777" w:rsidR="004A19DB" w:rsidRDefault="004A19DB" w:rsidP="00A21A4D">
            <w:pPr>
              <w:rPr>
                <w:rFonts w:ascii="Calibri" w:hAnsi="Calibri" w:cs="Calibri"/>
                <w:sz w:val="22"/>
              </w:rPr>
            </w:pPr>
            <w:r>
              <w:rPr>
                <w:rFonts w:ascii="Calibri" w:hAnsi="Calibri" w:cs="Calibri"/>
                <w:sz w:val="22"/>
              </w:rPr>
              <w:t>Traffic flow (diversion of water course/road)</w:t>
            </w:r>
          </w:p>
        </w:tc>
        <w:tc>
          <w:tcPr>
            <w:tcW w:w="615" w:type="dxa"/>
            <w:tcBorders>
              <w:top w:val="nil"/>
              <w:left w:val="nil"/>
              <w:bottom w:val="single" w:sz="4" w:space="0" w:color="auto"/>
              <w:right w:val="single" w:sz="4" w:space="0" w:color="auto"/>
            </w:tcBorders>
            <w:shd w:val="clear" w:color="auto" w:fill="auto"/>
            <w:noWrap/>
            <w:vAlign w:val="bottom"/>
            <w:hideMark/>
          </w:tcPr>
          <w:p w14:paraId="21013C93" w14:textId="77777777" w:rsidR="004A19DB" w:rsidRDefault="004A19DB" w:rsidP="00A21A4D">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477D8B86" w14:textId="77777777" w:rsidR="004A19DB" w:rsidRDefault="004A19DB" w:rsidP="00A21A4D">
            <w:pPr>
              <w:jc w:val="center"/>
              <w:rPr>
                <w:rFonts w:ascii="Calibri" w:hAnsi="Calibri" w:cs="Calibri"/>
                <w:sz w:val="22"/>
              </w:rPr>
            </w:pPr>
            <w:r>
              <w:rPr>
                <w:rFonts w:ascii="Calibri" w:hAnsi="Calibri" w:cs="Calibri"/>
                <w:sz w:val="22"/>
              </w:rPr>
              <w:t>1.00</w:t>
            </w:r>
          </w:p>
        </w:tc>
        <w:tc>
          <w:tcPr>
            <w:tcW w:w="1114" w:type="dxa"/>
            <w:tcBorders>
              <w:top w:val="nil"/>
              <w:left w:val="nil"/>
              <w:bottom w:val="single" w:sz="4" w:space="0" w:color="auto"/>
              <w:right w:val="single" w:sz="4" w:space="0" w:color="auto"/>
            </w:tcBorders>
            <w:shd w:val="clear" w:color="auto" w:fill="auto"/>
            <w:noWrap/>
            <w:vAlign w:val="bottom"/>
          </w:tcPr>
          <w:p w14:paraId="365E6F65" w14:textId="68ADA5F1"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5FE435C1" w14:textId="44400FDF" w:rsidR="004A19DB" w:rsidRDefault="004A19DB" w:rsidP="00A21A4D">
            <w:pPr>
              <w:jc w:val="right"/>
              <w:rPr>
                <w:rFonts w:ascii="Calibri" w:hAnsi="Calibri" w:cs="Calibri"/>
                <w:sz w:val="22"/>
              </w:rPr>
            </w:pPr>
          </w:p>
        </w:tc>
      </w:tr>
      <w:tr w:rsidR="004A19DB" w14:paraId="412EBE81" w14:textId="77777777" w:rsidTr="004A19DB">
        <w:trPr>
          <w:gridAfter w:val="1"/>
          <w:wAfter w:w="10" w:type="dxa"/>
          <w:trHeight w:val="330"/>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7EA81C43" w14:textId="77777777" w:rsidR="004A19DB" w:rsidRDefault="004A19DB" w:rsidP="00A21A4D">
            <w:pPr>
              <w:jc w:val="center"/>
              <w:rPr>
                <w:rFonts w:ascii="Calibri" w:hAnsi="Calibri" w:cs="Calibri"/>
                <w:b/>
                <w:bCs/>
                <w:sz w:val="22"/>
              </w:rPr>
            </w:pPr>
            <w:r>
              <w:rPr>
                <w:rFonts w:ascii="Calibri" w:hAnsi="Calibri" w:cs="Calibri"/>
                <w:b/>
                <w:bCs/>
                <w:sz w:val="22"/>
              </w:rPr>
              <w:t>103</w:t>
            </w:r>
          </w:p>
        </w:tc>
        <w:tc>
          <w:tcPr>
            <w:tcW w:w="4691" w:type="dxa"/>
            <w:tcBorders>
              <w:top w:val="single" w:sz="4" w:space="0" w:color="auto"/>
              <w:left w:val="nil"/>
              <w:bottom w:val="single" w:sz="4" w:space="0" w:color="auto"/>
              <w:right w:val="single" w:sz="4" w:space="0" w:color="auto"/>
            </w:tcBorders>
            <w:shd w:val="clear" w:color="auto" w:fill="auto"/>
            <w:noWrap/>
            <w:vAlign w:val="bottom"/>
            <w:hideMark/>
          </w:tcPr>
          <w:p w14:paraId="12514382" w14:textId="77777777" w:rsidR="004A19DB" w:rsidRDefault="004A19DB" w:rsidP="00A21A4D">
            <w:pPr>
              <w:rPr>
                <w:rFonts w:ascii="Calibri" w:hAnsi="Calibri" w:cs="Calibri"/>
                <w:sz w:val="22"/>
              </w:rPr>
            </w:pPr>
            <w:r>
              <w:rPr>
                <w:rFonts w:ascii="Calibri" w:hAnsi="Calibri" w:cs="Calibri"/>
                <w:sz w:val="22"/>
              </w:rPr>
              <w:t>Setting out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52978DCB" w14:textId="77777777" w:rsidR="004A19DB" w:rsidRDefault="004A19DB" w:rsidP="00A21A4D">
            <w:pPr>
              <w:jc w:val="center"/>
              <w:rPr>
                <w:rFonts w:ascii="Calibri" w:hAnsi="Calibri" w:cs="Calibri"/>
                <w:sz w:val="22"/>
              </w:rPr>
            </w:pPr>
            <w:r>
              <w:rPr>
                <w:rFonts w:ascii="Calibri" w:hAnsi="Calibri" w:cs="Calibri"/>
                <w:sz w:val="22"/>
              </w:rPr>
              <w:t>LS</w:t>
            </w:r>
          </w:p>
        </w:tc>
        <w:tc>
          <w:tcPr>
            <w:tcW w:w="1232" w:type="dxa"/>
            <w:tcBorders>
              <w:top w:val="nil"/>
              <w:left w:val="nil"/>
              <w:bottom w:val="single" w:sz="4" w:space="0" w:color="auto"/>
              <w:right w:val="single" w:sz="4" w:space="0" w:color="auto"/>
            </w:tcBorders>
            <w:shd w:val="clear" w:color="auto" w:fill="auto"/>
            <w:noWrap/>
            <w:vAlign w:val="bottom"/>
            <w:hideMark/>
          </w:tcPr>
          <w:p w14:paraId="1B278E19" w14:textId="77777777" w:rsidR="004A19DB" w:rsidRDefault="004A19DB" w:rsidP="00A21A4D">
            <w:pPr>
              <w:jc w:val="center"/>
              <w:rPr>
                <w:rFonts w:ascii="Calibri" w:hAnsi="Calibri" w:cs="Calibri"/>
                <w:sz w:val="22"/>
              </w:rPr>
            </w:pPr>
            <w:r>
              <w:rPr>
                <w:rFonts w:ascii="Calibri" w:hAnsi="Calibri" w:cs="Calibri"/>
                <w:sz w:val="22"/>
              </w:rPr>
              <w:t>1.00</w:t>
            </w:r>
          </w:p>
        </w:tc>
        <w:tc>
          <w:tcPr>
            <w:tcW w:w="1114" w:type="dxa"/>
            <w:tcBorders>
              <w:top w:val="nil"/>
              <w:left w:val="nil"/>
              <w:bottom w:val="single" w:sz="4" w:space="0" w:color="auto"/>
              <w:right w:val="single" w:sz="4" w:space="0" w:color="auto"/>
            </w:tcBorders>
            <w:shd w:val="clear" w:color="auto" w:fill="auto"/>
            <w:noWrap/>
            <w:vAlign w:val="bottom"/>
          </w:tcPr>
          <w:p w14:paraId="57831764" w14:textId="40DEFD2B"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5B254E03" w14:textId="68C3F6C6" w:rsidR="004A19DB" w:rsidRDefault="004A19DB" w:rsidP="00A21A4D">
            <w:pPr>
              <w:jc w:val="right"/>
              <w:rPr>
                <w:rFonts w:ascii="Calibri" w:hAnsi="Calibri" w:cs="Calibri"/>
                <w:sz w:val="22"/>
              </w:rPr>
            </w:pPr>
          </w:p>
        </w:tc>
      </w:tr>
      <w:tr w:rsidR="004A19DB" w14:paraId="129390A2" w14:textId="77777777" w:rsidTr="004A19DB">
        <w:trPr>
          <w:gridAfter w:val="1"/>
          <w:wAfter w:w="10" w:type="dxa"/>
          <w:trHeight w:val="345"/>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394F268B"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691" w:type="dxa"/>
            <w:tcBorders>
              <w:top w:val="single" w:sz="4" w:space="0" w:color="auto"/>
              <w:left w:val="nil"/>
              <w:bottom w:val="single" w:sz="4" w:space="0" w:color="auto"/>
              <w:right w:val="single" w:sz="4" w:space="0" w:color="auto"/>
            </w:tcBorders>
            <w:shd w:val="clear" w:color="auto" w:fill="auto"/>
            <w:noWrap/>
            <w:vAlign w:val="center"/>
            <w:hideMark/>
          </w:tcPr>
          <w:p w14:paraId="2C866782" w14:textId="77777777" w:rsidR="004A19DB" w:rsidRDefault="004A19DB" w:rsidP="00A21A4D">
            <w:pPr>
              <w:jc w:val="center"/>
              <w:rPr>
                <w:rFonts w:ascii="Calibri" w:hAnsi="Calibri" w:cs="Calibri"/>
                <w:b/>
                <w:bCs/>
                <w:sz w:val="22"/>
              </w:rPr>
            </w:pPr>
            <w:r>
              <w:rPr>
                <w:rFonts w:ascii="Calibri" w:hAnsi="Calibri" w:cs="Calibri"/>
                <w:b/>
                <w:bCs/>
                <w:sz w:val="22"/>
              </w:rPr>
              <w:t xml:space="preserve">Total Site preparation </w:t>
            </w:r>
          </w:p>
        </w:tc>
        <w:tc>
          <w:tcPr>
            <w:tcW w:w="615" w:type="dxa"/>
            <w:tcBorders>
              <w:top w:val="nil"/>
              <w:left w:val="nil"/>
              <w:bottom w:val="single" w:sz="4" w:space="0" w:color="auto"/>
              <w:right w:val="single" w:sz="4" w:space="0" w:color="auto"/>
            </w:tcBorders>
            <w:shd w:val="clear" w:color="auto" w:fill="auto"/>
            <w:noWrap/>
            <w:vAlign w:val="center"/>
            <w:hideMark/>
          </w:tcPr>
          <w:p w14:paraId="3B3DA4DE"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46EAACCB"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auto" w:fill="auto"/>
            <w:noWrap/>
            <w:vAlign w:val="center"/>
          </w:tcPr>
          <w:p w14:paraId="33F3C0E9" w14:textId="23370C7D"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293C8A54" w14:textId="45A34266" w:rsidR="004A19DB" w:rsidRDefault="004A19DB" w:rsidP="00A21A4D">
            <w:pPr>
              <w:jc w:val="right"/>
              <w:rPr>
                <w:rFonts w:ascii="Calibri" w:hAnsi="Calibri" w:cs="Calibri"/>
                <w:b/>
                <w:bCs/>
                <w:sz w:val="22"/>
              </w:rPr>
            </w:pPr>
          </w:p>
        </w:tc>
      </w:tr>
      <w:tr w:rsidR="004A19DB" w14:paraId="6F990AD8" w14:textId="77777777" w:rsidTr="004A19DB">
        <w:trPr>
          <w:gridAfter w:val="1"/>
          <w:wAfter w:w="10" w:type="dxa"/>
          <w:trHeight w:val="288"/>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422061B5"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691" w:type="dxa"/>
            <w:tcBorders>
              <w:top w:val="single" w:sz="4" w:space="0" w:color="auto"/>
              <w:left w:val="nil"/>
              <w:bottom w:val="single" w:sz="4" w:space="0" w:color="auto"/>
              <w:right w:val="single" w:sz="4" w:space="0" w:color="000000"/>
            </w:tcBorders>
            <w:shd w:val="clear" w:color="000000" w:fill="D9D9D9"/>
            <w:noWrap/>
            <w:vAlign w:val="bottom"/>
            <w:hideMark/>
          </w:tcPr>
          <w:p w14:paraId="6F5121D6" w14:textId="77777777" w:rsidR="004A19DB" w:rsidRDefault="004A19DB" w:rsidP="00A21A4D">
            <w:pPr>
              <w:rPr>
                <w:rFonts w:ascii="Calibri" w:hAnsi="Calibri" w:cs="Calibri"/>
                <w:b/>
                <w:bCs/>
                <w:sz w:val="22"/>
              </w:rPr>
            </w:pPr>
            <w:r>
              <w:rPr>
                <w:rFonts w:ascii="Calibri" w:hAnsi="Calibri" w:cs="Calibri"/>
                <w:b/>
                <w:bCs/>
                <w:sz w:val="22"/>
              </w:rPr>
              <w:t>Series 200: General Earth works</w:t>
            </w:r>
          </w:p>
        </w:tc>
        <w:tc>
          <w:tcPr>
            <w:tcW w:w="615" w:type="dxa"/>
            <w:tcBorders>
              <w:top w:val="nil"/>
              <w:left w:val="nil"/>
              <w:bottom w:val="single" w:sz="4" w:space="0" w:color="auto"/>
              <w:right w:val="single" w:sz="4" w:space="0" w:color="auto"/>
            </w:tcBorders>
            <w:shd w:val="clear" w:color="000000" w:fill="D9D9D9"/>
            <w:noWrap/>
            <w:vAlign w:val="bottom"/>
            <w:hideMark/>
          </w:tcPr>
          <w:p w14:paraId="168BFAB7"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131E0E95"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1114" w:type="dxa"/>
            <w:tcBorders>
              <w:top w:val="nil"/>
              <w:left w:val="nil"/>
              <w:bottom w:val="single" w:sz="4" w:space="0" w:color="auto"/>
              <w:right w:val="single" w:sz="4" w:space="0" w:color="auto"/>
            </w:tcBorders>
            <w:shd w:val="clear" w:color="000000" w:fill="D9D9D9"/>
            <w:noWrap/>
            <w:vAlign w:val="bottom"/>
          </w:tcPr>
          <w:p w14:paraId="03222447" w14:textId="5E0DB79E" w:rsidR="004A19DB" w:rsidRDefault="004A19DB" w:rsidP="00A21A4D">
            <w:pPr>
              <w:jc w:val="center"/>
              <w:rPr>
                <w:rFonts w:ascii="Calibri" w:hAnsi="Calibri" w:cs="Calibri"/>
                <w:b/>
                <w:bCs/>
                <w:sz w:val="22"/>
              </w:rPr>
            </w:pPr>
          </w:p>
        </w:tc>
        <w:tc>
          <w:tcPr>
            <w:tcW w:w="1578" w:type="dxa"/>
            <w:gridSpan w:val="2"/>
            <w:tcBorders>
              <w:top w:val="nil"/>
              <w:left w:val="nil"/>
              <w:bottom w:val="single" w:sz="4" w:space="0" w:color="auto"/>
              <w:right w:val="single" w:sz="4" w:space="0" w:color="auto"/>
            </w:tcBorders>
            <w:shd w:val="clear" w:color="000000" w:fill="D9D9D9"/>
            <w:noWrap/>
            <w:vAlign w:val="bottom"/>
          </w:tcPr>
          <w:p w14:paraId="4FD66978" w14:textId="11E6CB30" w:rsidR="004A19DB" w:rsidRDefault="004A19DB" w:rsidP="00A21A4D">
            <w:pPr>
              <w:rPr>
                <w:rFonts w:ascii="Calibri" w:hAnsi="Calibri" w:cs="Calibri"/>
                <w:b/>
                <w:bCs/>
                <w:sz w:val="22"/>
              </w:rPr>
            </w:pPr>
          </w:p>
        </w:tc>
      </w:tr>
      <w:tr w:rsidR="004A19DB" w14:paraId="05905718" w14:textId="77777777" w:rsidTr="004A19DB">
        <w:trPr>
          <w:gridAfter w:val="1"/>
          <w:wAfter w:w="10" w:type="dxa"/>
          <w:trHeight w:val="33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5D41E0AD" w14:textId="77777777" w:rsidR="004A19DB" w:rsidRDefault="004A19DB" w:rsidP="00A21A4D">
            <w:pPr>
              <w:jc w:val="center"/>
              <w:rPr>
                <w:rFonts w:ascii="Arial" w:hAnsi="Arial" w:cs="Arial"/>
                <w:b/>
                <w:bCs/>
                <w:sz w:val="20"/>
                <w:szCs w:val="20"/>
              </w:rPr>
            </w:pPr>
            <w:r>
              <w:rPr>
                <w:rFonts w:ascii="Arial" w:hAnsi="Arial" w:cs="Arial"/>
                <w:b/>
                <w:bCs/>
                <w:sz w:val="20"/>
                <w:szCs w:val="20"/>
              </w:rPr>
              <w:lastRenderedPageBreak/>
              <w:t>201</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43552F61" w14:textId="77777777" w:rsidR="004A19DB" w:rsidRDefault="004A19DB" w:rsidP="00A21A4D">
            <w:pPr>
              <w:rPr>
                <w:rFonts w:ascii="Calibri" w:hAnsi="Calibri" w:cs="Calibri"/>
                <w:sz w:val="22"/>
              </w:rPr>
            </w:pPr>
            <w:r>
              <w:rPr>
                <w:rFonts w:ascii="Calibri" w:hAnsi="Calibri" w:cs="Calibri"/>
                <w:sz w:val="22"/>
              </w:rPr>
              <w:t>Excavation of trenches</w:t>
            </w:r>
          </w:p>
        </w:tc>
        <w:tc>
          <w:tcPr>
            <w:tcW w:w="615" w:type="dxa"/>
            <w:tcBorders>
              <w:top w:val="nil"/>
              <w:left w:val="nil"/>
              <w:bottom w:val="single" w:sz="4" w:space="0" w:color="auto"/>
              <w:right w:val="single" w:sz="4" w:space="0" w:color="auto"/>
            </w:tcBorders>
            <w:shd w:val="clear" w:color="auto" w:fill="auto"/>
            <w:noWrap/>
            <w:vAlign w:val="center"/>
            <w:hideMark/>
          </w:tcPr>
          <w:p w14:paraId="3607709C"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5677D861" w14:textId="77777777" w:rsidR="004A19DB" w:rsidRDefault="004A19DB" w:rsidP="00A21A4D">
            <w:pPr>
              <w:jc w:val="center"/>
              <w:rPr>
                <w:rFonts w:ascii="Calibri" w:hAnsi="Calibri" w:cs="Calibri"/>
                <w:sz w:val="22"/>
              </w:rPr>
            </w:pPr>
            <w:r>
              <w:rPr>
                <w:rFonts w:ascii="Calibri" w:hAnsi="Calibri" w:cs="Calibri"/>
                <w:sz w:val="22"/>
              </w:rPr>
              <w:t>130.00</w:t>
            </w:r>
          </w:p>
        </w:tc>
        <w:tc>
          <w:tcPr>
            <w:tcW w:w="1114" w:type="dxa"/>
            <w:tcBorders>
              <w:top w:val="nil"/>
              <w:left w:val="nil"/>
              <w:bottom w:val="single" w:sz="4" w:space="0" w:color="auto"/>
              <w:right w:val="single" w:sz="4" w:space="0" w:color="auto"/>
            </w:tcBorders>
            <w:shd w:val="clear" w:color="auto" w:fill="auto"/>
            <w:noWrap/>
            <w:vAlign w:val="center"/>
          </w:tcPr>
          <w:p w14:paraId="4EB4D48F" w14:textId="687ACAD8"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0A4B4B31" w14:textId="4F4A17AB" w:rsidR="004A19DB" w:rsidRDefault="004A19DB" w:rsidP="00A21A4D">
            <w:pPr>
              <w:jc w:val="right"/>
              <w:rPr>
                <w:rFonts w:ascii="Calibri" w:hAnsi="Calibri" w:cs="Calibri"/>
                <w:sz w:val="22"/>
              </w:rPr>
            </w:pPr>
          </w:p>
        </w:tc>
      </w:tr>
      <w:tr w:rsidR="004A19DB" w14:paraId="583783DC" w14:textId="77777777" w:rsidTr="004A19DB">
        <w:trPr>
          <w:gridAfter w:val="1"/>
          <w:wAfter w:w="10" w:type="dxa"/>
          <w:trHeight w:val="36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D69E15A" w14:textId="77777777" w:rsidR="004A19DB" w:rsidRDefault="004A19DB" w:rsidP="00A21A4D">
            <w:pPr>
              <w:jc w:val="center"/>
              <w:rPr>
                <w:rFonts w:ascii="Arial" w:hAnsi="Arial" w:cs="Arial"/>
                <w:b/>
                <w:bCs/>
                <w:sz w:val="20"/>
                <w:szCs w:val="20"/>
              </w:rPr>
            </w:pPr>
            <w:r>
              <w:rPr>
                <w:rFonts w:ascii="Arial" w:hAnsi="Arial" w:cs="Arial"/>
                <w:b/>
                <w:bCs/>
                <w:sz w:val="20"/>
                <w:szCs w:val="20"/>
              </w:rPr>
              <w:t>202</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31F704ED" w14:textId="77777777" w:rsidR="004A19DB" w:rsidRDefault="004A19DB" w:rsidP="00A21A4D">
            <w:pPr>
              <w:rPr>
                <w:rFonts w:ascii="Calibri" w:hAnsi="Calibri" w:cs="Calibri"/>
                <w:sz w:val="22"/>
              </w:rPr>
            </w:pPr>
            <w:r>
              <w:rPr>
                <w:rFonts w:ascii="Calibri" w:hAnsi="Calibri" w:cs="Calibri"/>
                <w:sz w:val="22"/>
              </w:rPr>
              <w:t xml:space="preserve">Backfilling of excavation </w:t>
            </w:r>
          </w:p>
        </w:tc>
        <w:tc>
          <w:tcPr>
            <w:tcW w:w="615" w:type="dxa"/>
            <w:tcBorders>
              <w:top w:val="nil"/>
              <w:left w:val="nil"/>
              <w:bottom w:val="single" w:sz="4" w:space="0" w:color="auto"/>
              <w:right w:val="single" w:sz="4" w:space="0" w:color="auto"/>
            </w:tcBorders>
            <w:shd w:val="clear" w:color="auto" w:fill="auto"/>
            <w:noWrap/>
            <w:vAlign w:val="bottom"/>
            <w:hideMark/>
          </w:tcPr>
          <w:p w14:paraId="6C84B9A8"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3AD35FC3" w14:textId="77777777" w:rsidR="004A19DB" w:rsidRDefault="004A19DB" w:rsidP="00A21A4D">
            <w:pPr>
              <w:jc w:val="center"/>
              <w:rPr>
                <w:rFonts w:ascii="Calibri" w:hAnsi="Calibri" w:cs="Calibri"/>
                <w:sz w:val="22"/>
              </w:rPr>
            </w:pPr>
            <w:r>
              <w:rPr>
                <w:rFonts w:ascii="Calibri" w:hAnsi="Calibri" w:cs="Calibri"/>
                <w:sz w:val="22"/>
              </w:rPr>
              <w:t>180.00</w:t>
            </w:r>
          </w:p>
        </w:tc>
        <w:tc>
          <w:tcPr>
            <w:tcW w:w="1114" w:type="dxa"/>
            <w:tcBorders>
              <w:top w:val="nil"/>
              <w:left w:val="nil"/>
              <w:bottom w:val="single" w:sz="4" w:space="0" w:color="auto"/>
              <w:right w:val="single" w:sz="4" w:space="0" w:color="auto"/>
            </w:tcBorders>
            <w:shd w:val="clear" w:color="auto" w:fill="auto"/>
            <w:noWrap/>
            <w:vAlign w:val="bottom"/>
          </w:tcPr>
          <w:p w14:paraId="5A0D8DE3" w14:textId="17E788C9"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55091355" w14:textId="49C4A47F" w:rsidR="004A19DB" w:rsidRDefault="004A19DB" w:rsidP="00A21A4D">
            <w:pPr>
              <w:jc w:val="right"/>
              <w:rPr>
                <w:rFonts w:ascii="Calibri" w:hAnsi="Calibri" w:cs="Calibri"/>
                <w:sz w:val="22"/>
              </w:rPr>
            </w:pPr>
          </w:p>
        </w:tc>
      </w:tr>
      <w:tr w:rsidR="004A19DB" w14:paraId="154EA932" w14:textId="77777777" w:rsidTr="004A19DB">
        <w:trPr>
          <w:gridAfter w:val="1"/>
          <w:wAfter w:w="10" w:type="dxa"/>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4CA82E9" w14:textId="77777777" w:rsidR="004A19DB" w:rsidRDefault="004A19DB" w:rsidP="00A21A4D">
            <w:pPr>
              <w:jc w:val="center"/>
              <w:rPr>
                <w:rFonts w:ascii="Arial" w:hAnsi="Arial" w:cs="Arial"/>
                <w:b/>
                <w:bCs/>
                <w:sz w:val="20"/>
                <w:szCs w:val="20"/>
              </w:rPr>
            </w:pPr>
            <w:r>
              <w:rPr>
                <w:rFonts w:ascii="Arial" w:hAnsi="Arial" w:cs="Arial"/>
                <w:b/>
                <w:bCs/>
                <w:sz w:val="20"/>
                <w:szCs w:val="20"/>
              </w:rPr>
              <w:t>203</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480D0560" w14:textId="77777777" w:rsidR="004A19DB" w:rsidRDefault="004A19DB" w:rsidP="00A21A4D">
            <w:pPr>
              <w:rPr>
                <w:rFonts w:ascii="Calibri" w:hAnsi="Calibri" w:cs="Calibri"/>
                <w:sz w:val="22"/>
              </w:rPr>
            </w:pPr>
            <w:r>
              <w:rPr>
                <w:rFonts w:ascii="Calibri" w:hAnsi="Calibri" w:cs="Calibri"/>
                <w:sz w:val="22"/>
              </w:rPr>
              <w:t>Resurfacing of the filled accesses to the bridge with laterite from borrowed pit 1KM on both side</w:t>
            </w:r>
          </w:p>
        </w:tc>
        <w:tc>
          <w:tcPr>
            <w:tcW w:w="615" w:type="dxa"/>
            <w:tcBorders>
              <w:top w:val="nil"/>
              <w:left w:val="nil"/>
              <w:bottom w:val="single" w:sz="4" w:space="0" w:color="auto"/>
              <w:right w:val="single" w:sz="4" w:space="0" w:color="auto"/>
            </w:tcBorders>
            <w:shd w:val="clear" w:color="auto" w:fill="auto"/>
            <w:noWrap/>
            <w:vAlign w:val="bottom"/>
            <w:hideMark/>
          </w:tcPr>
          <w:p w14:paraId="369420D2"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6BBBF62C" w14:textId="77777777" w:rsidR="004A19DB" w:rsidRDefault="004A19DB" w:rsidP="00A21A4D">
            <w:pPr>
              <w:jc w:val="center"/>
              <w:rPr>
                <w:rFonts w:ascii="Calibri" w:hAnsi="Calibri" w:cs="Calibri"/>
                <w:sz w:val="22"/>
              </w:rPr>
            </w:pPr>
            <w:r>
              <w:rPr>
                <w:rFonts w:ascii="Calibri" w:hAnsi="Calibri" w:cs="Calibri"/>
                <w:sz w:val="22"/>
              </w:rPr>
              <w:t>320.00</w:t>
            </w:r>
          </w:p>
        </w:tc>
        <w:tc>
          <w:tcPr>
            <w:tcW w:w="1114" w:type="dxa"/>
            <w:tcBorders>
              <w:top w:val="nil"/>
              <w:left w:val="nil"/>
              <w:bottom w:val="single" w:sz="4" w:space="0" w:color="auto"/>
              <w:right w:val="single" w:sz="4" w:space="0" w:color="auto"/>
            </w:tcBorders>
            <w:shd w:val="clear" w:color="auto" w:fill="auto"/>
            <w:noWrap/>
            <w:vAlign w:val="bottom"/>
          </w:tcPr>
          <w:p w14:paraId="24DFE6AE" w14:textId="033992B9"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3CA15BE1" w14:textId="28774908" w:rsidR="004A19DB" w:rsidRDefault="004A19DB" w:rsidP="00A21A4D">
            <w:pPr>
              <w:jc w:val="right"/>
              <w:rPr>
                <w:rFonts w:ascii="Calibri" w:hAnsi="Calibri" w:cs="Calibri"/>
                <w:sz w:val="22"/>
              </w:rPr>
            </w:pPr>
          </w:p>
        </w:tc>
      </w:tr>
      <w:tr w:rsidR="004A19DB" w14:paraId="6F88877B" w14:textId="77777777" w:rsidTr="004A19DB">
        <w:trPr>
          <w:gridAfter w:val="1"/>
          <w:wAfter w:w="10" w:type="dxa"/>
          <w:trHeight w:val="315"/>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05BDB092"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691" w:type="dxa"/>
            <w:tcBorders>
              <w:top w:val="single" w:sz="4" w:space="0" w:color="auto"/>
              <w:left w:val="nil"/>
              <w:bottom w:val="single" w:sz="4" w:space="0" w:color="auto"/>
              <w:right w:val="single" w:sz="4" w:space="0" w:color="auto"/>
            </w:tcBorders>
            <w:shd w:val="clear" w:color="auto" w:fill="auto"/>
            <w:noWrap/>
            <w:vAlign w:val="center"/>
            <w:hideMark/>
          </w:tcPr>
          <w:p w14:paraId="592B7681" w14:textId="77777777" w:rsidR="004A19DB" w:rsidRDefault="004A19DB" w:rsidP="00A21A4D">
            <w:pPr>
              <w:jc w:val="center"/>
              <w:rPr>
                <w:rFonts w:ascii="Calibri" w:hAnsi="Calibri" w:cs="Calibri"/>
                <w:b/>
                <w:bCs/>
                <w:sz w:val="22"/>
              </w:rPr>
            </w:pPr>
            <w:r>
              <w:rPr>
                <w:rFonts w:ascii="Calibri" w:hAnsi="Calibri" w:cs="Calibri"/>
                <w:b/>
                <w:bCs/>
                <w:sz w:val="22"/>
              </w:rPr>
              <w:t>Total General Earth works</w:t>
            </w:r>
          </w:p>
        </w:tc>
        <w:tc>
          <w:tcPr>
            <w:tcW w:w="615" w:type="dxa"/>
            <w:tcBorders>
              <w:top w:val="nil"/>
              <w:left w:val="nil"/>
              <w:bottom w:val="single" w:sz="4" w:space="0" w:color="auto"/>
              <w:right w:val="single" w:sz="4" w:space="0" w:color="auto"/>
            </w:tcBorders>
            <w:shd w:val="clear" w:color="auto" w:fill="auto"/>
            <w:noWrap/>
            <w:vAlign w:val="center"/>
            <w:hideMark/>
          </w:tcPr>
          <w:p w14:paraId="736E05CE"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5EE1B2F5"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auto" w:fill="auto"/>
            <w:noWrap/>
            <w:vAlign w:val="center"/>
          </w:tcPr>
          <w:p w14:paraId="139B5C6A" w14:textId="70B65F6B"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4A350834" w14:textId="52BE7C60" w:rsidR="004A19DB" w:rsidRDefault="004A19DB" w:rsidP="00A21A4D">
            <w:pPr>
              <w:jc w:val="right"/>
              <w:rPr>
                <w:rFonts w:ascii="Calibri" w:hAnsi="Calibri" w:cs="Calibri"/>
                <w:b/>
                <w:bCs/>
                <w:sz w:val="22"/>
              </w:rPr>
            </w:pPr>
          </w:p>
        </w:tc>
      </w:tr>
      <w:tr w:rsidR="004A19DB" w14:paraId="6DC82520" w14:textId="77777777" w:rsidTr="004A19DB">
        <w:trPr>
          <w:gridAfter w:val="1"/>
          <w:wAfter w:w="10" w:type="dxa"/>
          <w:trHeight w:val="585"/>
        </w:trPr>
        <w:tc>
          <w:tcPr>
            <w:tcW w:w="799" w:type="dxa"/>
            <w:tcBorders>
              <w:top w:val="nil"/>
              <w:left w:val="single" w:sz="4" w:space="0" w:color="auto"/>
              <w:bottom w:val="single" w:sz="4" w:space="0" w:color="auto"/>
              <w:right w:val="single" w:sz="4" w:space="0" w:color="auto"/>
            </w:tcBorders>
            <w:shd w:val="clear" w:color="000000" w:fill="D9D9D9"/>
            <w:noWrap/>
            <w:vAlign w:val="bottom"/>
            <w:hideMark/>
          </w:tcPr>
          <w:p w14:paraId="63C27CA8"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4691" w:type="dxa"/>
            <w:tcBorders>
              <w:top w:val="single" w:sz="4" w:space="0" w:color="auto"/>
              <w:left w:val="nil"/>
              <w:bottom w:val="single" w:sz="4" w:space="0" w:color="auto"/>
              <w:right w:val="single" w:sz="4" w:space="0" w:color="auto"/>
            </w:tcBorders>
            <w:shd w:val="clear" w:color="000000" w:fill="D9D9D9"/>
            <w:vAlign w:val="bottom"/>
            <w:hideMark/>
          </w:tcPr>
          <w:p w14:paraId="3735265A" w14:textId="77777777" w:rsidR="004A19DB" w:rsidRDefault="004A19DB" w:rsidP="00A21A4D">
            <w:pPr>
              <w:jc w:val="center"/>
              <w:rPr>
                <w:rFonts w:ascii="Calibri" w:hAnsi="Calibri" w:cs="Calibri"/>
                <w:b/>
                <w:bCs/>
                <w:sz w:val="22"/>
              </w:rPr>
            </w:pPr>
            <w:r>
              <w:rPr>
                <w:rFonts w:ascii="Calibri" w:hAnsi="Calibri" w:cs="Calibri"/>
                <w:b/>
                <w:bCs/>
                <w:sz w:val="22"/>
              </w:rPr>
              <w:t>Series 300 -FOUNDATION- ABUTMENT- DECK- WING WALL-GUTTERS</w:t>
            </w:r>
          </w:p>
        </w:tc>
        <w:tc>
          <w:tcPr>
            <w:tcW w:w="615" w:type="dxa"/>
            <w:tcBorders>
              <w:top w:val="nil"/>
              <w:left w:val="nil"/>
              <w:bottom w:val="single" w:sz="4" w:space="0" w:color="auto"/>
              <w:right w:val="single" w:sz="4" w:space="0" w:color="auto"/>
            </w:tcBorders>
            <w:shd w:val="clear" w:color="000000" w:fill="D9D9D9"/>
            <w:noWrap/>
            <w:vAlign w:val="bottom"/>
            <w:hideMark/>
          </w:tcPr>
          <w:p w14:paraId="0D0D2510"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4C538C89"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000000" w:fill="D9D9D9"/>
            <w:noWrap/>
            <w:vAlign w:val="bottom"/>
          </w:tcPr>
          <w:p w14:paraId="3C4346AD" w14:textId="44F58CBA"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000000" w:fill="D9D9D9"/>
            <w:noWrap/>
            <w:vAlign w:val="bottom"/>
          </w:tcPr>
          <w:p w14:paraId="7BFB2BB1" w14:textId="1F7775F9" w:rsidR="004A19DB" w:rsidRDefault="004A19DB" w:rsidP="00A21A4D">
            <w:pPr>
              <w:rPr>
                <w:rFonts w:ascii="Calibri" w:hAnsi="Calibri" w:cs="Calibri"/>
                <w:sz w:val="22"/>
              </w:rPr>
            </w:pPr>
          </w:p>
        </w:tc>
      </w:tr>
      <w:tr w:rsidR="004A19DB" w14:paraId="4FAF7296" w14:textId="77777777" w:rsidTr="004A19DB">
        <w:trPr>
          <w:gridAfter w:val="1"/>
          <w:wAfter w:w="10" w:type="dxa"/>
          <w:trHeight w:val="288"/>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32453855" w14:textId="77777777" w:rsidR="004A19DB" w:rsidRDefault="004A19DB" w:rsidP="00A21A4D">
            <w:pPr>
              <w:jc w:val="center"/>
              <w:rPr>
                <w:rFonts w:ascii="Calibri" w:hAnsi="Calibri" w:cs="Calibri"/>
                <w:b/>
                <w:bCs/>
                <w:sz w:val="22"/>
              </w:rPr>
            </w:pPr>
            <w:r>
              <w:rPr>
                <w:rFonts w:ascii="Calibri" w:hAnsi="Calibri" w:cs="Calibri"/>
                <w:b/>
                <w:bCs/>
                <w:sz w:val="22"/>
              </w:rPr>
              <w:t>301</w:t>
            </w:r>
          </w:p>
        </w:tc>
        <w:tc>
          <w:tcPr>
            <w:tcW w:w="4691" w:type="dxa"/>
            <w:tcBorders>
              <w:top w:val="single" w:sz="4" w:space="0" w:color="auto"/>
              <w:left w:val="nil"/>
              <w:bottom w:val="single" w:sz="4" w:space="0" w:color="auto"/>
              <w:right w:val="single" w:sz="4" w:space="0" w:color="auto"/>
            </w:tcBorders>
            <w:shd w:val="clear" w:color="auto" w:fill="auto"/>
            <w:noWrap/>
            <w:vAlign w:val="bottom"/>
            <w:hideMark/>
          </w:tcPr>
          <w:p w14:paraId="248EEA86" w14:textId="77777777" w:rsidR="004A19DB" w:rsidRDefault="004A19DB" w:rsidP="00A21A4D">
            <w:pPr>
              <w:rPr>
                <w:rFonts w:ascii="Calibri" w:hAnsi="Calibri" w:cs="Calibri"/>
                <w:sz w:val="22"/>
              </w:rPr>
            </w:pPr>
            <w:r>
              <w:rPr>
                <w:rFonts w:ascii="Calibri" w:hAnsi="Calibri" w:cs="Calibri"/>
                <w:sz w:val="22"/>
              </w:rPr>
              <w:t>Hard core</w:t>
            </w:r>
          </w:p>
        </w:tc>
        <w:tc>
          <w:tcPr>
            <w:tcW w:w="615" w:type="dxa"/>
            <w:tcBorders>
              <w:top w:val="nil"/>
              <w:left w:val="nil"/>
              <w:bottom w:val="single" w:sz="4" w:space="0" w:color="auto"/>
              <w:right w:val="single" w:sz="4" w:space="0" w:color="auto"/>
            </w:tcBorders>
            <w:shd w:val="clear" w:color="auto" w:fill="auto"/>
            <w:noWrap/>
            <w:vAlign w:val="bottom"/>
            <w:hideMark/>
          </w:tcPr>
          <w:p w14:paraId="19C7E1C3"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242CA978" w14:textId="77777777" w:rsidR="004A19DB" w:rsidRDefault="004A19DB" w:rsidP="00A21A4D">
            <w:pPr>
              <w:jc w:val="center"/>
              <w:rPr>
                <w:rFonts w:ascii="Calibri" w:hAnsi="Calibri" w:cs="Calibri"/>
                <w:sz w:val="22"/>
              </w:rPr>
            </w:pPr>
            <w:r>
              <w:rPr>
                <w:rFonts w:ascii="Calibri" w:hAnsi="Calibri" w:cs="Calibri"/>
                <w:sz w:val="22"/>
              </w:rPr>
              <w:t>50.00</w:t>
            </w:r>
          </w:p>
        </w:tc>
        <w:tc>
          <w:tcPr>
            <w:tcW w:w="1114" w:type="dxa"/>
            <w:tcBorders>
              <w:top w:val="nil"/>
              <w:left w:val="nil"/>
              <w:bottom w:val="single" w:sz="4" w:space="0" w:color="auto"/>
              <w:right w:val="single" w:sz="4" w:space="0" w:color="auto"/>
            </w:tcBorders>
            <w:shd w:val="clear" w:color="auto" w:fill="auto"/>
            <w:noWrap/>
            <w:vAlign w:val="bottom"/>
          </w:tcPr>
          <w:p w14:paraId="606E19D6" w14:textId="63AA6427"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7AE21E40" w14:textId="1B24890C" w:rsidR="004A19DB" w:rsidRDefault="004A19DB" w:rsidP="00A21A4D">
            <w:pPr>
              <w:jc w:val="right"/>
              <w:rPr>
                <w:rFonts w:ascii="Calibri" w:hAnsi="Calibri" w:cs="Calibri"/>
                <w:sz w:val="22"/>
              </w:rPr>
            </w:pPr>
          </w:p>
        </w:tc>
      </w:tr>
      <w:tr w:rsidR="004A19DB" w14:paraId="4B54D261" w14:textId="77777777" w:rsidTr="004A19DB">
        <w:trPr>
          <w:gridAfter w:val="1"/>
          <w:wAfter w:w="10" w:type="dxa"/>
          <w:trHeight w:val="39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8CBCFB8" w14:textId="77777777" w:rsidR="004A19DB" w:rsidRDefault="004A19DB" w:rsidP="00A21A4D">
            <w:pPr>
              <w:jc w:val="center"/>
              <w:rPr>
                <w:rFonts w:ascii="Arial" w:hAnsi="Arial" w:cs="Arial"/>
                <w:b/>
                <w:bCs/>
                <w:sz w:val="20"/>
                <w:szCs w:val="20"/>
              </w:rPr>
            </w:pPr>
            <w:r>
              <w:rPr>
                <w:rFonts w:ascii="Arial" w:hAnsi="Arial" w:cs="Arial"/>
                <w:b/>
                <w:bCs/>
                <w:sz w:val="20"/>
                <w:szCs w:val="20"/>
              </w:rPr>
              <w:t>302</w:t>
            </w:r>
          </w:p>
        </w:tc>
        <w:tc>
          <w:tcPr>
            <w:tcW w:w="4691" w:type="dxa"/>
            <w:tcBorders>
              <w:top w:val="single" w:sz="4" w:space="0" w:color="auto"/>
              <w:left w:val="nil"/>
              <w:bottom w:val="single" w:sz="4" w:space="0" w:color="auto"/>
              <w:right w:val="single" w:sz="4" w:space="0" w:color="auto"/>
            </w:tcBorders>
            <w:shd w:val="clear" w:color="auto" w:fill="auto"/>
            <w:hideMark/>
          </w:tcPr>
          <w:p w14:paraId="5DEC768C" w14:textId="77777777" w:rsidR="004A19DB" w:rsidRDefault="004A19DB" w:rsidP="00A21A4D">
            <w:pPr>
              <w:rPr>
                <w:rFonts w:ascii="Calibri" w:hAnsi="Calibri" w:cs="Calibri"/>
                <w:sz w:val="22"/>
              </w:rPr>
            </w:pPr>
            <w:r>
              <w:rPr>
                <w:rFonts w:ascii="Calibri" w:hAnsi="Calibri" w:cs="Calibri"/>
                <w:sz w:val="22"/>
              </w:rPr>
              <w:t>Lean concrete  dosed at 150Kg/m3</w:t>
            </w:r>
          </w:p>
        </w:tc>
        <w:tc>
          <w:tcPr>
            <w:tcW w:w="615" w:type="dxa"/>
            <w:tcBorders>
              <w:top w:val="nil"/>
              <w:left w:val="nil"/>
              <w:bottom w:val="single" w:sz="4" w:space="0" w:color="auto"/>
              <w:right w:val="single" w:sz="4" w:space="0" w:color="auto"/>
            </w:tcBorders>
            <w:shd w:val="clear" w:color="auto" w:fill="auto"/>
            <w:noWrap/>
            <w:vAlign w:val="center"/>
            <w:hideMark/>
          </w:tcPr>
          <w:p w14:paraId="538CB53F"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58120A4D" w14:textId="77777777" w:rsidR="004A19DB" w:rsidRDefault="004A19DB" w:rsidP="00A21A4D">
            <w:pPr>
              <w:jc w:val="center"/>
              <w:rPr>
                <w:rFonts w:ascii="Calibri" w:hAnsi="Calibri" w:cs="Calibri"/>
                <w:sz w:val="22"/>
              </w:rPr>
            </w:pPr>
            <w:r>
              <w:rPr>
                <w:rFonts w:ascii="Calibri" w:hAnsi="Calibri" w:cs="Calibri"/>
                <w:sz w:val="22"/>
              </w:rPr>
              <w:t>4.89</w:t>
            </w:r>
          </w:p>
        </w:tc>
        <w:tc>
          <w:tcPr>
            <w:tcW w:w="1114" w:type="dxa"/>
            <w:tcBorders>
              <w:top w:val="nil"/>
              <w:left w:val="nil"/>
              <w:bottom w:val="single" w:sz="4" w:space="0" w:color="auto"/>
              <w:right w:val="single" w:sz="4" w:space="0" w:color="auto"/>
            </w:tcBorders>
            <w:shd w:val="clear" w:color="auto" w:fill="auto"/>
            <w:noWrap/>
            <w:vAlign w:val="center"/>
          </w:tcPr>
          <w:p w14:paraId="472212B3" w14:textId="63F97D31"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013437FF" w14:textId="1AD1215C" w:rsidR="004A19DB" w:rsidRDefault="004A19DB" w:rsidP="00A21A4D">
            <w:pPr>
              <w:jc w:val="right"/>
              <w:rPr>
                <w:rFonts w:ascii="Calibri" w:hAnsi="Calibri" w:cs="Calibri"/>
                <w:sz w:val="22"/>
              </w:rPr>
            </w:pPr>
          </w:p>
        </w:tc>
      </w:tr>
      <w:tr w:rsidR="004A19DB" w14:paraId="693659E5" w14:textId="77777777" w:rsidTr="004A19DB">
        <w:trPr>
          <w:gridAfter w:val="1"/>
          <w:wAfter w:w="10" w:type="dxa"/>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017BB8B" w14:textId="77777777" w:rsidR="004A19DB" w:rsidRDefault="004A19DB" w:rsidP="00A21A4D">
            <w:pPr>
              <w:jc w:val="center"/>
              <w:rPr>
                <w:rFonts w:ascii="Arial" w:hAnsi="Arial" w:cs="Arial"/>
                <w:b/>
                <w:bCs/>
                <w:sz w:val="20"/>
                <w:szCs w:val="20"/>
              </w:rPr>
            </w:pPr>
            <w:r>
              <w:rPr>
                <w:rFonts w:ascii="Arial" w:hAnsi="Arial" w:cs="Arial"/>
                <w:b/>
                <w:bCs/>
                <w:sz w:val="20"/>
                <w:szCs w:val="20"/>
              </w:rPr>
              <w:t>303</w:t>
            </w:r>
          </w:p>
        </w:tc>
        <w:tc>
          <w:tcPr>
            <w:tcW w:w="4691" w:type="dxa"/>
            <w:tcBorders>
              <w:top w:val="single" w:sz="4" w:space="0" w:color="auto"/>
              <w:left w:val="nil"/>
              <w:bottom w:val="single" w:sz="4" w:space="0" w:color="auto"/>
              <w:right w:val="single" w:sz="4" w:space="0" w:color="000000"/>
            </w:tcBorders>
            <w:shd w:val="clear" w:color="auto" w:fill="auto"/>
            <w:hideMark/>
          </w:tcPr>
          <w:p w14:paraId="79827C70" w14:textId="77777777" w:rsidR="004A19DB" w:rsidRDefault="004A19DB" w:rsidP="00A21A4D">
            <w:pPr>
              <w:rPr>
                <w:rFonts w:ascii="Calibri" w:hAnsi="Calibri" w:cs="Calibri"/>
                <w:sz w:val="22"/>
              </w:rPr>
            </w:pPr>
            <w:r>
              <w:rPr>
                <w:rFonts w:ascii="Calibri" w:hAnsi="Calibri" w:cs="Calibri"/>
                <w:sz w:val="22"/>
              </w:rPr>
              <w:t>Reinforced  concrete  dosed at 350Kg/m3 for the footings</w:t>
            </w:r>
          </w:p>
        </w:tc>
        <w:tc>
          <w:tcPr>
            <w:tcW w:w="615" w:type="dxa"/>
            <w:tcBorders>
              <w:top w:val="nil"/>
              <w:left w:val="nil"/>
              <w:bottom w:val="single" w:sz="4" w:space="0" w:color="auto"/>
              <w:right w:val="single" w:sz="4" w:space="0" w:color="auto"/>
            </w:tcBorders>
            <w:shd w:val="clear" w:color="auto" w:fill="auto"/>
            <w:noWrap/>
            <w:vAlign w:val="center"/>
            <w:hideMark/>
          </w:tcPr>
          <w:p w14:paraId="1DECD6B1"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21F4FD79" w14:textId="77777777" w:rsidR="004A19DB" w:rsidRDefault="004A19DB" w:rsidP="00A21A4D">
            <w:pPr>
              <w:jc w:val="center"/>
              <w:rPr>
                <w:rFonts w:ascii="Calibri" w:hAnsi="Calibri" w:cs="Calibri"/>
                <w:sz w:val="22"/>
              </w:rPr>
            </w:pPr>
            <w:r>
              <w:rPr>
                <w:rFonts w:ascii="Calibri" w:hAnsi="Calibri" w:cs="Calibri"/>
                <w:sz w:val="22"/>
              </w:rPr>
              <w:t>19.50</w:t>
            </w:r>
          </w:p>
        </w:tc>
        <w:tc>
          <w:tcPr>
            <w:tcW w:w="1114" w:type="dxa"/>
            <w:tcBorders>
              <w:top w:val="nil"/>
              <w:left w:val="nil"/>
              <w:bottom w:val="single" w:sz="4" w:space="0" w:color="auto"/>
              <w:right w:val="single" w:sz="4" w:space="0" w:color="auto"/>
            </w:tcBorders>
            <w:shd w:val="clear" w:color="auto" w:fill="auto"/>
            <w:noWrap/>
            <w:vAlign w:val="center"/>
          </w:tcPr>
          <w:p w14:paraId="4EACD523" w14:textId="686843A6"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577972CF" w14:textId="7544B889" w:rsidR="004A19DB" w:rsidRDefault="004A19DB" w:rsidP="00A21A4D">
            <w:pPr>
              <w:jc w:val="right"/>
              <w:rPr>
                <w:rFonts w:ascii="Calibri" w:hAnsi="Calibri" w:cs="Calibri"/>
                <w:sz w:val="22"/>
              </w:rPr>
            </w:pPr>
          </w:p>
        </w:tc>
      </w:tr>
      <w:tr w:rsidR="004A19DB" w14:paraId="53B53D13" w14:textId="77777777" w:rsidTr="004A19DB">
        <w:trPr>
          <w:gridAfter w:val="1"/>
          <w:wAfter w:w="10" w:type="dxa"/>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5239934" w14:textId="77777777" w:rsidR="004A19DB" w:rsidRDefault="004A19DB" w:rsidP="00A21A4D">
            <w:pPr>
              <w:jc w:val="center"/>
              <w:rPr>
                <w:rFonts w:ascii="Arial" w:hAnsi="Arial" w:cs="Arial"/>
                <w:b/>
                <w:bCs/>
                <w:sz w:val="20"/>
                <w:szCs w:val="20"/>
              </w:rPr>
            </w:pPr>
            <w:r>
              <w:rPr>
                <w:rFonts w:ascii="Arial" w:hAnsi="Arial" w:cs="Arial"/>
                <w:b/>
                <w:bCs/>
                <w:sz w:val="20"/>
                <w:szCs w:val="20"/>
              </w:rPr>
              <w:t>304</w:t>
            </w:r>
          </w:p>
        </w:tc>
        <w:tc>
          <w:tcPr>
            <w:tcW w:w="4691" w:type="dxa"/>
            <w:tcBorders>
              <w:top w:val="single" w:sz="4" w:space="0" w:color="auto"/>
              <w:left w:val="nil"/>
              <w:bottom w:val="single" w:sz="4" w:space="0" w:color="auto"/>
              <w:right w:val="single" w:sz="4" w:space="0" w:color="000000"/>
            </w:tcBorders>
            <w:shd w:val="clear" w:color="auto" w:fill="auto"/>
            <w:hideMark/>
          </w:tcPr>
          <w:p w14:paraId="21B95920" w14:textId="77777777" w:rsidR="004A19DB" w:rsidRDefault="004A19DB" w:rsidP="00A21A4D">
            <w:pPr>
              <w:rPr>
                <w:rFonts w:ascii="Calibri" w:hAnsi="Calibri" w:cs="Calibri"/>
                <w:sz w:val="22"/>
              </w:rPr>
            </w:pPr>
            <w:r>
              <w:rPr>
                <w:rFonts w:ascii="Calibri" w:hAnsi="Calibri" w:cs="Calibri"/>
                <w:sz w:val="22"/>
              </w:rPr>
              <w:t>reinforce concrete 15cm thick  dosed at 350Kg/m3 for the bridge's raft</w:t>
            </w:r>
          </w:p>
        </w:tc>
        <w:tc>
          <w:tcPr>
            <w:tcW w:w="615" w:type="dxa"/>
            <w:tcBorders>
              <w:top w:val="nil"/>
              <w:left w:val="nil"/>
              <w:bottom w:val="single" w:sz="4" w:space="0" w:color="auto"/>
              <w:right w:val="single" w:sz="4" w:space="0" w:color="auto"/>
            </w:tcBorders>
            <w:shd w:val="clear" w:color="auto" w:fill="auto"/>
            <w:noWrap/>
            <w:vAlign w:val="center"/>
            <w:hideMark/>
          </w:tcPr>
          <w:p w14:paraId="5E9CF66B"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46A63FE3" w14:textId="77777777" w:rsidR="004A19DB" w:rsidRDefault="004A19DB" w:rsidP="00A21A4D">
            <w:pPr>
              <w:jc w:val="center"/>
              <w:rPr>
                <w:rFonts w:ascii="Calibri" w:hAnsi="Calibri" w:cs="Calibri"/>
                <w:sz w:val="22"/>
              </w:rPr>
            </w:pPr>
            <w:r>
              <w:rPr>
                <w:rFonts w:ascii="Calibri" w:hAnsi="Calibri" w:cs="Calibri"/>
                <w:sz w:val="22"/>
              </w:rPr>
              <w:t>1.90</w:t>
            </w:r>
          </w:p>
        </w:tc>
        <w:tc>
          <w:tcPr>
            <w:tcW w:w="1114" w:type="dxa"/>
            <w:tcBorders>
              <w:top w:val="nil"/>
              <w:left w:val="nil"/>
              <w:bottom w:val="single" w:sz="4" w:space="0" w:color="auto"/>
              <w:right w:val="single" w:sz="4" w:space="0" w:color="auto"/>
            </w:tcBorders>
            <w:shd w:val="clear" w:color="auto" w:fill="auto"/>
            <w:noWrap/>
            <w:vAlign w:val="center"/>
          </w:tcPr>
          <w:p w14:paraId="72EDB935" w14:textId="02744195"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24E72CFA" w14:textId="02F81618" w:rsidR="004A19DB" w:rsidRDefault="004A19DB" w:rsidP="00A21A4D">
            <w:pPr>
              <w:jc w:val="right"/>
              <w:rPr>
                <w:rFonts w:ascii="Calibri" w:hAnsi="Calibri" w:cs="Calibri"/>
                <w:sz w:val="22"/>
              </w:rPr>
            </w:pPr>
          </w:p>
        </w:tc>
      </w:tr>
      <w:tr w:rsidR="004A19DB" w14:paraId="19DBF5A3" w14:textId="77777777" w:rsidTr="004A19DB">
        <w:trPr>
          <w:gridAfter w:val="1"/>
          <w:wAfter w:w="10" w:type="dxa"/>
          <w:trHeight w:val="7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AF4DBF7" w14:textId="77777777" w:rsidR="004A19DB" w:rsidRDefault="004A19DB" w:rsidP="00A21A4D">
            <w:pPr>
              <w:jc w:val="center"/>
              <w:rPr>
                <w:rFonts w:ascii="Arial" w:hAnsi="Arial" w:cs="Arial"/>
                <w:b/>
                <w:bCs/>
                <w:sz w:val="20"/>
                <w:szCs w:val="20"/>
              </w:rPr>
            </w:pPr>
            <w:r>
              <w:rPr>
                <w:rFonts w:ascii="Arial" w:hAnsi="Arial" w:cs="Arial"/>
                <w:b/>
                <w:bCs/>
                <w:sz w:val="20"/>
                <w:szCs w:val="20"/>
              </w:rPr>
              <w:t>305</w:t>
            </w:r>
          </w:p>
        </w:tc>
        <w:tc>
          <w:tcPr>
            <w:tcW w:w="4691" w:type="dxa"/>
            <w:tcBorders>
              <w:top w:val="single" w:sz="4" w:space="0" w:color="auto"/>
              <w:left w:val="nil"/>
              <w:bottom w:val="single" w:sz="4" w:space="0" w:color="auto"/>
              <w:right w:val="single" w:sz="4" w:space="0" w:color="auto"/>
            </w:tcBorders>
            <w:shd w:val="clear" w:color="auto" w:fill="auto"/>
            <w:vAlign w:val="bottom"/>
            <w:hideMark/>
          </w:tcPr>
          <w:p w14:paraId="4EA7794F" w14:textId="77777777" w:rsidR="004A19DB" w:rsidRDefault="004A19DB" w:rsidP="00A21A4D">
            <w:pPr>
              <w:rPr>
                <w:rFonts w:ascii="Calibri" w:hAnsi="Calibri" w:cs="Calibri"/>
                <w:sz w:val="22"/>
              </w:rPr>
            </w:pPr>
            <w:r>
              <w:rPr>
                <w:rFonts w:ascii="Calibri" w:hAnsi="Calibri" w:cs="Calibri"/>
                <w:sz w:val="22"/>
              </w:rPr>
              <w:t xml:space="preserve">Reinforced concrete  dosed at 400Kg/m3 for abutment and wing walls </w:t>
            </w:r>
          </w:p>
        </w:tc>
        <w:tc>
          <w:tcPr>
            <w:tcW w:w="615" w:type="dxa"/>
            <w:tcBorders>
              <w:top w:val="nil"/>
              <w:left w:val="nil"/>
              <w:bottom w:val="single" w:sz="4" w:space="0" w:color="auto"/>
              <w:right w:val="single" w:sz="4" w:space="0" w:color="auto"/>
            </w:tcBorders>
            <w:shd w:val="clear" w:color="auto" w:fill="auto"/>
            <w:noWrap/>
            <w:vAlign w:val="bottom"/>
            <w:hideMark/>
          </w:tcPr>
          <w:p w14:paraId="09E598CE"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4823C6CA" w14:textId="77777777" w:rsidR="004A19DB" w:rsidRDefault="004A19DB" w:rsidP="00A21A4D">
            <w:pPr>
              <w:jc w:val="center"/>
              <w:rPr>
                <w:rFonts w:ascii="Calibri" w:hAnsi="Calibri" w:cs="Calibri"/>
                <w:sz w:val="22"/>
              </w:rPr>
            </w:pPr>
            <w:r>
              <w:rPr>
                <w:rFonts w:ascii="Calibri" w:hAnsi="Calibri" w:cs="Calibri"/>
                <w:sz w:val="22"/>
              </w:rPr>
              <w:t>52.00</w:t>
            </w:r>
          </w:p>
        </w:tc>
        <w:tc>
          <w:tcPr>
            <w:tcW w:w="1114" w:type="dxa"/>
            <w:tcBorders>
              <w:top w:val="nil"/>
              <w:left w:val="nil"/>
              <w:bottom w:val="single" w:sz="4" w:space="0" w:color="auto"/>
              <w:right w:val="single" w:sz="4" w:space="0" w:color="auto"/>
            </w:tcBorders>
            <w:shd w:val="clear" w:color="auto" w:fill="auto"/>
            <w:noWrap/>
            <w:vAlign w:val="bottom"/>
          </w:tcPr>
          <w:p w14:paraId="1F8E16D1" w14:textId="69963DB4"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290E04D4" w14:textId="4104A0B6" w:rsidR="004A19DB" w:rsidRDefault="004A19DB" w:rsidP="00A21A4D">
            <w:pPr>
              <w:jc w:val="right"/>
              <w:rPr>
                <w:rFonts w:ascii="Calibri" w:hAnsi="Calibri" w:cs="Calibri"/>
                <w:sz w:val="22"/>
              </w:rPr>
            </w:pPr>
          </w:p>
        </w:tc>
      </w:tr>
      <w:tr w:rsidR="004A19DB" w14:paraId="10068A45" w14:textId="77777777" w:rsidTr="004A19DB">
        <w:trPr>
          <w:gridAfter w:val="1"/>
          <w:wAfter w:w="10" w:type="dxa"/>
          <w:trHeight w:val="64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266B1FAB" w14:textId="77777777" w:rsidR="004A19DB" w:rsidRDefault="004A19DB" w:rsidP="00A21A4D">
            <w:pPr>
              <w:jc w:val="center"/>
              <w:rPr>
                <w:rFonts w:ascii="Arial" w:hAnsi="Arial" w:cs="Arial"/>
                <w:b/>
                <w:bCs/>
                <w:sz w:val="20"/>
                <w:szCs w:val="20"/>
              </w:rPr>
            </w:pPr>
            <w:r>
              <w:rPr>
                <w:rFonts w:ascii="Arial" w:hAnsi="Arial" w:cs="Arial"/>
                <w:b/>
                <w:bCs/>
                <w:sz w:val="20"/>
                <w:szCs w:val="20"/>
              </w:rPr>
              <w:t>306</w:t>
            </w:r>
          </w:p>
        </w:tc>
        <w:tc>
          <w:tcPr>
            <w:tcW w:w="4691" w:type="dxa"/>
            <w:tcBorders>
              <w:top w:val="single" w:sz="4" w:space="0" w:color="auto"/>
              <w:left w:val="nil"/>
              <w:bottom w:val="single" w:sz="4" w:space="0" w:color="auto"/>
              <w:right w:val="single" w:sz="4" w:space="0" w:color="auto"/>
            </w:tcBorders>
            <w:shd w:val="clear" w:color="auto" w:fill="auto"/>
            <w:vAlign w:val="bottom"/>
            <w:hideMark/>
          </w:tcPr>
          <w:p w14:paraId="76AAB876" w14:textId="77777777" w:rsidR="004A19DB" w:rsidRDefault="004A19DB" w:rsidP="00A21A4D">
            <w:pPr>
              <w:rPr>
                <w:rFonts w:ascii="Calibri" w:hAnsi="Calibri" w:cs="Calibri"/>
                <w:sz w:val="22"/>
              </w:rPr>
            </w:pPr>
            <w:r>
              <w:rPr>
                <w:rFonts w:ascii="Calibri" w:hAnsi="Calibri" w:cs="Calibri"/>
                <w:sz w:val="22"/>
              </w:rPr>
              <w:t>Reinforced concrete  dosed at 400Kg/m3 for the beam seat, slab and kerbs</w:t>
            </w:r>
          </w:p>
        </w:tc>
        <w:tc>
          <w:tcPr>
            <w:tcW w:w="615" w:type="dxa"/>
            <w:tcBorders>
              <w:top w:val="nil"/>
              <w:left w:val="nil"/>
              <w:bottom w:val="single" w:sz="4" w:space="0" w:color="auto"/>
              <w:right w:val="single" w:sz="4" w:space="0" w:color="auto"/>
            </w:tcBorders>
            <w:shd w:val="clear" w:color="auto" w:fill="auto"/>
            <w:noWrap/>
            <w:vAlign w:val="bottom"/>
            <w:hideMark/>
          </w:tcPr>
          <w:p w14:paraId="0E7382CD"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center"/>
            <w:hideMark/>
          </w:tcPr>
          <w:p w14:paraId="006DB6BD" w14:textId="77777777" w:rsidR="004A19DB" w:rsidRDefault="004A19DB" w:rsidP="00A21A4D">
            <w:pPr>
              <w:jc w:val="center"/>
              <w:rPr>
                <w:rFonts w:ascii="Calibri" w:hAnsi="Calibri" w:cs="Calibri"/>
                <w:sz w:val="22"/>
              </w:rPr>
            </w:pPr>
            <w:r>
              <w:rPr>
                <w:rFonts w:ascii="Calibri" w:hAnsi="Calibri" w:cs="Calibri"/>
                <w:sz w:val="22"/>
              </w:rPr>
              <w:t>24.48</w:t>
            </w:r>
          </w:p>
        </w:tc>
        <w:tc>
          <w:tcPr>
            <w:tcW w:w="1114" w:type="dxa"/>
            <w:tcBorders>
              <w:top w:val="nil"/>
              <w:left w:val="nil"/>
              <w:bottom w:val="single" w:sz="4" w:space="0" w:color="auto"/>
              <w:right w:val="single" w:sz="4" w:space="0" w:color="auto"/>
            </w:tcBorders>
            <w:shd w:val="clear" w:color="auto" w:fill="auto"/>
            <w:noWrap/>
            <w:vAlign w:val="bottom"/>
          </w:tcPr>
          <w:p w14:paraId="0C080FFC" w14:textId="37AA4BED"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2C59E72E" w14:textId="43CA018D" w:rsidR="004A19DB" w:rsidRDefault="004A19DB" w:rsidP="00A21A4D">
            <w:pPr>
              <w:jc w:val="right"/>
              <w:rPr>
                <w:rFonts w:ascii="Calibri" w:hAnsi="Calibri" w:cs="Calibri"/>
                <w:sz w:val="22"/>
              </w:rPr>
            </w:pPr>
          </w:p>
        </w:tc>
      </w:tr>
      <w:tr w:rsidR="004A19DB" w14:paraId="66EDA9E4" w14:textId="77777777" w:rsidTr="004A19DB">
        <w:trPr>
          <w:gridAfter w:val="1"/>
          <w:wAfter w:w="10" w:type="dxa"/>
          <w:trHeight w:val="57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5F33DE3" w14:textId="77777777" w:rsidR="004A19DB" w:rsidRDefault="004A19DB" w:rsidP="00A21A4D">
            <w:pPr>
              <w:jc w:val="center"/>
              <w:rPr>
                <w:rFonts w:ascii="Arial" w:hAnsi="Arial" w:cs="Arial"/>
                <w:b/>
                <w:bCs/>
                <w:sz w:val="20"/>
                <w:szCs w:val="20"/>
              </w:rPr>
            </w:pPr>
            <w:r>
              <w:rPr>
                <w:rFonts w:ascii="Arial" w:hAnsi="Arial" w:cs="Arial"/>
                <w:b/>
                <w:bCs/>
                <w:sz w:val="20"/>
                <w:szCs w:val="20"/>
              </w:rPr>
              <w:t>307</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3F9A143B" w14:textId="77777777" w:rsidR="004A19DB" w:rsidRDefault="004A19DB" w:rsidP="00A21A4D">
            <w:pPr>
              <w:jc w:val="center"/>
              <w:rPr>
                <w:rFonts w:ascii="Calibri" w:hAnsi="Calibri" w:cs="Calibri"/>
                <w:sz w:val="22"/>
              </w:rPr>
            </w:pPr>
            <w:r>
              <w:rPr>
                <w:rFonts w:ascii="Calibri" w:hAnsi="Calibri" w:cs="Calibri"/>
                <w:sz w:val="22"/>
              </w:rPr>
              <w:t>Transitional Slab( 1mx0.1x8)cm length on both sides of the bridge</w:t>
            </w:r>
          </w:p>
        </w:tc>
        <w:tc>
          <w:tcPr>
            <w:tcW w:w="615" w:type="dxa"/>
            <w:tcBorders>
              <w:top w:val="nil"/>
              <w:left w:val="nil"/>
              <w:bottom w:val="single" w:sz="4" w:space="0" w:color="auto"/>
              <w:right w:val="single" w:sz="4" w:space="0" w:color="auto"/>
            </w:tcBorders>
            <w:shd w:val="clear" w:color="auto" w:fill="auto"/>
            <w:noWrap/>
            <w:vAlign w:val="bottom"/>
            <w:hideMark/>
          </w:tcPr>
          <w:p w14:paraId="1506E6AA"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44CBC952" w14:textId="77777777" w:rsidR="004A19DB" w:rsidRDefault="004A19DB" w:rsidP="00A21A4D">
            <w:pPr>
              <w:jc w:val="center"/>
              <w:rPr>
                <w:rFonts w:ascii="Calibri" w:hAnsi="Calibri" w:cs="Calibri"/>
                <w:sz w:val="22"/>
              </w:rPr>
            </w:pPr>
            <w:r>
              <w:rPr>
                <w:rFonts w:ascii="Calibri" w:hAnsi="Calibri" w:cs="Calibri"/>
                <w:sz w:val="22"/>
              </w:rPr>
              <w:t>1.90</w:t>
            </w:r>
          </w:p>
        </w:tc>
        <w:tc>
          <w:tcPr>
            <w:tcW w:w="1114" w:type="dxa"/>
            <w:tcBorders>
              <w:top w:val="nil"/>
              <w:left w:val="nil"/>
              <w:bottom w:val="single" w:sz="4" w:space="0" w:color="auto"/>
              <w:right w:val="single" w:sz="4" w:space="0" w:color="auto"/>
            </w:tcBorders>
            <w:shd w:val="clear" w:color="auto" w:fill="auto"/>
            <w:noWrap/>
            <w:vAlign w:val="bottom"/>
          </w:tcPr>
          <w:p w14:paraId="58F72627" w14:textId="08F87F27"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1C7F9E6E" w14:textId="1B2F8470" w:rsidR="004A19DB" w:rsidRDefault="004A19DB" w:rsidP="00A21A4D">
            <w:pPr>
              <w:jc w:val="right"/>
              <w:rPr>
                <w:rFonts w:ascii="Calibri" w:hAnsi="Calibri" w:cs="Calibri"/>
                <w:sz w:val="22"/>
              </w:rPr>
            </w:pPr>
          </w:p>
        </w:tc>
      </w:tr>
      <w:tr w:rsidR="004A19DB" w14:paraId="5042679A" w14:textId="77777777" w:rsidTr="004A19DB">
        <w:trPr>
          <w:gridAfter w:val="1"/>
          <w:wAfter w:w="10" w:type="dxa"/>
          <w:trHeight w:val="40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69B780E" w14:textId="77777777" w:rsidR="004A19DB" w:rsidRDefault="004A19DB" w:rsidP="00A21A4D">
            <w:pPr>
              <w:jc w:val="center"/>
              <w:rPr>
                <w:rFonts w:ascii="Arial" w:hAnsi="Arial" w:cs="Arial"/>
                <w:b/>
                <w:bCs/>
                <w:sz w:val="20"/>
                <w:szCs w:val="20"/>
              </w:rPr>
            </w:pPr>
            <w:r>
              <w:rPr>
                <w:rFonts w:ascii="Arial" w:hAnsi="Arial" w:cs="Arial"/>
                <w:b/>
                <w:bCs/>
                <w:sz w:val="20"/>
                <w:szCs w:val="20"/>
              </w:rPr>
              <w:t>308</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55597DF6" w14:textId="77777777" w:rsidR="004A19DB" w:rsidRDefault="004A19DB" w:rsidP="00A21A4D">
            <w:pPr>
              <w:rPr>
                <w:rFonts w:ascii="Calibri" w:hAnsi="Calibri" w:cs="Calibri"/>
                <w:sz w:val="22"/>
              </w:rPr>
            </w:pPr>
            <w:r>
              <w:rPr>
                <w:rFonts w:ascii="Calibri" w:hAnsi="Calibri" w:cs="Calibri"/>
                <w:sz w:val="22"/>
              </w:rPr>
              <w:t>Archor of rods HA25 to a rock</w:t>
            </w:r>
          </w:p>
        </w:tc>
        <w:tc>
          <w:tcPr>
            <w:tcW w:w="615" w:type="dxa"/>
            <w:tcBorders>
              <w:top w:val="nil"/>
              <w:left w:val="nil"/>
              <w:bottom w:val="single" w:sz="4" w:space="0" w:color="auto"/>
              <w:right w:val="single" w:sz="4" w:space="0" w:color="auto"/>
            </w:tcBorders>
            <w:shd w:val="clear" w:color="auto" w:fill="auto"/>
            <w:noWrap/>
            <w:vAlign w:val="bottom"/>
            <w:hideMark/>
          </w:tcPr>
          <w:p w14:paraId="65422E24" w14:textId="77777777" w:rsidR="004A19DB" w:rsidRDefault="004A19DB" w:rsidP="00A21A4D">
            <w:pPr>
              <w:jc w:val="center"/>
              <w:rPr>
                <w:rFonts w:ascii="Calibri" w:hAnsi="Calibri" w:cs="Calibri"/>
                <w:sz w:val="22"/>
              </w:rPr>
            </w:pPr>
            <w:r>
              <w:rPr>
                <w:rFonts w:ascii="Calibri" w:hAnsi="Calibri" w:cs="Calibri"/>
                <w:sz w:val="22"/>
              </w:rPr>
              <w:t>ML</w:t>
            </w:r>
          </w:p>
        </w:tc>
        <w:tc>
          <w:tcPr>
            <w:tcW w:w="1232" w:type="dxa"/>
            <w:tcBorders>
              <w:top w:val="nil"/>
              <w:left w:val="nil"/>
              <w:bottom w:val="single" w:sz="4" w:space="0" w:color="auto"/>
              <w:right w:val="single" w:sz="4" w:space="0" w:color="auto"/>
            </w:tcBorders>
            <w:shd w:val="clear" w:color="auto" w:fill="auto"/>
            <w:noWrap/>
            <w:vAlign w:val="bottom"/>
            <w:hideMark/>
          </w:tcPr>
          <w:p w14:paraId="36F10ADF" w14:textId="77777777" w:rsidR="004A19DB" w:rsidRDefault="004A19DB" w:rsidP="00A21A4D">
            <w:pPr>
              <w:jc w:val="center"/>
              <w:rPr>
                <w:rFonts w:ascii="Calibri" w:hAnsi="Calibri" w:cs="Calibri"/>
                <w:sz w:val="22"/>
              </w:rPr>
            </w:pPr>
            <w:r>
              <w:rPr>
                <w:rFonts w:ascii="Calibri" w:hAnsi="Calibri" w:cs="Calibri"/>
                <w:sz w:val="22"/>
              </w:rPr>
              <w:t>28.00</w:t>
            </w:r>
          </w:p>
        </w:tc>
        <w:tc>
          <w:tcPr>
            <w:tcW w:w="1114" w:type="dxa"/>
            <w:tcBorders>
              <w:top w:val="nil"/>
              <w:left w:val="nil"/>
              <w:bottom w:val="single" w:sz="4" w:space="0" w:color="auto"/>
              <w:right w:val="single" w:sz="4" w:space="0" w:color="auto"/>
            </w:tcBorders>
            <w:shd w:val="clear" w:color="auto" w:fill="auto"/>
            <w:noWrap/>
            <w:vAlign w:val="bottom"/>
          </w:tcPr>
          <w:p w14:paraId="583AE726" w14:textId="740C59FB"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66C28A59" w14:textId="4032B311" w:rsidR="004A19DB" w:rsidRDefault="004A19DB" w:rsidP="00A21A4D">
            <w:pPr>
              <w:jc w:val="right"/>
              <w:rPr>
                <w:rFonts w:ascii="Calibri" w:hAnsi="Calibri" w:cs="Calibri"/>
                <w:sz w:val="22"/>
              </w:rPr>
            </w:pPr>
          </w:p>
        </w:tc>
      </w:tr>
      <w:tr w:rsidR="004A19DB" w14:paraId="643FAF05" w14:textId="77777777" w:rsidTr="004A19DB">
        <w:trPr>
          <w:gridAfter w:val="1"/>
          <w:wAfter w:w="10" w:type="dxa"/>
          <w:trHeight w:val="4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E8D4EAC" w14:textId="77777777" w:rsidR="004A19DB" w:rsidRDefault="004A19DB" w:rsidP="00A21A4D">
            <w:pPr>
              <w:jc w:val="center"/>
              <w:rPr>
                <w:rFonts w:ascii="Arial" w:hAnsi="Arial" w:cs="Arial"/>
                <w:b/>
                <w:bCs/>
                <w:sz w:val="20"/>
                <w:szCs w:val="20"/>
              </w:rPr>
            </w:pPr>
            <w:r>
              <w:rPr>
                <w:rFonts w:ascii="Arial" w:hAnsi="Arial" w:cs="Arial"/>
                <w:b/>
                <w:bCs/>
                <w:sz w:val="20"/>
                <w:szCs w:val="20"/>
              </w:rPr>
              <w:t>309</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2E0FDA27" w14:textId="77777777" w:rsidR="004A19DB" w:rsidRDefault="004A19DB" w:rsidP="00A21A4D">
            <w:pPr>
              <w:rPr>
                <w:rFonts w:ascii="Calibri" w:hAnsi="Calibri" w:cs="Calibri"/>
                <w:sz w:val="22"/>
              </w:rPr>
            </w:pPr>
            <w:r>
              <w:rPr>
                <w:rFonts w:ascii="Calibri" w:hAnsi="Calibri" w:cs="Calibri"/>
                <w:sz w:val="22"/>
              </w:rPr>
              <w:t>Drainage material behind the abutment</w:t>
            </w:r>
          </w:p>
        </w:tc>
        <w:tc>
          <w:tcPr>
            <w:tcW w:w="615" w:type="dxa"/>
            <w:tcBorders>
              <w:top w:val="nil"/>
              <w:left w:val="nil"/>
              <w:bottom w:val="single" w:sz="4" w:space="0" w:color="auto"/>
              <w:right w:val="single" w:sz="4" w:space="0" w:color="auto"/>
            </w:tcBorders>
            <w:shd w:val="clear" w:color="auto" w:fill="auto"/>
            <w:noWrap/>
            <w:vAlign w:val="bottom"/>
            <w:hideMark/>
          </w:tcPr>
          <w:p w14:paraId="3130D074" w14:textId="77777777" w:rsidR="004A19DB" w:rsidRDefault="004A19DB" w:rsidP="00A21A4D">
            <w:pPr>
              <w:jc w:val="center"/>
              <w:rPr>
                <w:rFonts w:ascii="Calibri" w:hAnsi="Calibri" w:cs="Calibri"/>
                <w:sz w:val="22"/>
              </w:rPr>
            </w:pPr>
            <w:r>
              <w:rPr>
                <w:rFonts w:ascii="Calibri" w:hAnsi="Calibri" w:cs="Calibri"/>
                <w:sz w:val="22"/>
              </w:rPr>
              <w:t>M3</w:t>
            </w:r>
          </w:p>
        </w:tc>
        <w:tc>
          <w:tcPr>
            <w:tcW w:w="1232" w:type="dxa"/>
            <w:tcBorders>
              <w:top w:val="nil"/>
              <w:left w:val="nil"/>
              <w:bottom w:val="single" w:sz="4" w:space="0" w:color="auto"/>
              <w:right w:val="single" w:sz="4" w:space="0" w:color="auto"/>
            </w:tcBorders>
            <w:shd w:val="clear" w:color="auto" w:fill="auto"/>
            <w:noWrap/>
            <w:vAlign w:val="bottom"/>
            <w:hideMark/>
          </w:tcPr>
          <w:p w14:paraId="38B9B427" w14:textId="77777777" w:rsidR="004A19DB" w:rsidRDefault="004A19DB" w:rsidP="00A21A4D">
            <w:pPr>
              <w:jc w:val="center"/>
              <w:rPr>
                <w:rFonts w:ascii="Calibri" w:hAnsi="Calibri" w:cs="Calibri"/>
                <w:sz w:val="22"/>
              </w:rPr>
            </w:pPr>
            <w:r>
              <w:rPr>
                <w:rFonts w:ascii="Calibri" w:hAnsi="Calibri" w:cs="Calibri"/>
                <w:sz w:val="22"/>
              </w:rPr>
              <w:t>12.00</w:t>
            </w:r>
          </w:p>
        </w:tc>
        <w:tc>
          <w:tcPr>
            <w:tcW w:w="1114" w:type="dxa"/>
            <w:tcBorders>
              <w:top w:val="nil"/>
              <w:left w:val="nil"/>
              <w:bottom w:val="single" w:sz="4" w:space="0" w:color="auto"/>
              <w:right w:val="single" w:sz="4" w:space="0" w:color="auto"/>
            </w:tcBorders>
            <w:shd w:val="clear" w:color="auto" w:fill="auto"/>
            <w:noWrap/>
            <w:vAlign w:val="bottom"/>
          </w:tcPr>
          <w:p w14:paraId="474116FB" w14:textId="203108CA"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271B7AB8" w14:textId="18E4E4FA" w:rsidR="004A19DB" w:rsidRDefault="004A19DB" w:rsidP="00A21A4D">
            <w:pPr>
              <w:jc w:val="right"/>
              <w:rPr>
                <w:rFonts w:ascii="Calibri" w:hAnsi="Calibri" w:cs="Calibri"/>
                <w:sz w:val="22"/>
              </w:rPr>
            </w:pPr>
          </w:p>
        </w:tc>
      </w:tr>
      <w:tr w:rsidR="004A19DB" w14:paraId="55B6A5D5" w14:textId="77777777" w:rsidTr="004A19DB">
        <w:trPr>
          <w:gridAfter w:val="1"/>
          <w:wAfter w:w="10" w:type="dxa"/>
          <w:trHeight w:val="435"/>
        </w:trPr>
        <w:tc>
          <w:tcPr>
            <w:tcW w:w="799" w:type="dxa"/>
            <w:tcBorders>
              <w:top w:val="nil"/>
              <w:left w:val="single" w:sz="4" w:space="0" w:color="auto"/>
              <w:bottom w:val="single" w:sz="4" w:space="0" w:color="auto"/>
              <w:right w:val="single" w:sz="4" w:space="0" w:color="auto"/>
            </w:tcBorders>
            <w:shd w:val="clear" w:color="auto" w:fill="auto"/>
            <w:vAlign w:val="center"/>
          </w:tcPr>
          <w:p w14:paraId="7A2A4C46" w14:textId="77777777" w:rsidR="004A19DB" w:rsidRDefault="004A19DB" w:rsidP="00A21A4D">
            <w:pPr>
              <w:jc w:val="center"/>
              <w:rPr>
                <w:rFonts w:ascii="Arial" w:hAnsi="Arial" w:cs="Arial"/>
                <w:b/>
                <w:bCs/>
                <w:sz w:val="20"/>
                <w:szCs w:val="20"/>
              </w:rPr>
            </w:pPr>
            <w:r>
              <w:rPr>
                <w:rFonts w:ascii="Arial" w:hAnsi="Arial" w:cs="Arial"/>
                <w:b/>
                <w:bCs/>
                <w:sz w:val="20"/>
                <w:szCs w:val="20"/>
              </w:rPr>
              <w:t>310</w:t>
            </w:r>
          </w:p>
        </w:tc>
        <w:tc>
          <w:tcPr>
            <w:tcW w:w="4691" w:type="dxa"/>
            <w:tcBorders>
              <w:top w:val="single" w:sz="4" w:space="0" w:color="auto"/>
              <w:left w:val="nil"/>
              <w:bottom w:val="single" w:sz="4" w:space="0" w:color="auto"/>
              <w:right w:val="single" w:sz="4" w:space="0" w:color="auto"/>
            </w:tcBorders>
            <w:shd w:val="clear" w:color="auto" w:fill="auto"/>
            <w:vAlign w:val="center"/>
          </w:tcPr>
          <w:p w14:paraId="43BD0421" w14:textId="77777777" w:rsidR="004A19DB" w:rsidRDefault="004A19DB" w:rsidP="00A21A4D">
            <w:pPr>
              <w:rPr>
                <w:rFonts w:ascii="Calibri" w:hAnsi="Calibri" w:cs="Calibri"/>
                <w:sz w:val="22"/>
              </w:rPr>
            </w:pPr>
            <w:r>
              <w:rPr>
                <w:rFonts w:ascii="Calibri" w:hAnsi="Calibri" w:cs="Calibri"/>
                <w:sz w:val="22"/>
              </w:rPr>
              <w:t>Construction of stone masonry gutters leading to the bridge</w:t>
            </w:r>
          </w:p>
        </w:tc>
        <w:tc>
          <w:tcPr>
            <w:tcW w:w="615" w:type="dxa"/>
            <w:tcBorders>
              <w:top w:val="nil"/>
              <w:left w:val="nil"/>
              <w:bottom w:val="single" w:sz="4" w:space="0" w:color="auto"/>
              <w:right w:val="single" w:sz="4" w:space="0" w:color="auto"/>
            </w:tcBorders>
            <w:shd w:val="clear" w:color="auto" w:fill="auto"/>
            <w:noWrap/>
            <w:vAlign w:val="bottom"/>
          </w:tcPr>
          <w:p w14:paraId="455432A4" w14:textId="77777777" w:rsidR="004A19DB" w:rsidRDefault="004A19DB" w:rsidP="00A21A4D">
            <w:pPr>
              <w:jc w:val="center"/>
              <w:rPr>
                <w:rFonts w:ascii="Calibri" w:hAnsi="Calibri" w:cs="Calibri"/>
                <w:sz w:val="22"/>
              </w:rPr>
            </w:pPr>
            <w:r>
              <w:rPr>
                <w:rFonts w:ascii="Calibri" w:hAnsi="Calibri" w:cs="Calibri"/>
                <w:sz w:val="22"/>
              </w:rPr>
              <w:t>Ml</w:t>
            </w:r>
          </w:p>
        </w:tc>
        <w:tc>
          <w:tcPr>
            <w:tcW w:w="1232" w:type="dxa"/>
            <w:tcBorders>
              <w:top w:val="nil"/>
              <w:left w:val="nil"/>
              <w:bottom w:val="single" w:sz="4" w:space="0" w:color="auto"/>
              <w:right w:val="single" w:sz="4" w:space="0" w:color="auto"/>
            </w:tcBorders>
            <w:shd w:val="clear" w:color="auto" w:fill="auto"/>
            <w:noWrap/>
            <w:vAlign w:val="bottom"/>
          </w:tcPr>
          <w:p w14:paraId="4A279073" w14:textId="77777777" w:rsidR="004A19DB" w:rsidRDefault="004A19DB" w:rsidP="00A21A4D">
            <w:pPr>
              <w:jc w:val="center"/>
              <w:rPr>
                <w:rFonts w:ascii="Calibri" w:hAnsi="Calibri" w:cs="Calibri"/>
                <w:sz w:val="22"/>
              </w:rPr>
            </w:pPr>
            <w:r>
              <w:rPr>
                <w:rFonts w:ascii="Calibri" w:hAnsi="Calibri" w:cs="Calibri"/>
                <w:sz w:val="22"/>
              </w:rPr>
              <w:t>40</w:t>
            </w:r>
          </w:p>
        </w:tc>
        <w:tc>
          <w:tcPr>
            <w:tcW w:w="1114" w:type="dxa"/>
            <w:tcBorders>
              <w:top w:val="nil"/>
              <w:left w:val="nil"/>
              <w:bottom w:val="single" w:sz="4" w:space="0" w:color="auto"/>
              <w:right w:val="single" w:sz="4" w:space="0" w:color="auto"/>
            </w:tcBorders>
            <w:shd w:val="clear" w:color="auto" w:fill="auto"/>
            <w:noWrap/>
            <w:vAlign w:val="bottom"/>
          </w:tcPr>
          <w:p w14:paraId="6ADD6191" w14:textId="77777777"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49F4F70E" w14:textId="77777777" w:rsidR="004A19DB" w:rsidRDefault="004A19DB" w:rsidP="00A21A4D">
            <w:pPr>
              <w:jc w:val="right"/>
              <w:rPr>
                <w:rFonts w:ascii="Calibri" w:hAnsi="Calibri" w:cs="Calibri"/>
                <w:sz w:val="22"/>
              </w:rPr>
            </w:pPr>
          </w:p>
        </w:tc>
      </w:tr>
      <w:tr w:rsidR="004A19DB" w14:paraId="027BA128" w14:textId="77777777" w:rsidTr="004A19DB">
        <w:trPr>
          <w:gridAfter w:val="1"/>
          <w:wAfter w:w="10" w:type="dxa"/>
          <w:trHeight w:val="33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5B04BCBC"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5FC968C3" w14:textId="77777777" w:rsidR="004A19DB" w:rsidRDefault="004A19DB" w:rsidP="00A21A4D">
            <w:pPr>
              <w:jc w:val="center"/>
              <w:rPr>
                <w:rFonts w:ascii="Calibri" w:hAnsi="Calibri" w:cs="Calibri"/>
                <w:b/>
                <w:bCs/>
                <w:sz w:val="22"/>
              </w:rPr>
            </w:pPr>
            <w:r>
              <w:rPr>
                <w:rFonts w:ascii="Calibri" w:hAnsi="Calibri" w:cs="Calibri"/>
                <w:b/>
                <w:bCs/>
                <w:sz w:val="22"/>
              </w:rPr>
              <w:t>Total Fondations- abutments- deck- wing wall</w:t>
            </w:r>
          </w:p>
        </w:tc>
        <w:tc>
          <w:tcPr>
            <w:tcW w:w="615" w:type="dxa"/>
            <w:tcBorders>
              <w:top w:val="nil"/>
              <w:left w:val="nil"/>
              <w:bottom w:val="single" w:sz="4" w:space="0" w:color="auto"/>
              <w:right w:val="single" w:sz="4" w:space="0" w:color="auto"/>
            </w:tcBorders>
            <w:shd w:val="clear" w:color="auto" w:fill="auto"/>
            <w:noWrap/>
            <w:vAlign w:val="bottom"/>
            <w:hideMark/>
          </w:tcPr>
          <w:p w14:paraId="4CC4F354"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bottom"/>
            <w:hideMark/>
          </w:tcPr>
          <w:p w14:paraId="3AB7CC56"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auto" w:fill="auto"/>
            <w:noWrap/>
            <w:vAlign w:val="bottom"/>
          </w:tcPr>
          <w:p w14:paraId="3826CB85" w14:textId="4D403B3D"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bottom"/>
          </w:tcPr>
          <w:p w14:paraId="435A83B5" w14:textId="142AE92E" w:rsidR="004A19DB" w:rsidRDefault="004A19DB" w:rsidP="00A21A4D">
            <w:pPr>
              <w:jc w:val="right"/>
              <w:rPr>
                <w:rFonts w:ascii="Calibri" w:hAnsi="Calibri" w:cs="Calibri"/>
                <w:b/>
                <w:bCs/>
                <w:sz w:val="22"/>
              </w:rPr>
            </w:pPr>
          </w:p>
        </w:tc>
      </w:tr>
      <w:tr w:rsidR="004A19DB" w14:paraId="131C802A" w14:textId="77777777" w:rsidTr="004A19DB">
        <w:trPr>
          <w:gridAfter w:val="1"/>
          <w:wAfter w:w="10" w:type="dxa"/>
          <w:trHeight w:val="330"/>
        </w:trPr>
        <w:tc>
          <w:tcPr>
            <w:tcW w:w="799" w:type="dxa"/>
            <w:tcBorders>
              <w:top w:val="nil"/>
              <w:left w:val="single" w:sz="4" w:space="0" w:color="auto"/>
              <w:bottom w:val="single" w:sz="4" w:space="0" w:color="auto"/>
              <w:right w:val="single" w:sz="4" w:space="0" w:color="auto"/>
            </w:tcBorders>
            <w:shd w:val="clear" w:color="000000" w:fill="D9D9D9"/>
            <w:vAlign w:val="center"/>
            <w:hideMark/>
          </w:tcPr>
          <w:p w14:paraId="5BE22C4F"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691" w:type="dxa"/>
            <w:tcBorders>
              <w:top w:val="single" w:sz="4" w:space="0" w:color="auto"/>
              <w:left w:val="nil"/>
              <w:bottom w:val="single" w:sz="4" w:space="0" w:color="auto"/>
              <w:right w:val="single" w:sz="4" w:space="0" w:color="auto"/>
            </w:tcBorders>
            <w:shd w:val="clear" w:color="000000" w:fill="D9D9D9"/>
            <w:noWrap/>
            <w:vAlign w:val="bottom"/>
            <w:hideMark/>
          </w:tcPr>
          <w:p w14:paraId="0ECAB60F" w14:textId="77777777" w:rsidR="004A19DB" w:rsidRDefault="004A19DB" w:rsidP="00A21A4D">
            <w:pPr>
              <w:rPr>
                <w:rFonts w:ascii="Calibri" w:hAnsi="Calibri" w:cs="Calibri"/>
                <w:b/>
                <w:bCs/>
                <w:sz w:val="22"/>
              </w:rPr>
            </w:pPr>
            <w:r>
              <w:rPr>
                <w:rFonts w:ascii="Calibri" w:hAnsi="Calibri" w:cs="Calibri"/>
                <w:b/>
                <w:bCs/>
                <w:sz w:val="22"/>
              </w:rPr>
              <w:t xml:space="preserve">Series </w:t>
            </w:r>
            <w:r>
              <w:rPr>
                <w:rFonts w:ascii="Arial" w:hAnsi="Arial" w:cs="Arial"/>
                <w:b/>
                <w:bCs/>
                <w:sz w:val="20"/>
                <w:szCs w:val="20"/>
              </w:rPr>
              <w:t>400 - EQUIPMENT</w:t>
            </w:r>
          </w:p>
        </w:tc>
        <w:tc>
          <w:tcPr>
            <w:tcW w:w="615" w:type="dxa"/>
            <w:tcBorders>
              <w:top w:val="nil"/>
              <w:left w:val="nil"/>
              <w:bottom w:val="single" w:sz="4" w:space="0" w:color="auto"/>
              <w:right w:val="single" w:sz="4" w:space="0" w:color="auto"/>
            </w:tcBorders>
            <w:shd w:val="clear" w:color="000000" w:fill="D9D9D9"/>
            <w:noWrap/>
            <w:vAlign w:val="bottom"/>
            <w:hideMark/>
          </w:tcPr>
          <w:p w14:paraId="11B72263"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000000" w:fill="D9D9D9"/>
            <w:noWrap/>
            <w:vAlign w:val="bottom"/>
            <w:hideMark/>
          </w:tcPr>
          <w:p w14:paraId="39AEE7A3"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000000" w:fill="D9D9D9"/>
            <w:noWrap/>
            <w:vAlign w:val="bottom"/>
          </w:tcPr>
          <w:p w14:paraId="05F9307C" w14:textId="4E1A4667"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000000" w:fill="D9D9D9"/>
            <w:noWrap/>
            <w:vAlign w:val="bottom"/>
          </w:tcPr>
          <w:p w14:paraId="43C5B779" w14:textId="342D6F79" w:rsidR="004A19DB" w:rsidRDefault="004A19DB" w:rsidP="00A21A4D">
            <w:pPr>
              <w:rPr>
                <w:rFonts w:ascii="Calibri" w:hAnsi="Calibri" w:cs="Calibri"/>
                <w:sz w:val="22"/>
              </w:rPr>
            </w:pPr>
          </w:p>
        </w:tc>
      </w:tr>
      <w:tr w:rsidR="004A19DB" w14:paraId="6C964F87" w14:textId="77777777" w:rsidTr="004A19DB">
        <w:trPr>
          <w:gridAfter w:val="1"/>
          <w:wAfter w:w="10" w:type="dxa"/>
          <w:trHeight w:val="51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76D919E" w14:textId="77777777" w:rsidR="004A19DB" w:rsidRDefault="004A19DB" w:rsidP="00A21A4D">
            <w:pPr>
              <w:jc w:val="center"/>
              <w:rPr>
                <w:rFonts w:ascii="Arial" w:hAnsi="Arial" w:cs="Arial"/>
                <w:b/>
                <w:bCs/>
                <w:sz w:val="20"/>
                <w:szCs w:val="20"/>
              </w:rPr>
            </w:pPr>
            <w:r>
              <w:rPr>
                <w:rFonts w:ascii="Arial" w:hAnsi="Arial" w:cs="Arial"/>
                <w:b/>
                <w:bCs/>
                <w:sz w:val="20"/>
                <w:szCs w:val="20"/>
              </w:rPr>
              <w:t>401</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51782361" w14:textId="77777777" w:rsidR="004A19DB" w:rsidRDefault="004A19DB" w:rsidP="00A21A4D">
            <w:pPr>
              <w:rPr>
                <w:rFonts w:ascii="Calibri" w:hAnsi="Calibri" w:cs="Calibri"/>
                <w:sz w:val="22"/>
              </w:rPr>
            </w:pPr>
            <w:r>
              <w:rPr>
                <w:rFonts w:ascii="Calibri" w:hAnsi="Calibri" w:cs="Calibri"/>
                <w:sz w:val="22"/>
              </w:rPr>
              <w:t>Mix guard rails (concrete pillars and metallic pipes)</w:t>
            </w:r>
          </w:p>
        </w:tc>
        <w:tc>
          <w:tcPr>
            <w:tcW w:w="615" w:type="dxa"/>
            <w:tcBorders>
              <w:top w:val="nil"/>
              <w:left w:val="nil"/>
              <w:bottom w:val="single" w:sz="4" w:space="0" w:color="auto"/>
              <w:right w:val="single" w:sz="4" w:space="0" w:color="auto"/>
            </w:tcBorders>
            <w:shd w:val="clear" w:color="auto" w:fill="auto"/>
            <w:noWrap/>
            <w:vAlign w:val="center"/>
            <w:hideMark/>
          </w:tcPr>
          <w:p w14:paraId="08F216EF" w14:textId="77777777" w:rsidR="004A19DB" w:rsidRDefault="004A19DB" w:rsidP="00A21A4D">
            <w:pPr>
              <w:jc w:val="center"/>
              <w:rPr>
                <w:rFonts w:ascii="Calibri" w:hAnsi="Calibri" w:cs="Calibri"/>
                <w:sz w:val="22"/>
              </w:rPr>
            </w:pPr>
            <w:r>
              <w:rPr>
                <w:rFonts w:ascii="Calibri" w:hAnsi="Calibri" w:cs="Calibri"/>
                <w:sz w:val="22"/>
              </w:rPr>
              <w:t>ml</w:t>
            </w:r>
          </w:p>
        </w:tc>
        <w:tc>
          <w:tcPr>
            <w:tcW w:w="1232" w:type="dxa"/>
            <w:tcBorders>
              <w:top w:val="nil"/>
              <w:left w:val="nil"/>
              <w:bottom w:val="single" w:sz="4" w:space="0" w:color="auto"/>
              <w:right w:val="single" w:sz="4" w:space="0" w:color="auto"/>
            </w:tcBorders>
            <w:shd w:val="clear" w:color="auto" w:fill="auto"/>
            <w:noWrap/>
            <w:vAlign w:val="center"/>
            <w:hideMark/>
          </w:tcPr>
          <w:p w14:paraId="4A66885E" w14:textId="77777777" w:rsidR="004A19DB" w:rsidRDefault="004A19DB" w:rsidP="00A21A4D">
            <w:pPr>
              <w:jc w:val="center"/>
              <w:rPr>
                <w:rFonts w:ascii="Calibri" w:hAnsi="Calibri" w:cs="Calibri"/>
                <w:sz w:val="22"/>
              </w:rPr>
            </w:pPr>
            <w:r>
              <w:rPr>
                <w:rFonts w:ascii="Calibri" w:hAnsi="Calibri" w:cs="Calibri"/>
                <w:sz w:val="22"/>
              </w:rPr>
              <w:t>28.00</w:t>
            </w:r>
          </w:p>
        </w:tc>
        <w:tc>
          <w:tcPr>
            <w:tcW w:w="1114" w:type="dxa"/>
            <w:tcBorders>
              <w:top w:val="nil"/>
              <w:left w:val="nil"/>
              <w:bottom w:val="single" w:sz="4" w:space="0" w:color="auto"/>
              <w:right w:val="single" w:sz="4" w:space="0" w:color="auto"/>
            </w:tcBorders>
            <w:shd w:val="clear" w:color="auto" w:fill="auto"/>
            <w:noWrap/>
            <w:vAlign w:val="center"/>
          </w:tcPr>
          <w:p w14:paraId="5A8A6B2B" w14:textId="1C0EB34B"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0B3E357A" w14:textId="610BC844" w:rsidR="004A19DB" w:rsidRDefault="004A19DB" w:rsidP="00A21A4D">
            <w:pPr>
              <w:jc w:val="right"/>
              <w:rPr>
                <w:rFonts w:ascii="Calibri" w:hAnsi="Calibri" w:cs="Calibri"/>
                <w:sz w:val="22"/>
              </w:rPr>
            </w:pPr>
          </w:p>
        </w:tc>
      </w:tr>
      <w:tr w:rsidR="004A19DB" w14:paraId="7E54FCEA" w14:textId="77777777" w:rsidTr="004A19DB">
        <w:trPr>
          <w:gridAfter w:val="1"/>
          <w:wAfter w:w="10" w:type="dxa"/>
          <w:trHeight w:val="30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5D75CF73" w14:textId="77777777" w:rsidR="004A19DB" w:rsidRDefault="004A19DB" w:rsidP="00A21A4D">
            <w:pPr>
              <w:jc w:val="center"/>
              <w:rPr>
                <w:rFonts w:ascii="Arial" w:hAnsi="Arial" w:cs="Arial"/>
                <w:b/>
                <w:bCs/>
                <w:sz w:val="20"/>
                <w:szCs w:val="20"/>
              </w:rPr>
            </w:pPr>
            <w:r>
              <w:rPr>
                <w:rFonts w:ascii="Arial" w:hAnsi="Arial" w:cs="Arial"/>
                <w:b/>
                <w:bCs/>
                <w:sz w:val="20"/>
                <w:szCs w:val="20"/>
              </w:rPr>
              <w:t>402</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0BA44DB7" w14:textId="77777777" w:rsidR="004A19DB" w:rsidRDefault="004A19DB" w:rsidP="00A21A4D">
            <w:pPr>
              <w:rPr>
                <w:rFonts w:ascii="Calibri" w:hAnsi="Calibri" w:cs="Calibri"/>
                <w:sz w:val="22"/>
              </w:rPr>
            </w:pPr>
            <w:r>
              <w:rPr>
                <w:rFonts w:ascii="Calibri" w:hAnsi="Calibri" w:cs="Calibri"/>
                <w:sz w:val="22"/>
              </w:rPr>
              <w:t>weep holes in PVC</w:t>
            </w:r>
          </w:p>
        </w:tc>
        <w:tc>
          <w:tcPr>
            <w:tcW w:w="615" w:type="dxa"/>
            <w:tcBorders>
              <w:top w:val="nil"/>
              <w:left w:val="nil"/>
              <w:bottom w:val="single" w:sz="4" w:space="0" w:color="auto"/>
              <w:right w:val="single" w:sz="4" w:space="0" w:color="auto"/>
            </w:tcBorders>
            <w:shd w:val="clear" w:color="auto" w:fill="auto"/>
            <w:noWrap/>
            <w:vAlign w:val="center"/>
            <w:hideMark/>
          </w:tcPr>
          <w:p w14:paraId="39461E47" w14:textId="77777777" w:rsidR="004A19DB" w:rsidRDefault="004A19DB" w:rsidP="00A21A4D">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5204577E" w14:textId="77777777" w:rsidR="004A19DB" w:rsidRDefault="004A19DB" w:rsidP="00A21A4D">
            <w:pPr>
              <w:jc w:val="center"/>
              <w:rPr>
                <w:rFonts w:ascii="Calibri" w:hAnsi="Calibri" w:cs="Calibri"/>
                <w:sz w:val="22"/>
              </w:rPr>
            </w:pPr>
            <w:r>
              <w:rPr>
                <w:rFonts w:ascii="Calibri" w:hAnsi="Calibri" w:cs="Calibri"/>
                <w:sz w:val="22"/>
              </w:rPr>
              <w:t>48.00</w:t>
            </w:r>
          </w:p>
        </w:tc>
        <w:tc>
          <w:tcPr>
            <w:tcW w:w="1114" w:type="dxa"/>
            <w:tcBorders>
              <w:top w:val="nil"/>
              <w:left w:val="nil"/>
              <w:bottom w:val="single" w:sz="4" w:space="0" w:color="auto"/>
              <w:right w:val="single" w:sz="4" w:space="0" w:color="auto"/>
            </w:tcBorders>
            <w:shd w:val="clear" w:color="auto" w:fill="auto"/>
            <w:noWrap/>
            <w:vAlign w:val="center"/>
          </w:tcPr>
          <w:p w14:paraId="0B9D647A" w14:textId="72A47DEA"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30245EC8" w14:textId="7B010EDF" w:rsidR="004A19DB" w:rsidRDefault="004A19DB" w:rsidP="00A21A4D">
            <w:pPr>
              <w:jc w:val="right"/>
              <w:rPr>
                <w:rFonts w:ascii="Calibri" w:hAnsi="Calibri" w:cs="Calibri"/>
                <w:sz w:val="22"/>
              </w:rPr>
            </w:pPr>
          </w:p>
        </w:tc>
      </w:tr>
      <w:tr w:rsidR="004A19DB" w14:paraId="1B1ADE32" w14:textId="77777777" w:rsidTr="004A19DB">
        <w:trPr>
          <w:gridAfter w:val="1"/>
          <w:wAfter w:w="10" w:type="dxa"/>
          <w:trHeight w:val="4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D778A2E" w14:textId="77777777" w:rsidR="004A19DB" w:rsidRDefault="004A19DB" w:rsidP="00A21A4D">
            <w:pPr>
              <w:jc w:val="center"/>
              <w:rPr>
                <w:rFonts w:ascii="Arial" w:hAnsi="Arial" w:cs="Arial"/>
                <w:b/>
                <w:bCs/>
                <w:sz w:val="20"/>
                <w:szCs w:val="20"/>
              </w:rPr>
            </w:pPr>
            <w:r>
              <w:rPr>
                <w:rFonts w:ascii="Arial" w:hAnsi="Arial" w:cs="Arial"/>
                <w:b/>
                <w:bCs/>
                <w:sz w:val="20"/>
                <w:szCs w:val="20"/>
              </w:rPr>
              <w:t>403</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0DFCD337" w14:textId="77777777" w:rsidR="004A19DB" w:rsidRDefault="004A19DB" w:rsidP="00A21A4D">
            <w:pPr>
              <w:rPr>
                <w:rFonts w:ascii="Calibri" w:hAnsi="Calibri" w:cs="Calibri"/>
                <w:sz w:val="22"/>
              </w:rPr>
            </w:pPr>
            <w:r>
              <w:rPr>
                <w:rFonts w:ascii="Calibri" w:hAnsi="Calibri" w:cs="Calibri"/>
                <w:sz w:val="22"/>
              </w:rPr>
              <w:t>Drainage pipes (PVC 100)</w:t>
            </w:r>
          </w:p>
        </w:tc>
        <w:tc>
          <w:tcPr>
            <w:tcW w:w="615" w:type="dxa"/>
            <w:tcBorders>
              <w:top w:val="nil"/>
              <w:left w:val="nil"/>
              <w:bottom w:val="single" w:sz="4" w:space="0" w:color="auto"/>
              <w:right w:val="single" w:sz="4" w:space="0" w:color="auto"/>
            </w:tcBorders>
            <w:shd w:val="clear" w:color="auto" w:fill="auto"/>
            <w:noWrap/>
            <w:vAlign w:val="center"/>
            <w:hideMark/>
          </w:tcPr>
          <w:p w14:paraId="373FA9EA" w14:textId="77777777" w:rsidR="004A19DB" w:rsidRDefault="004A19DB" w:rsidP="00A21A4D">
            <w:pPr>
              <w:jc w:val="center"/>
              <w:rPr>
                <w:rFonts w:ascii="Calibri" w:hAnsi="Calibri" w:cs="Calibri"/>
                <w:sz w:val="22"/>
              </w:rPr>
            </w:pPr>
            <w:r>
              <w:rPr>
                <w:rFonts w:ascii="Calibri" w:hAnsi="Calibri" w:cs="Calibri"/>
                <w:sz w:val="22"/>
              </w:rPr>
              <w:t>ML</w:t>
            </w:r>
          </w:p>
        </w:tc>
        <w:tc>
          <w:tcPr>
            <w:tcW w:w="1232" w:type="dxa"/>
            <w:tcBorders>
              <w:top w:val="nil"/>
              <w:left w:val="nil"/>
              <w:bottom w:val="single" w:sz="4" w:space="0" w:color="auto"/>
              <w:right w:val="single" w:sz="4" w:space="0" w:color="auto"/>
            </w:tcBorders>
            <w:shd w:val="clear" w:color="auto" w:fill="auto"/>
            <w:noWrap/>
            <w:vAlign w:val="center"/>
            <w:hideMark/>
          </w:tcPr>
          <w:p w14:paraId="2066540C" w14:textId="77777777" w:rsidR="004A19DB" w:rsidRDefault="004A19DB" w:rsidP="00A21A4D">
            <w:pPr>
              <w:jc w:val="center"/>
              <w:rPr>
                <w:rFonts w:ascii="Calibri" w:hAnsi="Calibri" w:cs="Calibri"/>
                <w:sz w:val="22"/>
              </w:rPr>
            </w:pPr>
            <w:r>
              <w:rPr>
                <w:rFonts w:ascii="Calibri" w:hAnsi="Calibri" w:cs="Calibri"/>
                <w:sz w:val="22"/>
              </w:rPr>
              <w:t>12.00</w:t>
            </w:r>
          </w:p>
        </w:tc>
        <w:tc>
          <w:tcPr>
            <w:tcW w:w="1114" w:type="dxa"/>
            <w:tcBorders>
              <w:top w:val="nil"/>
              <w:left w:val="nil"/>
              <w:bottom w:val="single" w:sz="4" w:space="0" w:color="auto"/>
              <w:right w:val="single" w:sz="4" w:space="0" w:color="auto"/>
            </w:tcBorders>
            <w:shd w:val="clear" w:color="auto" w:fill="auto"/>
            <w:noWrap/>
            <w:vAlign w:val="center"/>
          </w:tcPr>
          <w:p w14:paraId="10B30244" w14:textId="535548D0"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3E6A9D21" w14:textId="2B7F726B" w:rsidR="004A19DB" w:rsidRDefault="004A19DB" w:rsidP="00A21A4D">
            <w:pPr>
              <w:jc w:val="right"/>
              <w:rPr>
                <w:rFonts w:ascii="Calibri" w:hAnsi="Calibri" w:cs="Calibri"/>
                <w:sz w:val="22"/>
              </w:rPr>
            </w:pPr>
          </w:p>
        </w:tc>
      </w:tr>
      <w:tr w:rsidR="004A19DB" w14:paraId="6CBA2CEC" w14:textId="77777777" w:rsidTr="004A19DB">
        <w:trPr>
          <w:gridAfter w:val="1"/>
          <w:wAfter w:w="10" w:type="dxa"/>
          <w:trHeight w:val="43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70CAEA85" w14:textId="77777777" w:rsidR="004A19DB" w:rsidRDefault="004A19DB" w:rsidP="00A21A4D">
            <w:pPr>
              <w:jc w:val="center"/>
              <w:rPr>
                <w:rFonts w:ascii="Arial" w:hAnsi="Arial" w:cs="Arial"/>
                <w:b/>
                <w:bCs/>
                <w:sz w:val="20"/>
                <w:szCs w:val="20"/>
              </w:rPr>
            </w:pPr>
            <w:r>
              <w:rPr>
                <w:rFonts w:ascii="Arial" w:hAnsi="Arial" w:cs="Arial"/>
                <w:b/>
                <w:bCs/>
                <w:sz w:val="20"/>
                <w:szCs w:val="20"/>
              </w:rPr>
              <w:t>404</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3393DFA9" w14:textId="77777777" w:rsidR="004A19DB" w:rsidRDefault="004A19DB" w:rsidP="00A21A4D">
            <w:pPr>
              <w:rPr>
                <w:rFonts w:ascii="Calibri" w:hAnsi="Calibri" w:cs="Calibri"/>
                <w:sz w:val="22"/>
              </w:rPr>
            </w:pPr>
            <w:r>
              <w:rPr>
                <w:rFonts w:ascii="Calibri" w:hAnsi="Calibri" w:cs="Calibri"/>
                <w:sz w:val="22"/>
              </w:rPr>
              <w:t>Metallic project information sign posts (type AB)</w:t>
            </w:r>
          </w:p>
        </w:tc>
        <w:tc>
          <w:tcPr>
            <w:tcW w:w="615" w:type="dxa"/>
            <w:tcBorders>
              <w:top w:val="nil"/>
              <w:left w:val="nil"/>
              <w:bottom w:val="single" w:sz="4" w:space="0" w:color="auto"/>
              <w:right w:val="single" w:sz="4" w:space="0" w:color="auto"/>
            </w:tcBorders>
            <w:shd w:val="clear" w:color="auto" w:fill="auto"/>
            <w:noWrap/>
            <w:vAlign w:val="center"/>
            <w:hideMark/>
          </w:tcPr>
          <w:p w14:paraId="4AF82D3C" w14:textId="77777777" w:rsidR="004A19DB" w:rsidRDefault="004A19DB" w:rsidP="00A21A4D">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2DEC44A5" w14:textId="77777777" w:rsidR="004A19DB" w:rsidRDefault="004A19DB" w:rsidP="00A21A4D">
            <w:pPr>
              <w:jc w:val="center"/>
              <w:rPr>
                <w:rFonts w:ascii="Calibri" w:hAnsi="Calibri" w:cs="Calibri"/>
                <w:sz w:val="22"/>
              </w:rPr>
            </w:pPr>
            <w:r>
              <w:rPr>
                <w:rFonts w:ascii="Calibri" w:hAnsi="Calibri" w:cs="Calibri"/>
                <w:sz w:val="22"/>
              </w:rPr>
              <w:t>2.00</w:t>
            </w:r>
          </w:p>
        </w:tc>
        <w:tc>
          <w:tcPr>
            <w:tcW w:w="1114" w:type="dxa"/>
            <w:tcBorders>
              <w:top w:val="nil"/>
              <w:left w:val="nil"/>
              <w:bottom w:val="single" w:sz="4" w:space="0" w:color="auto"/>
              <w:right w:val="single" w:sz="4" w:space="0" w:color="auto"/>
            </w:tcBorders>
            <w:shd w:val="clear" w:color="auto" w:fill="auto"/>
            <w:noWrap/>
            <w:vAlign w:val="center"/>
          </w:tcPr>
          <w:p w14:paraId="5C122C5B" w14:textId="20ECA376"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403C84A9" w14:textId="09D73A85" w:rsidR="004A19DB" w:rsidRDefault="004A19DB" w:rsidP="00A21A4D">
            <w:pPr>
              <w:jc w:val="right"/>
              <w:rPr>
                <w:rFonts w:ascii="Calibri" w:hAnsi="Calibri" w:cs="Calibri"/>
                <w:sz w:val="22"/>
              </w:rPr>
            </w:pPr>
          </w:p>
        </w:tc>
      </w:tr>
      <w:tr w:rsidR="004A19DB" w14:paraId="3DD05125" w14:textId="77777777" w:rsidTr="004A19DB">
        <w:trPr>
          <w:gridAfter w:val="1"/>
          <w:wAfter w:w="10" w:type="dxa"/>
          <w:trHeight w:val="570"/>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3D5A384B" w14:textId="77777777" w:rsidR="004A19DB" w:rsidRDefault="004A19DB" w:rsidP="00A21A4D">
            <w:pPr>
              <w:jc w:val="center"/>
              <w:rPr>
                <w:rFonts w:ascii="Arial" w:hAnsi="Arial" w:cs="Arial"/>
                <w:b/>
                <w:bCs/>
                <w:sz w:val="20"/>
                <w:szCs w:val="20"/>
              </w:rPr>
            </w:pPr>
            <w:r>
              <w:rPr>
                <w:rFonts w:ascii="Arial" w:hAnsi="Arial" w:cs="Arial"/>
                <w:b/>
                <w:bCs/>
                <w:sz w:val="20"/>
                <w:szCs w:val="20"/>
              </w:rPr>
              <w:t>405</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492E7814" w14:textId="77777777" w:rsidR="004A19DB" w:rsidRDefault="004A19DB" w:rsidP="00A21A4D">
            <w:pPr>
              <w:jc w:val="center"/>
              <w:rPr>
                <w:rFonts w:ascii="Calibri" w:hAnsi="Calibri" w:cs="Calibri"/>
                <w:sz w:val="22"/>
              </w:rPr>
            </w:pPr>
            <w:r>
              <w:rPr>
                <w:rFonts w:ascii="Calibri" w:hAnsi="Calibri" w:cs="Calibri"/>
                <w:sz w:val="22"/>
              </w:rPr>
              <w:t>Round post markers (Balises) in treated Eucalyptus well seasoned wood</w:t>
            </w:r>
          </w:p>
        </w:tc>
        <w:tc>
          <w:tcPr>
            <w:tcW w:w="615" w:type="dxa"/>
            <w:tcBorders>
              <w:top w:val="nil"/>
              <w:left w:val="nil"/>
              <w:bottom w:val="single" w:sz="4" w:space="0" w:color="auto"/>
              <w:right w:val="single" w:sz="4" w:space="0" w:color="auto"/>
            </w:tcBorders>
            <w:shd w:val="clear" w:color="auto" w:fill="auto"/>
            <w:noWrap/>
            <w:vAlign w:val="center"/>
            <w:hideMark/>
          </w:tcPr>
          <w:p w14:paraId="16C16126" w14:textId="77777777" w:rsidR="004A19DB" w:rsidRDefault="004A19DB" w:rsidP="00A21A4D">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13B8A608" w14:textId="77777777" w:rsidR="004A19DB" w:rsidRDefault="004A19DB" w:rsidP="00A21A4D">
            <w:pPr>
              <w:jc w:val="center"/>
              <w:rPr>
                <w:rFonts w:ascii="Calibri" w:hAnsi="Calibri" w:cs="Calibri"/>
                <w:sz w:val="22"/>
              </w:rPr>
            </w:pPr>
            <w:r>
              <w:rPr>
                <w:rFonts w:ascii="Calibri" w:hAnsi="Calibri" w:cs="Calibri"/>
                <w:sz w:val="22"/>
              </w:rPr>
              <w:t>16.00</w:t>
            </w:r>
          </w:p>
        </w:tc>
        <w:tc>
          <w:tcPr>
            <w:tcW w:w="1114" w:type="dxa"/>
            <w:tcBorders>
              <w:top w:val="nil"/>
              <w:left w:val="nil"/>
              <w:bottom w:val="single" w:sz="4" w:space="0" w:color="auto"/>
              <w:right w:val="single" w:sz="4" w:space="0" w:color="auto"/>
            </w:tcBorders>
            <w:shd w:val="clear" w:color="auto" w:fill="auto"/>
            <w:noWrap/>
            <w:vAlign w:val="center"/>
          </w:tcPr>
          <w:p w14:paraId="2DC62F5D" w14:textId="23E96A19"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2713CDF1" w14:textId="3147A09D" w:rsidR="004A19DB" w:rsidRDefault="004A19DB" w:rsidP="00A21A4D">
            <w:pPr>
              <w:jc w:val="right"/>
              <w:rPr>
                <w:rFonts w:ascii="Calibri" w:hAnsi="Calibri" w:cs="Calibri"/>
                <w:sz w:val="22"/>
              </w:rPr>
            </w:pPr>
          </w:p>
        </w:tc>
      </w:tr>
      <w:tr w:rsidR="004A19DB" w14:paraId="337BE4E2" w14:textId="77777777" w:rsidTr="004A19DB">
        <w:trPr>
          <w:gridAfter w:val="1"/>
          <w:wAfter w:w="10" w:type="dxa"/>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7BC5D3ED"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691" w:type="dxa"/>
            <w:tcBorders>
              <w:top w:val="single" w:sz="4" w:space="0" w:color="auto"/>
              <w:left w:val="nil"/>
              <w:bottom w:val="single" w:sz="4" w:space="0" w:color="auto"/>
              <w:right w:val="single" w:sz="4" w:space="0" w:color="auto"/>
            </w:tcBorders>
            <w:shd w:val="clear" w:color="auto" w:fill="auto"/>
            <w:vAlign w:val="center"/>
            <w:hideMark/>
          </w:tcPr>
          <w:p w14:paraId="6F6022FB" w14:textId="77777777" w:rsidR="004A19DB" w:rsidRDefault="004A19DB" w:rsidP="00A21A4D">
            <w:pPr>
              <w:jc w:val="center"/>
              <w:rPr>
                <w:rFonts w:ascii="Calibri" w:hAnsi="Calibri" w:cs="Calibri"/>
                <w:b/>
                <w:bCs/>
                <w:sz w:val="22"/>
              </w:rPr>
            </w:pPr>
            <w:r>
              <w:rPr>
                <w:rFonts w:ascii="Calibri" w:hAnsi="Calibri" w:cs="Calibri"/>
                <w:b/>
                <w:bCs/>
                <w:sz w:val="22"/>
              </w:rPr>
              <w:t>Total Equipment</w:t>
            </w:r>
          </w:p>
        </w:tc>
        <w:tc>
          <w:tcPr>
            <w:tcW w:w="615" w:type="dxa"/>
            <w:tcBorders>
              <w:top w:val="nil"/>
              <w:left w:val="nil"/>
              <w:bottom w:val="single" w:sz="4" w:space="0" w:color="auto"/>
              <w:right w:val="single" w:sz="4" w:space="0" w:color="auto"/>
            </w:tcBorders>
            <w:shd w:val="clear" w:color="auto" w:fill="auto"/>
            <w:noWrap/>
            <w:vAlign w:val="center"/>
            <w:hideMark/>
          </w:tcPr>
          <w:p w14:paraId="562AE900"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47397B8B"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auto" w:fill="auto"/>
            <w:noWrap/>
            <w:vAlign w:val="center"/>
          </w:tcPr>
          <w:p w14:paraId="03455579" w14:textId="7FD25DFC"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15ECAB7F" w14:textId="4C980A5D" w:rsidR="004A19DB" w:rsidRDefault="004A19DB" w:rsidP="00A21A4D">
            <w:pPr>
              <w:jc w:val="right"/>
              <w:rPr>
                <w:rFonts w:ascii="Calibri" w:hAnsi="Calibri" w:cs="Calibri"/>
                <w:b/>
                <w:bCs/>
                <w:sz w:val="22"/>
              </w:rPr>
            </w:pPr>
          </w:p>
        </w:tc>
      </w:tr>
      <w:tr w:rsidR="004A19DB" w14:paraId="0455892C" w14:textId="77777777" w:rsidTr="004A19DB">
        <w:trPr>
          <w:gridAfter w:val="1"/>
          <w:wAfter w:w="10" w:type="dxa"/>
          <w:trHeight w:val="588"/>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33086FFE" w14:textId="77777777" w:rsidR="004A19DB" w:rsidRDefault="004A19DB" w:rsidP="00A21A4D">
            <w:pPr>
              <w:jc w:val="center"/>
              <w:rPr>
                <w:b/>
                <w:bCs/>
                <w:sz w:val="20"/>
                <w:szCs w:val="20"/>
              </w:rPr>
            </w:pPr>
            <w:r>
              <w:rPr>
                <w:b/>
                <w:bCs/>
                <w:sz w:val="20"/>
                <w:szCs w:val="20"/>
              </w:rPr>
              <w:t>601</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65BD3E76" w14:textId="77777777" w:rsidR="004A19DB" w:rsidRDefault="004A19DB" w:rsidP="00A21A4D">
            <w:pPr>
              <w:rPr>
                <w:rFonts w:ascii="Calibri" w:hAnsi="Calibri" w:cs="Calibri"/>
                <w:b/>
                <w:bCs/>
                <w:sz w:val="22"/>
              </w:rPr>
            </w:pPr>
            <w:r>
              <w:rPr>
                <w:rFonts w:ascii="Calibri" w:hAnsi="Calibri" w:cs="Calibri"/>
                <w:b/>
                <w:bCs/>
                <w:sz w:val="22"/>
              </w:rPr>
              <w:t>Series 600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281210E2" w14:textId="77777777" w:rsidR="004A19DB" w:rsidRDefault="004A19DB" w:rsidP="00A21A4D">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581E63AD" w14:textId="77777777" w:rsidR="004A19DB" w:rsidRDefault="004A19DB" w:rsidP="00A21A4D">
            <w:pPr>
              <w:jc w:val="center"/>
              <w:rPr>
                <w:sz w:val="22"/>
              </w:rPr>
            </w:pPr>
            <w:r>
              <w:rPr>
                <w:sz w:val="22"/>
              </w:rPr>
              <w:t>1.00</w:t>
            </w:r>
          </w:p>
        </w:tc>
        <w:tc>
          <w:tcPr>
            <w:tcW w:w="1114" w:type="dxa"/>
            <w:tcBorders>
              <w:top w:val="nil"/>
              <w:left w:val="nil"/>
              <w:bottom w:val="single" w:sz="4" w:space="0" w:color="auto"/>
              <w:right w:val="single" w:sz="4" w:space="0" w:color="auto"/>
            </w:tcBorders>
            <w:shd w:val="clear" w:color="auto" w:fill="auto"/>
            <w:noWrap/>
            <w:vAlign w:val="center"/>
          </w:tcPr>
          <w:p w14:paraId="20E2B8D2" w14:textId="11D0E567"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34D90304" w14:textId="446C8256" w:rsidR="004A19DB" w:rsidRDefault="004A19DB" w:rsidP="00A21A4D">
            <w:pPr>
              <w:jc w:val="right"/>
              <w:rPr>
                <w:rFonts w:ascii="Calibri" w:hAnsi="Calibri" w:cs="Calibri"/>
                <w:sz w:val="22"/>
              </w:rPr>
            </w:pPr>
          </w:p>
        </w:tc>
      </w:tr>
      <w:tr w:rsidR="004A19DB" w14:paraId="5D3688DC" w14:textId="77777777" w:rsidTr="004A19DB">
        <w:trPr>
          <w:gridAfter w:val="1"/>
          <w:wAfter w:w="10" w:type="dxa"/>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607C12DB" w14:textId="77777777" w:rsidR="004A19DB" w:rsidRDefault="004A19DB" w:rsidP="00A21A4D">
            <w:pPr>
              <w:jc w:val="center"/>
              <w:rPr>
                <w:b/>
                <w:bCs/>
                <w:sz w:val="20"/>
                <w:szCs w:val="20"/>
              </w:rPr>
            </w:pPr>
            <w:r>
              <w:rPr>
                <w:b/>
                <w:bCs/>
                <w:sz w:val="20"/>
                <w:szCs w:val="20"/>
              </w:rPr>
              <w:t>602</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12EC4C67" w14:textId="77777777" w:rsidR="004A19DB" w:rsidRDefault="004A19DB" w:rsidP="00A21A4D">
            <w:pPr>
              <w:rPr>
                <w:rFonts w:ascii="Calibri" w:hAnsi="Calibri" w:cs="Calibri"/>
                <w:sz w:val="22"/>
              </w:rPr>
            </w:pPr>
            <w:r>
              <w:rPr>
                <w:rFonts w:ascii="Calibri" w:hAnsi="Calibri" w:cs="Calibri"/>
                <w:sz w:val="22"/>
              </w:rPr>
              <w:t>Production of code of conduct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0E3BD407" w14:textId="77777777" w:rsidR="004A19DB" w:rsidRDefault="004A19DB" w:rsidP="00A21A4D">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2841C465" w14:textId="77777777" w:rsidR="004A19DB" w:rsidRDefault="004A19DB" w:rsidP="00A21A4D">
            <w:pPr>
              <w:jc w:val="center"/>
              <w:rPr>
                <w:sz w:val="22"/>
              </w:rPr>
            </w:pPr>
            <w:r>
              <w:rPr>
                <w:sz w:val="22"/>
              </w:rPr>
              <w:t>1.00</w:t>
            </w:r>
          </w:p>
        </w:tc>
        <w:tc>
          <w:tcPr>
            <w:tcW w:w="1114" w:type="dxa"/>
            <w:tcBorders>
              <w:top w:val="nil"/>
              <w:left w:val="nil"/>
              <w:bottom w:val="single" w:sz="4" w:space="0" w:color="auto"/>
              <w:right w:val="single" w:sz="4" w:space="0" w:color="auto"/>
            </w:tcBorders>
            <w:shd w:val="clear" w:color="auto" w:fill="auto"/>
            <w:noWrap/>
            <w:vAlign w:val="center"/>
          </w:tcPr>
          <w:p w14:paraId="7E1824D7" w14:textId="32126F2B"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7F4A3740" w14:textId="15FD50D3" w:rsidR="004A19DB" w:rsidRDefault="004A19DB" w:rsidP="00A21A4D">
            <w:pPr>
              <w:jc w:val="right"/>
              <w:rPr>
                <w:rFonts w:ascii="Calibri" w:hAnsi="Calibri" w:cs="Calibri"/>
                <w:sz w:val="22"/>
              </w:rPr>
            </w:pPr>
          </w:p>
        </w:tc>
      </w:tr>
      <w:tr w:rsidR="004A19DB" w14:paraId="17DA46EC" w14:textId="77777777" w:rsidTr="004A19DB">
        <w:trPr>
          <w:gridAfter w:val="1"/>
          <w:wAfter w:w="10" w:type="dxa"/>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02D4E72" w14:textId="77777777" w:rsidR="004A19DB" w:rsidRDefault="004A19DB" w:rsidP="00A21A4D">
            <w:pPr>
              <w:jc w:val="center"/>
              <w:rPr>
                <w:b/>
                <w:bCs/>
                <w:sz w:val="20"/>
                <w:szCs w:val="20"/>
              </w:rPr>
            </w:pPr>
            <w:r>
              <w:rPr>
                <w:b/>
                <w:bCs/>
                <w:sz w:val="20"/>
                <w:szCs w:val="20"/>
              </w:rPr>
              <w:t>603</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35271BD2" w14:textId="77777777" w:rsidR="004A19DB" w:rsidRDefault="004A19DB" w:rsidP="00A21A4D">
            <w:pPr>
              <w:rPr>
                <w:rFonts w:ascii="Calibri" w:hAnsi="Calibri" w:cs="Calibri"/>
                <w:sz w:val="22"/>
              </w:rPr>
            </w:pPr>
            <w:r>
              <w:rPr>
                <w:rFonts w:ascii="Calibri" w:hAnsi="Calibri" w:cs="Calibri"/>
                <w:sz w:val="22"/>
              </w:rPr>
              <w:t>Sensitization and training of communities and works on Gender based violence and HIV/AIDS</w:t>
            </w:r>
          </w:p>
        </w:tc>
        <w:tc>
          <w:tcPr>
            <w:tcW w:w="615" w:type="dxa"/>
            <w:tcBorders>
              <w:top w:val="nil"/>
              <w:left w:val="nil"/>
              <w:bottom w:val="single" w:sz="4" w:space="0" w:color="auto"/>
              <w:right w:val="single" w:sz="4" w:space="0" w:color="auto"/>
            </w:tcBorders>
            <w:shd w:val="clear" w:color="auto" w:fill="auto"/>
            <w:noWrap/>
            <w:vAlign w:val="center"/>
            <w:hideMark/>
          </w:tcPr>
          <w:p w14:paraId="386307CE" w14:textId="77777777" w:rsidR="004A19DB" w:rsidRDefault="004A19DB" w:rsidP="00A21A4D">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4A2F2C5F" w14:textId="77777777" w:rsidR="004A19DB" w:rsidRDefault="004A19DB" w:rsidP="00A21A4D">
            <w:pPr>
              <w:jc w:val="center"/>
              <w:rPr>
                <w:sz w:val="22"/>
              </w:rPr>
            </w:pPr>
            <w:r>
              <w:rPr>
                <w:sz w:val="22"/>
              </w:rPr>
              <w:t>1.00</w:t>
            </w:r>
          </w:p>
        </w:tc>
        <w:tc>
          <w:tcPr>
            <w:tcW w:w="1114" w:type="dxa"/>
            <w:tcBorders>
              <w:top w:val="nil"/>
              <w:left w:val="nil"/>
              <w:bottom w:val="single" w:sz="4" w:space="0" w:color="auto"/>
              <w:right w:val="single" w:sz="4" w:space="0" w:color="auto"/>
            </w:tcBorders>
            <w:shd w:val="clear" w:color="auto" w:fill="auto"/>
            <w:noWrap/>
            <w:vAlign w:val="center"/>
          </w:tcPr>
          <w:p w14:paraId="0EC61DBE" w14:textId="0830EEC3"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616FC4B5" w14:textId="083F8729" w:rsidR="004A19DB" w:rsidRDefault="004A19DB" w:rsidP="00A21A4D">
            <w:pPr>
              <w:jc w:val="right"/>
              <w:rPr>
                <w:rFonts w:ascii="Calibri" w:hAnsi="Calibri" w:cs="Calibri"/>
                <w:sz w:val="22"/>
              </w:rPr>
            </w:pPr>
          </w:p>
        </w:tc>
      </w:tr>
      <w:tr w:rsidR="004A19DB" w14:paraId="619A22E2" w14:textId="77777777" w:rsidTr="004A19DB">
        <w:trPr>
          <w:gridAfter w:val="1"/>
          <w:wAfter w:w="10" w:type="dxa"/>
          <w:trHeight w:val="576"/>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2BDF862E" w14:textId="77777777" w:rsidR="004A19DB" w:rsidRDefault="004A19DB" w:rsidP="00A21A4D">
            <w:pPr>
              <w:jc w:val="center"/>
              <w:rPr>
                <w:b/>
                <w:bCs/>
                <w:sz w:val="20"/>
                <w:szCs w:val="20"/>
              </w:rPr>
            </w:pPr>
            <w:r>
              <w:rPr>
                <w:b/>
                <w:bCs/>
                <w:sz w:val="20"/>
                <w:szCs w:val="20"/>
              </w:rPr>
              <w:lastRenderedPageBreak/>
              <w:t>604</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392B6043" w14:textId="77777777" w:rsidR="004A19DB" w:rsidRDefault="004A19DB" w:rsidP="00A21A4D">
            <w:pPr>
              <w:rPr>
                <w:rFonts w:ascii="Calibri" w:hAnsi="Calibri" w:cs="Calibri"/>
                <w:sz w:val="22"/>
              </w:rPr>
            </w:pPr>
            <w:r>
              <w:rPr>
                <w:rFonts w:ascii="Calibri" w:hAnsi="Calibri" w:cs="Calibri"/>
                <w:sz w:val="22"/>
              </w:rPr>
              <w:t xml:space="preserve">Restoration of borrow pits and planting of grass with environmental friendly trees </w:t>
            </w:r>
          </w:p>
        </w:tc>
        <w:tc>
          <w:tcPr>
            <w:tcW w:w="615" w:type="dxa"/>
            <w:tcBorders>
              <w:top w:val="nil"/>
              <w:left w:val="nil"/>
              <w:bottom w:val="single" w:sz="4" w:space="0" w:color="auto"/>
              <w:right w:val="single" w:sz="4" w:space="0" w:color="auto"/>
            </w:tcBorders>
            <w:shd w:val="clear" w:color="auto" w:fill="auto"/>
            <w:noWrap/>
            <w:vAlign w:val="center"/>
            <w:hideMark/>
          </w:tcPr>
          <w:p w14:paraId="5018C41A" w14:textId="77777777" w:rsidR="004A19DB" w:rsidRDefault="004A19DB" w:rsidP="00A21A4D">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61280A83" w14:textId="77777777" w:rsidR="004A19DB" w:rsidRDefault="004A19DB" w:rsidP="00A21A4D">
            <w:pPr>
              <w:jc w:val="center"/>
              <w:rPr>
                <w:sz w:val="22"/>
              </w:rPr>
            </w:pPr>
            <w:r>
              <w:rPr>
                <w:sz w:val="22"/>
              </w:rPr>
              <w:t>1.00</w:t>
            </w:r>
          </w:p>
        </w:tc>
        <w:tc>
          <w:tcPr>
            <w:tcW w:w="1114" w:type="dxa"/>
            <w:tcBorders>
              <w:top w:val="nil"/>
              <w:left w:val="nil"/>
              <w:bottom w:val="single" w:sz="4" w:space="0" w:color="auto"/>
              <w:right w:val="single" w:sz="4" w:space="0" w:color="auto"/>
            </w:tcBorders>
            <w:shd w:val="clear" w:color="auto" w:fill="auto"/>
            <w:noWrap/>
            <w:vAlign w:val="center"/>
          </w:tcPr>
          <w:p w14:paraId="58282119" w14:textId="54C414D8"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168AB04C" w14:textId="58447186" w:rsidR="004A19DB" w:rsidRDefault="004A19DB" w:rsidP="00A21A4D">
            <w:pPr>
              <w:jc w:val="right"/>
              <w:rPr>
                <w:rFonts w:ascii="Calibri" w:hAnsi="Calibri" w:cs="Calibri"/>
                <w:sz w:val="22"/>
              </w:rPr>
            </w:pPr>
          </w:p>
        </w:tc>
      </w:tr>
      <w:tr w:rsidR="004A19DB" w14:paraId="3C7A26AF" w14:textId="77777777" w:rsidTr="004A19DB">
        <w:trPr>
          <w:gridAfter w:val="1"/>
          <w:wAfter w:w="10" w:type="dxa"/>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713918AE" w14:textId="77777777" w:rsidR="004A19DB" w:rsidRDefault="004A19DB" w:rsidP="00A21A4D">
            <w:pPr>
              <w:jc w:val="center"/>
              <w:rPr>
                <w:b/>
                <w:bCs/>
                <w:sz w:val="20"/>
                <w:szCs w:val="20"/>
              </w:rPr>
            </w:pPr>
            <w:r>
              <w:rPr>
                <w:b/>
                <w:bCs/>
                <w:sz w:val="20"/>
                <w:szCs w:val="20"/>
              </w:rPr>
              <w:t>605</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3674D096" w14:textId="77777777" w:rsidR="004A19DB" w:rsidRDefault="004A19DB" w:rsidP="00A21A4D">
            <w:pPr>
              <w:rPr>
                <w:rFonts w:ascii="Calibri" w:hAnsi="Calibri" w:cs="Calibri"/>
                <w:sz w:val="22"/>
              </w:rPr>
            </w:pPr>
            <w:r>
              <w:rPr>
                <w:rFonts w:ascii="Calibri" w:hAnsi="Calibri" w:cs="Calibri"/>
                <w:sz w:val="22"/>
              </w:rPr>
              <w:t>Provision of Deviation boards and signboards</w:t>
            </w:r>
          </w:p>
        </w:tc>
        <w:tc>
          <w:tcPr>
            <w:tcW w:w="615" w:type="dxa"/>
            <w:tcBorders>
              <w:top w:val="nil"/>
              <w:left w:val="nil"/>
              <w:bottom w:val="single" w:sz="4" w:space="0" w:color="auto"/>
              <w:right w:val="single" w:sz="4" w:space="0" w:color="auto"/>
            </w:tcBorders>
            <w:shd w:val="clear" w:color="auto" w:fill="auto"/>
            <w:noWrap/>
            <w:vAlign w:val="center"/>
            <w:hideMark/>
          </w:tcPr>
          <w:p w14:paraId="3A72CA42" w14:textId="77777777" w:rsidR="004A19DB" w:rsidRDefault="004A19DB" w:rsidP="00A21A4D">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60C60F8E" w14:textId="77777777" w:rsidR="004A19DB" w:rsidRDefault="004A19DB" w:rsidP="00A21A4D">
            <w:pPr>
              <w:jc w:val="center"/>
              <w:rPr>
                <w:sz w:val="22"/>
              </w:rPr>
            </w:pPr>
            <w:r>
              <w:rPr>
                <w:sz w:val="22"/>
              </w:rPr>
              <w:t>1.00</w:t>
            </w:r>
          </w:p>
        </w:tc>
        <w:tc>
          <w:tcPr>
            <w:tcW w:w="1114" w:type="dxa"/>
            <w:tcBorders>
              <w:top w:val="nil"/>
              <w:left w:val="nil"/>
              <w:bottom w:val="single" w:sz="4" w:space="0" w:color="auto"/>
              <w:right w:val="single" w:sz="4" w:space="0" w:color="auto"/>
            </w:tcBorders>
            <w:shd w:val="clear" w:color="auto" w:fill="auto"/>
            <w:noWrap/>
            <w:vAlign w:val="center"/>
          </w:tcPr>
          <w:p w14:paraId="294FA2AA" w14:textId="6E990857"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6F2012B2" w14:textId="01608348" w:rsidR="004A19DB" w:rsidRDefault="004A19DB" w:rsidP="00A21A4D">
            <w:pPr>
              <w:jc w:val="right"/>
              <w:rPr>
                <w:rFonts w:ascii="Calibri" w:hAnsi="Calibri" w:cs="Calibri"/>
                <w:sz w:val="22"/>
              </w:rPr>
            </w:pPr>
          </w:p>
        </w:tc>
      </w:tr>
      <w:tr w:rsidR="004A19DB" w14:paraId="29C00862" w14:textId="77777777" w:rsidTr="004A19DB">
        <w:trPr>
          <w:gridAfter w:val="1"/>
          <w:wAfter w:w="10" w:type="dxa"/>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352AD055" w14:textId="77777777" w:rsidR="004A19DB" w:rsidRDefault="004A19DB" w:rsidP="00A21A4D">
            <w:pPr>
              <w:jc w:val="center"/>
              <w:rPr>
                <w:b/>
                <w:bCs/>
                <w:sz w:val="20"/>
                <w:szCs w:val="20"/>
              </w:rPr>
            </w:pPr>
            <w:r>
              <w:rPr>
                <w:b/>
                <w:bCs/>
                <w:sz w:val="20"/>
                <w:szCs w:val="20"/>
              </w:rPr>
              <w:t>606</w:t>
            </w:r>
          </w:p>
        </w:tc>
        <w:tc>
          <w:tcPr>
            <w:tcW w:w="4691" w:type="dxa"/>
            <w:tcBorders>
              <w:top w:val="single" w:sz="4" w:space="0" w:color="auto"/>
              <w:left w:val="nil"/>
              <w:bottom w:val="single" w:sz="4" w:space="0" w:color="auto"/>
              <w:right w:val="single" w:sz="4" w:space="0" w:color="000000"/>
            </w:tcBorders>
            <w:shd w:val="clear" w:color="auto" w:fill="auto"/>
            <w:noWrap/>
            <w:vAlign w:val="center"/>
            <w:hideMark/>
          </w:tcPr>
          <w:p w14:paraId="46870EAA" w14:textId="77777777" w:rsidR="004A19DB" w:rsidRDefault="004A19DB" w:rsidP="00A21A4D">
            <w:pPr>
              <w:rPr>
                <w:rFonts w:ascii="Calibri" w:hAnsi="Calibri" w:cs="Calibri"/>
                <w:sz w:val="22"/>
              </w:rPr>
            </w:pPr>
            <w:r>
              <w:rPr>
                <w:rFonts w:ascii="Calibri" w:hAnsi="Calibri" w:cs="Calibri"/>
                <w:sz w:val="22"/>
              </w:rPr>
              <w:t>Provision of first AID box</w:t>
            </w:r>
          </w:p>
        </w:tc>
        <w:tc>
          <w:tcPr>
            <w:tcW w:w="615" w:type="dxa"/>
            <w:tcBorders>
              <w:top w:val="nil"/>
              <w:left w:val="nil"/>
              <w:bottom w:val="single" w:sz="4" w:space="0" w:color="auto"/>
              <w:right w:val="single" w:sz="4" w:space="0" w:color="auto"/>
            </w:tcBorders>
            <w:shd w:val="clear" w:color="auto" w:fill="auto"/>
            <w:noWrap/>
            <w:vAlign w:val="center"/>
            <w:hideMark/>
          </w:tcPr>
          <w:p w14:paraId="464A7C07" w14:textId="77777777" w:rsidR="004A19DB" w:rsidRDefault="004A19DB" w:rsidP="00A21A4D">
            <w:pPr>
              <w:jc w:val="center"/>
              <w:rPr>
                <w:sz w:val="22"/>
              </w:rPr>
            </w:pPr>
            <w:r>
              <w:rPr>
                <w:sz w:val="22"/>
              </w:rPr>
              <w:t>LS</w:t>
            </w:r>
          </w:p>
        </w:tc>
        <w:tc>
          <w:tcPr>
            <w:tcW w:w="1232" w:type="dxa"/>
            <w:tcBorders>
              <w:top w:val="nil"/>
              <w:left w:val="nil"/>
              <w:bottom w:val="single" w:sz="4" w:space="0" w:color="auto"/>
              <w:right w:val="single" w:sz="4" w:space="0" w:color="auto"/>
            </w:tcBorders>
            <w:shd w:val="clear" w:color="auto" w:fill="auto"/>
            <w:noWrap/>
            <w:vAlign w:val="center"/>
            <w:hideMark/>
          </w:tcPr>
          <w:p w14:paraId="32850471" w14:textId="77777777" w:rsidR="004A19DB" w:rsidRDefault="004A19DB" w:rsidP="00A21A4D">
            <w:pPr>
              <w:jc w:val="center"/>
              <w:rPr>
                <w:sz w:val="22"/>
              </w:rPr>
            </w:pPr>
            <w:r>
              <w:rPr>
                <w:sz w:val="22"/>
              </w:rPr>
              <w:t>1.00</w:t>
            </w:r>
          </w:p>
        </w:tc>
        <w:tc>
          <w:tcPr>
            <w:tcW w:w="1114" w:type="dxa"/>
            <w:tcBorders>
              <w:top w:val="nil"/>
              <w:left w:val="nil"/>
              <w:bottom w:val="single" w:sz="4" w:space="0" w:color="auto"/>
              <w:right w:val="single" w:sz="4" w:space="0" w:color="auto"/>
            </w:tcBorders>
            <w:shd w:val="clear" w:color="auto" w:fill="auto"/>
            <w:noWrap/>
            <w:vAlign w:val="center"/>
          </w:tcPr>
          <w:p w14:paraId="34082C1B" w14:textId="1A038F8B"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3890E578" w14:textId="7FE1F1BB" w:rsidR="004A19DB" w:rsidRDefault="004A19DB" w:rsidP="00A21A4D">
            <w:pPr>
              <w:jc w:val="right"/>
              <w:rPr>
                <w:rFonts w:ascii="Calibri" w:hAnsi="Calibri" w:cs="Calibri"/>
                <w:sz w:val="22"/>
              </w:rPr>
            </w:pPr>
          </w:p>
        </w:tc>
      </w:tr>
      <w:tr w:rsidR="004A19DB" w14:paraId="2A36FDF6" w14:textId="77777777" w:rsidTr="004A19DB">
        <w:trPr>
          <w:gridAfter w:val="1"/>
          <w:wAfter w:w="10" w:type="dxa"/>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470E5EA2" w14:textId="77777777" w:rsidR="004A19DB" w:rsidRDefault="004A19DB" w:rsidP="00A21A4D">
            <w:pPr>
              <w:jc w:val="center"/>
              <w:rPr>
                <w:b/>
                <w:bCs/>
                <w:sz w:val="20"/>
                <w:szCs w:val="20"/>
              </w:rPr>
            </w:pPr>
            <w:r>
              <w:rPr>
                <w:b/>
                <w:bCs/>
                <w:sz w:val="20"/>
                <w:szCs w:val="20"/>
              </w:rPr>
              <w:t>607</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0D514E30" w14:textId="77777777" w:rsidR="004A19DB" w:rsidRDefault="004A19DB" w:rsidP="00A21A4D">
            <w:pPr>
              <w:rPr>
                <w:rFonts w:ascii="Calibri" w:hAnsi="Calibri" w:cs="Calibri"/>
                <w:sz w:val="22"/>
              </w:rPr>
            </w:pPr>
            <w:r>
              <w:rPr>
                <w:rFonts w:ascii="Calibri" w:hAnsi="Calibri" w:cs="Calibri"/>
                <w:sz w:val="22"/>
              </w:rPr>
              <w:t>Personal Protective equipment for workers</w:t>
            </w:r>
          </w:p>
        </w:tc>
        <w:tc>
          <w:tcPr>
            <w:tcW w:w="615" w:type="dxa"/>
            <w:tcBorders>
              <w:top w:val="nil"/>
              <w:left w:val="nil"/>
              <w:bottom w:val="single" w:sz="4" w:space="0" w:color="auto"/>
              <w:right w:val="single" w:sz="4" w:space="0" w:color="auto"/>
            </w:tcBorders>
            <w:shd w:val="clear" w:color="auto" w:fill="auto"/>
            <w:noWrap/>
            <w:vAlign w:val="center"/>
            <w:hideMark/>
          </w:tcPr>
          <w:p w14:paraId="0331390B" w14:textId="77777777" w:rsidR="004A19DB" w:rsidRDefault="004A19DB" w:rsidP="00A21A4D">
            <w:pPr>
              <w:jc w:val="center"/>
              <w:rPr>
                <w:sz w:val="22"/>
              </w:rPr>
            </w:pPr>
            <w:r>
              <w:rPr>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126617EA" w14:textId="77777777" w:rsidR="004A19DB" w:rsidRDefault="004A19DB" w:rsidP="00A21A4D">
            <w:pPr>
              <w:jc w:val="center"/>
              <w:rPr>
                <w:sz w:val="22"/>
              </w:rPr>
            </w:pPr>
            <w:r>
              <w:rPr>
                <w:sz w:val="22"/>
              </w:rPr>
              <w:t>1.00</w:t>
            </w:r>
          </w:p>
        </w:tc>
        <w:tc>
          <w:tcPr>
            <w:tcW w:w="1114" w:type="dxa"/>
            <w:tcBorders>
              <w:top w:val="nil"/>
              <w:left w:val="nil"/>
              <w:bottom w:val="single" w:sz="4" w:space="0" w:color="auto"/>
              <w:right w:val="single" w:sz="4" w:space="0" w:color="auto"/>
            </w:tcBorders>
            <w:shd w:val="clear" w:color="auto" w:fill="auto"/>
            <w:noWrap/>
            <w:vAlign w:val="center"/>
          </w:tcPr>
          <w:p w14:paraId="71B03955" w14:textId="2F2FEF79"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1094741C" w14:textId="15A67DAC" w:rsidR="004A19DB" w:rsidRDefault="004A19DB" w:rsidP="00A21A4D">
            <w:pPr>
              <w:jc w:val="right"/>
              <w:rPr>
                <w:rFonts w:ascii="Calibri" w:hAnsi="Calibri" w:cs="Calibri"/>
                <w:sz w:val="22"/>
              </w:rPr>
            </w:pPr>
          </w:p>
        </w:tc>
      </w:tr>
      <w:tr w:rsidR="004A19DB" w14:paraId="77E0D217" w14:textId="77777777" w:rsidTr="004A19DB">
        <w:trPr>
          <w:gridAfter w:val="1"/>
          <w:wAfter w:w="10" w:type="dxa"/>
          <w:trHeight w:val="28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1AB98B27"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5B1C2744" w14:textId="77777777" w:rsidR="004A19DB" w:rsidRDefault="004A19DB" w:rsidP="00A21A4D">
            <w:pPr>
              <w:rPr>
                <w:rFonts w:ascii="Calibri" w:hAnsi="Calibri" w:cs="Calibri"/>
                <w:sz w:val="22"/>
              </w:rPr>
            </w:pPr>
            <w:r>
              <w:rPr>
                <w:rFonts w:ascii="Calibri" w:hAnsi="Calibri" w:cs="Calibri"/>
                <w:sz w:val="22"/>
              </w:rPr>
              <w:t>Installation of Metalic funders information plate</w:t>
            </w:r>
          </w:p>
        </w:tc>
        <w:tc>
          <w:tcPr>
            <w:tcW w:w="615" w:type="dxa"/>
            <w:tcBorders>
              <w:top w:val="nil"/>
              <w:left w:val="nil"/>
              <w:bottom w:val="single" w:sz="4" w:space="0" w:color="auto"/>
              <w:right w:val="single" w:sz="4" w:space="0" w:color="auto"/>
            </w:tcBorders>
            <w:shd w:val="clear" w:color="auto" w:fill="auto"/>
            <w:noWrap/>
            <w:vAlign w:val="center"/>
            <w:hideMark/>
          </w:tcPr>
          <w:p w14:paraId="621B3C36" w14:textId="77777777" w:rsidR="004A19DB" w:rsidRDefault="004A19DB" w:rsidP="00A21A4D">
            <w:pPr>
              <w:jc w:val="center"/>
              <w:rPr>
                <w:rFonts w:ascii="Calibri" w:hAnsi="Calibri" w:cs="Calibri"/>
                <w:sz w:val="22"/>
              </w:rPr>
            </w:pPr>
            <w:r>
              <w:rPr>
                <w:rFonts w:ascii="Calibri" w:hAnsi="Calibri" w:cs="Calibri"/>
                <w:sz w:val="22"/>
              </w:rPr>
              <w:t>U</w:t>
            </w:r>
          </w:p>
        </w:tc>
        <w:tc>
          <w:tcPr>
            <w:tcW w:w="1232" w:type="dxa"/>
            <w:tcBorders>
              <w:top w:val="nil"/>
              <w:left w:val="nil"/>
              <w:bottom w:val="single" w:sz="4" w:space="0" w:color="auto"/>
              <w:right w:val="single" w:sz="4" w:space="0" w:color="auto"/>
            </w:tcBorders>
            <w:shd w:val="clear" w:color="auto" w:fill="auto"/>
            <w:noWrap/>
            <w:vAlign w:val="center"/>
            <w:hideMark/>
          </w:tcPr>
          <w:p w14:paraId="49E1BBA8" w14:textId="77777777" w:rsidR="004A19DB" w:rsidRDefault="004A19DB" w:rsidP="00A21A4D">
            <w:pPr>
              <w:jc w:val="center"/>
              <w:rPr>
                <w:rFonts w:ascii="Calibri" w:hAnsi="Calibri" w:cs="Calibri"/>
                <w:sz w:val="22"/>
              </w:rPr>
            </w:pPr>
            <w:r>
              <w:rPr>
                <w:rFonts w:ascii="Calibri" w:hAnsi="Calibri" w:cs="Calibri"/>
                <w:sz w:val="22"/>
              </w:rPr>
              <w:t>2.00</w:t>
            </w:r>
          </w:p>
        </w:tc>
        <w:tc>
          <w:tcPr>
            <w:tcW w:w="1114" w:type="dxa"/>
            <w:tcBorders>
              <w:top w:val="nil"/>
              <w:left w:val="nil"/>
              <w:bottom w:val="single" w:sz="4" w:space="0" w:color="auto"/>
              <w:right w:val="single" w:sz="4" w:space="0" w:color="auto"/>
            </w:tcBorders>
            <w:shd w:val="clear" w:color="auto" w:fill="auto"/>
            <w:noWrap/>
            <w:vAlign w:val="center"/>
          </w:tcPr>
          <w:p w14:paraId="73E90647" w14:textId="507671C3" w:rsidR="004A19DB" w:rsidRDefault="004A19DB" w:rsidP="00A21A4D">
            <w:pPr>
              <w:jc w:val="center"/>
              <w:rPr>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4DA2C15C" w14:textId="5D02D371" w:rsidR="004A19DB" w:rsidRDefault="004A19DB" w:rsidP="00A21A4D">
            <w:pPr>
              <w:jc w:val="right"/>
              <w:rPr>
                <w:rFonts w:ascii="Calibri" w:hAnsi="Calibri" w:cs="Calibri"/>
                <w:sz w:val="22"/>
              </w:rPr>
            </w:pPr>
          </w:p>
        </w:tc>
      </w:tr>
      <w:tr w:rsidR="004A19DB" w14:paraId="1E0DCD7E" w14:textId="77777777" w:rsidTr="004A19DB">
        <w:trPr>
          <w:gridAfter w:val="1"/>
          <w:wAfter w:w="10" w:type="dxa"/>
          <w:trHeight w:val="615"/>
        </w:trPr>
        <w:tc>
          <w:tcPr>
            <w:tcW w:w="799" w:type="dxa"/>
            <w:tcBorders>
              <w:top w:val="nil"/>
              <w:left w:val="single" w:sz="4" w:space="0" w:color="auto"/>
              <w:bottom w:val="single" w:sz="4" w:space="0" w:color="auto"/>
              <w:right w:val="single" w:sz="4" w:space="0" w:color="auto"/>
            </w:tcBorders>
            <w:shd w:val="clear" w:color="auto" w:fill="auto"/>
            <w:vAlign w:val="center"/>
            <w:hideMark/>
          </w:tcPr>
          <w:p w14:paraId="06E8BD3C" w14:textId="77777777" w:rsidR="004A19DB" w:rsidRDefault="004A19DB" w:rsidP="00A21A4D">
            <w:pPr>
              <w:jc w:val="center"/>
              <w:rPr>
                <w:rFonts w:ascii="Arial" w:hAnsi="Arial" w:cs="Arial"/>
                <w:b/>
                <w:bCs/>
                <w:sz w:val="20"/>
                <w:szCs w:val="20"/>
              </w:rPr>
            </w:pPr>
            <w:r>
              <w:rPr>
                <w:rFonts w:ascii="Arial" w:hAnsi="Arial" w:cs="Arial"/>
                <w:b/>
                <w:bCs/>
                <w:sz w:val="20"/>
                <w:szCs w:val="20"/>
              </w:rPr>
              <w:t> </w:t>
            </w:r>
          </w:p>
        </w:tc>
        <w:tc>
          <w:tcPr>
            <w:tcW w:w="4691" w:type="dxa"/>
            <w:tcBorders>
              <w:top w:val="single" w:sz="4" w:space="0" w:color="auto"/>
              <w:left w:val="nil"/>
              <w:bottom w:val="single" w:sz="4" w:space="0" w:color="auto"/>
              <w:right w:val="single" w:sz="4" w:space="0" w:color="000000"/>
            </w:tcBorders>
            <w:shd w:val="clear" w:color="auto" w:fill="auto"/>
            <w:vAlign w:val="center"/>
            <w:hideMark/>
          </w:tcPr>
          <w:p w14:paraId="29B06A75" w14:textId="77777777" w:rsidR="004A19DB" w:rsidRDefault="004A19DB" w:rsidP="00A21A4D">
            <w:pPr>
              <w:rPr>
                <w:rFonts w:ascii="Calibri" w:hAnsi="Calibri" w:cs="Calibri"/>
                <w:sz w:val="22"/>
              </w:rPr>
            </w:pPr>
            <w:r>
              <w:rPr>
                <w:rFonts w:ascii="Calibri" w:hAnsi="Calibri" w:cs="Calibri"/>
                <w:sz w:val="22"/>
              </w:rPr>
              <w:t>SUB TOTAL ENVIRONMENTAL AND SOCIAL SAFEGUARD MEASURES</w:t>
            </w:r>
          </w:p>
        </w:tc>
        <w:tc>
          <w:tcPr>
            <w:tcW w:w="615" w:type="dxa"/>
            <w:tcBorders>
              <w:top w:val="nil"/>
              <w:left w:val="nil"/>
              <w:bottom w:val="single" w:sz="4" w:space="0" w:color="auto"/>
              <w:right w:val="single" w:sz="4" w:space="0" w:color="auto"/>
            </w:tcBorders>
            <w:shd w:val="clear" w:color="auto" w:fill="auto"/>
            <w:noWrap/>
            <w:vAlign w:val="center"/>
            <w:hideMark/>
          </w:tcPr>
          <w:p w14:paraId="6FF0E52A" w14:textId="77777777" w:rsidR="004A19DB" w:rsidRDefault="004A19DB" w:rsidP="00A21A4D">
            <w:pPr>
              <w:jc w:val="center"/>
              <w:rPr>
                <w:rFonts w:ascii="Calibri" w:hAnsi="Calibri" w:cs="Calibri"/>
                <w:sz w:val="22"/>
              </w:rPr>
            </w:pPr>
            <w:r>
              <w:rPr>
                <w:rFonts w:ascii="Calibri" w:hAnsi="Calibri" w:cs="Calibri"/>
                <w:sz w:val="22"/>
              </w:rPr>
              <w:t> </w:t>
            </w:r>
          </w:p>
        </w:tc>
        <w:tc>
          <w:tcPr>
            <w:tcW w:w="1232" w:type="dxa"/>
            <w:tcBorders>
              <w:top w:val="nil"/>
              <w:left w:val="nil"/>
              <w:bottom w:val="single" w:sz="4" w:space="0" w:color="auto"/>
              <w:right w:val="single" w:sz="4" w:space="0" w:color="auto"/>
            </w:tcBorders>
            <w:shd w:val="clear" w:color="auto" w:fill="auto"/>
            <w:noWrap/>
            <w:vAlign w:val="center"/>
            <w:hideMark/>
          </w:tcPr>
          <w:p w14:paraId="07947439" w14:textId="77777777" w:rsidR="004A19DB" w:rsidRDefault="004A19DB" w:rsidP="00A21A4D">
            <w:pPr>
              <w:jc w:val="center"/>
              <w:rPr>
                <w:rFonts w:ascii="Calibri" w:hAnsi="Calibri" w:cs="Calibri"/>
                <w:sz w:val="22"/>
              </w:rPr>
            </w:pPr>
            <w:r>
              <w:rPr>
                <w:rFonts w:ascii="Calibri" w:hAnsi="Calibri" w:cs="Calibri"/>
                <w:sz w:val="22"/>
              </w:rPr>
              <w:t> </w:t>
            </w:r>
          </w:p>
        </w:tc>
        <w:tc>
          <w:tcPr>
            <w:tcW w:w="1114" w:type="dxa"/>
            <w:tcBorders>
              <w:top w:val="nil"/>
              <w:left w:val="nil"/>
              <w:bottom w:val="single" w:sz="4" w:space="0" w:color="auto"/>
              <w:right w:val="single" w:sz="4" w:space="0" w:color="auto"/>
            </w:tcBorders>
            <w:shd w:val="clear" w:color="auto" w:fill="auto"/>
            <w:noWrap/>
            <w:vAlign w:val="center"/>
          </w:tcPr>
          <w:p w14:paraId="653B5AD6" w14:textId="276A1228" w:rsidR="004A19DB" w:rsidRDefault="004A19DB" w:rsidP="00A21A4D">
            <w:pPr>
              <w:jc w:val="center"/>
              <w:rPr>
                <w:rFonts w:ascii="Calibri" w:hAnsi="Calibri" w:cs="Calibri"/>
                <w:sz w:val="22"/>
              </w:rPr>
            </w:pPr>
          </w:p>
        </w:tc>
        <w:tc>
          <w:tcPr>
            <w:tcW w:w="1578" w:type="dxa"/>
            <w:gridSpan w:val="2"/>
            <w:tcBorders>
              <w:top w:val="nil"/>
              <w:left w:val="nil"/>
              <w:bottom w:val="single" w:sz="4" w:space="0" w:color="auto"/>
              <w:right w:val="single" w:sz="4" w:space="0" w:color="auto"/>
            </w:tcBorders>
            <w:shd w:val="clear" w:color="auto" w:fill="auto"/>
            <w:noWrap/>
            <w:vAlign w:val="center"/>
          </w:tcPr>
          <w:p w14:paraId="3118C36C" w14:textId="6AF72C44" w:rsidR="004A19DB" w:rsidRDefault="004A19DB" w:rsidP="00A21A4D">
            <w:pPr>
              <w:jc w:val="right"/>
              <w:rPr>
                <w:rFonts w:ascii="Calibri" w:hAnsi="Calibri" w:cs="Calibri"/>
                <w:b/>
                <w:bCs/>
                <w:sz w:val="22"/>
              </w:rPr>
            </w:pPr>
          </w:p>
        </w:tc>
      </w:tr>
      <w:tr w:rsidR="004A19DB" w14:paraId="26DF3FB3" w14:textId="77777777" w:rsidTr="004A19DB">
        <w:trPr>
          <w:trHeight w:val="420"/>
        </w:trPr>
        <w:tc>
          <w:tcPr>
            <w:tcW w:w="799" w:type="dxa"/>
            <w:tcBorders>
              <w:top w:val="nil"/>
              <w:left w:val="single" w:sz="4" w:space="0" w:color="auto"/>
              <w:bottom w:val="single" w:sz="4" w:space="0" w:color="auto"/>
              <w:right w:val="single" w:sz="4" w:space="0" w:color="auto"/>
            </w:tcBorders>
            <w:shd w:val="clear" w:color="auto" w:fill="auto"/>
            <w:noWrap/>
            <w:vAlign w:val="center"/>
            <w:hideMark/>
          </w:tcPr>
          <w:p w14:paraId="12912AA6"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7662" w:type="dxa"/>
            <w:gridSpan w:val="5"/>
            <w:tcBorders>
              <w:top w:val="single" w:sz="4" w:space="0" w:color="auto"/>
              <w:left w:val="nil"/>
              <w:bottom w:val="single" w:sz="4" w:space="0" w:color="auto"/>
              <w:right w:val="single" w:sz="4" w:space="0" w:color="auto"/>
            </w:tcBorders>
            <w:shd w:val="clear" w:color="auto" w:fill="auto"/>
            <w:noWrap/>
            <w:vAlign w:val="bottom"/>
            <w:hideMark/>
          </w:tcPr>
          <w:p w14:paraId="661DEDE8" w14:textId="77777777" w:rsidR="004A19DB" w:rsidRDefault="004A19DB" w:rsidP="00A21A4D">
            <w:pPr>
              <w:jc w:val="center"/>
              <w:rPr>
                <w:rFonts w:ascii="Calibri" w:hAnsi="Calibri" w:cs="Calibri"/>
                <w:sz w:val="22"/>
              </w:rPr>
            </w:pPr>
            <w:r>
              <w:rPr>
                <w:rFonts w:ascii="Calibri" w:hAnsi="Calibri" w:cs="Calibri"/>
                <w:sz w:val="22"/>
              </w:rPr>
              <w:t xml:space="preserve">                                                                                      TOTAL AMOUNT WITHOUT TAXES</w:t>
            </w:r>
          </w:p>
        </w:tc>
        <w:tc>
          <w:tcPr>
            <w:tcW w:w="1578" w:type="dxa"/>
            <w:gridSpan w:val="2"/>
            <w:tcBorders>
              <w:top w:val="nil"/>
              <w:left w:val="nil"/>
              <w:bottom w:val="single" w:sz="4" w:space="0" w:color="auto"/>
              <w:right w:val="single" w:sz="4" w:space="0" w:color="auto"/>
            </w:tcBorders>
            <w:shd w:val="clear" w:color="auto" w:fill="auto"/>
            <w:noWrap/>
            <w:vAlign w:val="bottom"/>
          </w:tcPr>
          <w:p w14:paraId="253CC1B0" w14:textId="2B476046" w:rsidR="004A19DB" w:rsidRDefault="004A19DB" w:rsidP="00A21A4D">
            <w:pPr>
              <w:jc w:val="right"/>
              <w:rPr>
                <w:rFonts w:ascii="Calibri" w:hAnsi="Calibri" w:cs="Calibri"/>
                <w:b/>
                <w:bCs/>
                <w:sz w:val="22"/>
              </w:rPr>
            </w:pPr>
          </w:p>
        </w:tc>
      </w:tr>
      <w:tr w:rsidR="004A19DB" w14:paraId="23711A84" w14:textId="77777777" w:rsidTr="004A19DB">
        <w:trPr>
          <w:trHeight w:val="375"/>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5D9B89CC"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7662" w:type="dxa"/>
            <w:gridSpan w:val="5"/>
            <w:tcBorders>
              <w:top w:val="single" w:sz="4" w:space="0" w:color="auto"/>
              <w:left w:val="nil"/>
              <w:bottom w:val="single" w:sz="4" w:space="0" w:color="auto"/>
              <w:right w:val="single" w:sz="4" w:space="0" w:color="auto"/>
            </w:tcBorders>
            <w:shd w:val="clear" w:color="auto" w:fill="auto"/>
            <w:noWrap/>
            <w:vAlign w:val="bottom"/>
            <w:hideMark/>
          </w:tcPr>
          <w:p w14:paraId="330233CC" w14:textId="77777777" w:rsidR="004A19DB" w:rsidRDefault="004A19DB" w:rsidP="00A21A4D">
            <w:pPr>
              <w:jc w:val="center"/>
              <w:rPr>
                <w:rFonts w:ascii="Calibri" w:hAnsi="Calibri" w:cs="Calibri"/>
                <w:b/>
                <w:bCs/>
                <w:sz w:val="22"/>
              </w:rPr>
            </w:pPr>
            <w:r>
              <w:rPr>
                <w:rFonts w:ascii="Calibri" w:hAnsi="Calibri" w:cs="Calibri"/>
                <w:b/>
                <w:bCs/>
                <w:sz w:val="22"/>
              </w:rPr>
              <w:t xml:space="preserve">                                                                          VAT (19.25%)</w:t>
            </w:r>
          </w:p>
        </w:tc>
        <w:tc>
          <w:tcPr>
            <w:tcW w:w="1578" w:type="dxa"/>
            <w:gridSpan w:val="2"/>
            <w:tcBorders>
              <w:top w:val="nil"/>
              <w:left w:val="nil"/>
              <w:bottom w:val="single" w:sz="4" w:space="0" w:color="auto"/>
              <w:right w:val="single" w:sz="4" w:space="0" w:color="auto"/>
            </w:tcBorders>
            <w:shd w:val="clear" w:color="auto" w:fill="auto"/>
            <w:noWrap/>
            <w:vAlign w:val="bottom"/>
          </w:tcPr>
          <w:p w14:paraId="7689E708" w14:textId="6C452BCD" w:rsidR="004A19DB" w:rsidRDefault="004A19DB" w:rsidP="00A21A4D">
            <w:pPr>
              <w:jc w:val="right"/>
              <w:rPr>
                <w:rFonts w:ascii="Calibri" w:hAnsi="Calibri" w:cs="Calibri"/>
                <w:b/>
                <w:bCs/>
              </w:rPr>
            </w:pPr>
          </w:p>
        </w:tc>
      </w:tr>
      <w:tr w:rsidR="004A19DB" w14:paraId="496F160D" w14:textId="77777777" w:rsidTr="004A19DB">
        <w:trPr>
          <w:trHeight w:val="375"/>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4512F020"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7662" w:type="dxa"/>
            <w:gridSpan w:val="5"/>
            <w:tcBorders>
              <w:top w:val="single" w:sz="4" w:space="0" w:color="auto"/>
              <w:left w:val="nil"/>
              <w:bottom w:val="single" w:sz="4" w:space="0" w:color="auto"/>
              <w:right w:val="single" w:sz="4" w:space="0" w:color="auto"/>
            </w:tcBorders>
            <w:shd w:val="clear" w:color="auto" w:fill="auto"/>
            <w:noWrap/>
            <w:vAlign w:val="bottom"/>
            <w:hideMark/>
          </w:tcPr>
          <w:p w14:paraId="0292E1FB" w14:textId="77777777" w:rsidR="004A19DB" w:rsidRDefault="004A19DB" w:rsidP="00A21A4D">
            <w:pPr>
              <w:jc w:val="center"/>
              <w:rPr>
                <w:rFonts w:ascii="Calibri" w:hAnsi="Calibri" w:cs="Calibri"/>
                <w:b/>
                <w:bCs/>
                <w:sz w:val="22"/>
              </w:rPr>
            </w:pPr>
            <w:r>
              <w:rPr>
                <w:rFonts w:ascii="Calibri" w:hAnsi="Calibri" w:cs="Calibri"/>
                <w:b/>
                <w:bCs/>
                <w:sz w:val="22"/>
              </w:rPr>
              <w:t xml:space="preserve">                                                                               AIR (2.2% or 5.5%)</w:t>
            </w:r>
          </w:p>
        </w:tc>
        <w:tc>
          <w:tcPr>
            <w:tcW w:w="1578" w:type="dxa"/>
            <w:gridSpan w:val="2"/>
            <w:tcBorders>
              <w:top w:val="nil"/>
              <w:left w:val="nil"/>
              <w:bottom w:val="single" w:sz="4" w:space="0" w:color="auto"/>
              <w:right w:val="single" w:sz="4" w:space="0" w:color="auto"/>
            </w:tcBorders>
            <w:shd w:val="clear" w:color="auto" w:fill="auto"/>
            <w:noWrap/>
            <w:vAlign w:val="bottom"/>
          </w:tcPr>
          <w:p w14:paraId="57F4124E" w14:textId="77777777" w:rsidR="004A19DB" w:rsidRDefault="004A19DB" w:rsidP="00A21A4D">
            <w:pPr>
              <w:jc w:val="right"/>
              <w:rPr>
                <w:rFonts w:ascii="Calibri" w:hAnsi="Calibri" w:cs="Calibri"/>
                <w:b/>
                <w:bCs/>
              </w:rPr>
            </w:pPr>
          </w:p>
        </w:tc>
      </w:tr>
      <w:tr w:rsidR="004A19DB" w14:paraId="337B18E9" w14:textId="77777777" w:rsidTr="004A19DB">
        <w:trPr>
          <w:trHeight w:val="420"/>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45ADC7CA"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7662" w:type="dxa"/>
            <w:gridSpan w:val="5"/>
            <w:tcBorders>
              <w:top w:val="single" w:sz="4" w:space="0" w:color="auto"/>
              <w:left w:val="nil"/>
              <w:bottom w:val="single" w:sz="4" w:space="0" w:color="auto"/>
              <w:right w:val="single" w:sz="4" w:space="0" w:color="auto"/>
            </w:tcBorders>
            <w:shd w:val="clear" w:color="auto" w:fill="auto"/>
            <w:noWrap/>
            <w:vAlign w:val="bottom"/>
            <w:hideMark/>
          </w:tcPr>
          <w:p w14:paraId="36D66CC5" w14:textId="77777777" w:rsidR="004A19DB" w:rsidRDefault="004A19DB" w:rsidP="00A21A4D">
            <w:pPr>
              <w:jc w:val="center"/>
              <w:rPr>
                <w:rFonts w:ascii="Calibri" w:hAnsi="Calibri" w:cs="Calibri"/>
                <w:b/>
                <w:bCs/>
                <w:sz w:val="22"/>
              </w:rPr>
            </w:pPr>
            <w:r>
              <w:rPr>
                <w:rFonts w:ascii="Calibri" w:hAnsi="Calibri" w:cs="Calibri"/>
                <w:b/>
                <w:bCs/>
                <w:sz w:val="22"/>
              </w:rPr>
              <w:t xml:space="preserve">                                                                                   AMOUNT ALL TAXES INCLUSIVE</w:t>
            </w:r>
          </w:p>
        </w:tc>
        <w:tc>
          <w:tcPr>
            <w:tcW w:w="1578" w:type="dxa"/>
            <w:gridSpan w:val="2"/>
            <w:tcBorders>
              <w:top w:val="nil"/>
              <w:left w:val="nil"/>
              <w:bottom w:val="single" w:sz="4" w:space="0" w:color="auto"/>
              <w:right w:val="single" w:sz="4" w:space="0" w:color="auto"/>
            </w:tcBorders>
            <w:shd w:val="clear" w:color="auto" w:fill="auto"/>
            <w:noWrap/>
            <w:vAlign w:val="bottom"/>
          </w:tcPr>
          <w:p w14:paraId="5B1799FB" w14:textId="34AE5787" w:rsidR="004A19DB" w:rsidRDefault="004A19DB" w:rsidP="00A21A4D">
            <w:pPr>
              <w:jc w:val="right"/>
              <w:rPr>
                <w:rFonts w:ascii="Calibri" w:hAnsi="Calibri" w:cs="Calibri"/>
                <w:b/>
                <w:bCs/>
              </w:rPr>
            </w:pPr>
          </w:p>
        </w:tc>
      </w:tr>
      <w:tr w:rsidR="004A19DB" w14:paraId="31703D11" w14:textId="77777777" w:rsidTr="004A19DB">
        <w:trPr>
          <w:trHeight w:val="360"/>
        </w:trPr>
        <w:tc>
          <w:tcPr>
            <w:tcW w:w="799" w:type="dxa"/>
            <w:tcBorders>
              <w:top w:val="nil"/>
              <w:left w:val="single" w:sz="4" w:space="0" w:color="auto"/>
              <w:bottom w:val="single" w:sz="4" w:space="0" w:color="auto"/>
              <w:right w:val="single" w:sz="4" w:space="0" w:color="auto"/>
            </w:tcBorders>
            <w:shd w:val="clear" w:color="auto" w:fill="auto"/>
            <w:noWrap/>
            <w:vAlign w:val="bottom"/>
            <w:hideMark/>
          </w:tcPr>
          <w:p w14:paraId="14777D9C" w14:textId="77777777" w:rsidR="004A19DB" w:rsidRDefault="004A19DB" w:rsidP="00A21A4D">
            <w:pPr>
              <w:jc w:val="center"/>
              <w:rPr>
                <w:rFonts w:ascii="Calibri" w:hAnsi="Calibri" w:cs="Calibri"/>
                <w:b/>
                <w:bCs/>
                <w:sz w:val="22"/>
              </w:rPr>
            </w:pPr>
            <w:r>
              <w:rPr>
                <w:rFonts w:ascii="Calibri" w:hAnsi="Calibri" w:cs="Calibri"/>
                <w:b/>
                <w:bCs/>
                <w:sz w:val="22"/>
              </w:rPr>
              <w:t> </w:t>
            </w:r>
          </w:p>
        </w:tc>
        <w:tc>
          <w:tcPr>
            <w:tcW w:w="7662" w:type="dxa"/>
            <w:gridSpan w:val="5"/>
            <w:tcBorders>
              <w:top w:val="single" w:sz="4" w:space="0" w:color="auto"/>
              <w:left w:val="nil"/>
              <w:bottom w:val="single" w:sz="4" w:space="0" w:color="auto"/>
              <w:right w:val="single" w:sz="4" w:space="0" w:color="auto"/>
            </w:tcBorders>
            <w:shd w:val="clear" w:color="auto" w:fill="auto"/>
            <w:noWrap/>
            <w:vAlign w:val="bottom"/>
            <w:hideMark/>
          </w:tcPr>
          <w:p w14:paraId="471A90C7" w14:textId="77777777" w:rsidR="004A19DB" w:rsidRDefault="004A19DB" w:rsidP="00A21A4D">
            <w:pPr>
              <w:jc w:val="center"/>
              <w:rPr>
                <w:rFonts w:ascii="Calibri" w:hAnsi="Calibri" w:cs="Calibri"/>
                <w:b/>
                <w:bCs/>
                <w:sz w:val="22"/>
              </w:rPr>
            </w:pPr>
            <w:r>
              <w:rPr>
                <w:rFonts w:ascii="Calibri" w:hAnsi="Calibri" w:cs="Calibri"/>
                <w:b/>
                <w:bCs/>
                <w:sz w:val="22"/>
              </w:rPr>
              <w:t xml:space="preserve">                                                            NET TO BE PAID</w:t>
            </w:r>
          </w:p>
        </w:tc>
        <w:tc>
          <w:tcPr>
            <w:tcW w:w="1578" w:type="dxa"/>
            <w:gridSpan w:val="2"/>
            <w:tcBorders>
              <w:top w:val="nil"/>
              <w:left w:val="nil"/>
              <w:bottom w:val="single" w:sz="4" w:space="0" w:color="auto"/>
              <w:right w:val="single" w:sz="4" w:space="0" w:color="auto"/>
            </w:tcBorders>
            <w:shd w:val="clear" w:color="000000" w:fill="FFFFFF"/>
            <w:noWrap/>
            <w:vAlign w:val="bottom"/>
          </w:tcPr>
          <w:p w14:paraId="61310A97" w14:textId="77777777" w:rsidR="004A19DB" w:rsidRDefault="004A19DB" w:rsidP="00A21A4D">
            <w:pPr>
              <w:jc w:val="right"/>
              <w:rPr>
                <w:rFonts w:ascii="Calibri" w:hAnsi="Calibri" w:cs="Calibri"/>
                <w:b/>
                <w:bCs/>
              </w:rPr>
            </w:pPr>
          </w:p>
        </w:tc>
      </w:tr>
    </w:tbl>
    <w:p w14:paraId="031B96DE" w14:textId="77777777" w:rsidR="00702768" w:rsidRDefault="00702768" w:rsidP="00645F17">
      <w:pPr>
        <w:ind w:left="-426" w:firstLine="142"/>
        <w:jc w:val="left"/>
        <w:rPr>
          <w:b/>
          <w:bCs/>
          <w:spacing w:val="-2"/>
          <w:sz w:val="28"/>
          <w:szCs w:val="28"/>
        </w:rPr>
      </w:pPr>
    </w:p>
    <w:p w14:paraId="0FB50882" w14:textId="77777777" w:rsidR="00645F17" w:rsidRDefault="00645F17" w:rsidP="00C501E2">
      <w:pPr>
        <w:spacing w:after="0" w:line="240" w:lineRule="auto"/>
        <w:ind w:firstLine="0"/>
        <w:jc w:val="left"/>
        <w:rPr>
          <w:color w:val="auto"/>
          <w:szCs w:val="24"/>
          <w:highlight w:val="cyan"/>
          <w:lang w:val="en-GB"/>
        </w:rPr>
      </w:pPr>
    </w:p>
    <w:p w14:paraId="231F77F2" w14:textId="77777777" w:rsidR="00645F17" w:rsidRDefault="00645F17" w:rsidP="00C501E2">
      <w:pPr>
        <w:spacing w:after="0" w:line="240" w:lineRule="auto"/>
        <w:ind w:firstLine="0"/>
        <w:jc w:val="left"/>
        <w:rPr>
          <w:color w:val="auto"/>
          <w:szCs w:val="24"/>
          <w:highlight w:val="cyan"/>
          <w:lang w:val="en-GB"/>
        </w:rPr>
      </w:pPr>
    </w:p>
    <w:p w14:paraId="5C496805" w14:textId="77777777" w:rsidR="00645F17" w:rsidRDefault="00645F17" w:rsidP="00C501E2">
      <w:pPr>
        <w:spacing w:after="0" w:line="240" w:lineRule="auto"/>
        <w:ind w:firstLine="0"/>
        <w:jc w:val="left"/>
        <w:rPr>
          <w:color w:val="auto"/>
          <w:szCs w:val="24"/>
          <w:highlight w:val="cyan"/>
          <w:lang w:val="en-GB"/>
        </w:rPr>
      </w:pPr>
    </w:p>
    <w:p w14:paraId="0B535E72" w14:textId="35BF8744"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Signature</w:t>
      </w:r>
    </w:p>
    <w:p w14:paraId="185AE60D" w14:textId="77777777" w:rsidR="00C501E2" w:rsidRPr="00C501E2" w:rsidRDefault="00C501E2" w:rsidP="00C501E2">
      <w:pPr>
        <w:spacing w:after="0" w:line="240" w:lineRule="auto"/>
        <w:ind w:firstLine="0"/>
        <w:jc w:val="left"/>
        <w:rPr>
          <w:color w:val="auto"/>
          <w:szCs w:val="24"/>
          <w:highlight w:val="cyan"/>
          <w:lang w:val="en-GB"/>
        </w:rPr>
      </w:pPr>
      <w:r w:rsidRPr="00C501E2">
        <w:rPr>
          <w:color w:val="auto"/>
          <w:szCs w:val="24"/>
          <w:highlight w:val="cyan"/>
          <w:lang w:val="en-GB"/>
        </w:rPr>
        <w:t>Name of Bidder:</w:t>
      </w:r>
    </w:p>
    <w:p w14:paraId="0A452E2D" w14:textId="45F0DEA6" w:rsidR="00381582" w:rsidRDefault="00C501E2" w:rsidP="00C501E2">
      <w:pPr>
        <w:spacing w:after="0" w:line="240" w:lineRule="auto"/>
        <w:ind w:firstLine="0"/>
        <w:jc w:val="left"/>
        <w:rPr>
          <w:color w:val="auto"/>
          <w:szCs w:val="24"/>
          <w:lang w:val="en-GB"/>
        </w:rPr>
      </w:pPr>
      <w:r w:rsidRPr="00C501E2">
        <w:rPr>
          <w:color w:val="auto"/>
          <w:szCs w:val="24"/>
          <w:highlight w:val="cyan"/>
          <w:lang w:val="en-GB"/>
        </w:rPr>
        <w:t>Date</w:t>
      </w:r>
    </w:p>
    <w:p w14:paraId="0211FFC5" w14:textId="77777777" w:rsidR="00757DA7" w:rsidRPr="00C501E2" w:rsidRDefault="00757DA7" w:rsidP="00C501E2">
      <w:pPr>
        <w:spacing w:after="0" w:line="240" w:lineRule="auto"/>
        <w:ind w:firstLine="0"/>
        <w:jc w:val="left"/>
        <w:rPr>
          <w:color w:val="auto"/>
          <w:szCs w:val="24"/>
          <w:lang w:val="en-GB"/>
        </w:rPr>
      </w:pPr>
    </w:p>
    <w:p w14:paraId="4B59A4A2" w14:textId="77777777" w:rsidR="003B7665" w:rsidRPr="00620F9B" w:rsidRDefault="003B7665" w:rsidP="00A87564">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A87564" w:rsidRPr="00620F9B" w14:paraId="1F753EDA" w14:textId="77777777" w:rsidTr="00DB5D3C">
        <w:trPr>
          <w:trHeight w:val="1296"/>
        </w:trPr>
        <w:tc>
          <w:tcPr>
            <w:tcW w:w="339" w:type="pct"/>
            <w:tcBorders>
              <w:top w:val="double" w:sz="6" w:space="0" w:color="000000"/>
              <w:left w:val="double" w:sz="6" w:space="0" w:color="000000"/>
              <w:bottom w:val="single" w:sz="6" w:space="0" w:color="000000"/>
              <w:right w:val="nil"/>
            </w:tcBorders>
          </w:tcPr>
          <w:p w14:paraId="1840C004" w14:textId="77777777" w:rsidR="00A87564" w:rsidRPr="00620F9B" w:rsidRDefault="00A87564" w:rsidP="00DB5D3C">
            <w:pPr>
              <w:spacing w:after="0" w:line="259" w:lineRule="auto"/>
              <w:ind w:left="180" w:firstLine="0"/>
              <w:jc w:val="center"/>
              <w:rPr>
                <w:sz w:val="28"/>
              </w:rPr>
            </w:pPr>
            <w:r w:rsidRPr="00620F9B">
              <w:rPr>
                <w:i/>
              </w:rPr>
              <w:t xml:space="preserve">Item no. </w:t>
            </w:r>
          </w:p>
        </w:tc>
        <w:tc>
          <w:tcPr>
            <w:tcW w:w="932" w:type="pct"/>
            <w:tcBorders>
              <w:top w:val="double" w:sz="6" w:space="0" w:color="000000"/>
              <w:left w:val="nil"/>
              <w:bottom w:val="single" w:sz="6" w:space="0" w:color="000000"/>
              <w:right w:val="nil"/>
            </w:tcBorders>
          </w:tcPr>
          <w:p w14:paraId="07130C09" w14:textId="77777777" w:rsidR="00A87564" w:rsidRPr="00620F9B" w:rsidRDefault="00A87564" w:rsidP="00DB5D3C">
            <w:pPr>
              <w:spacing w:after="0" w:line="259" w:lineRule="auto"/>
              <w:ind w:left="180" w:right="106" w:firstLine="0"/>
              <w:jc w:val="center"/>
              <w:rPr>
                <w:sz w:val="28"/>
              </w:rPr>
            </w:pPr>
            <w:r w:rsidRPr="00620F9B">
              <w:rPr>
                <w:i/>
              </w:rPr>
              <w:t xml:space="preserve">Description </w:t>
            </w:r>
          </w:p>
        </w:tc>
        <w:tc>
          <w:tcPr>
            <w:tcW w:w="339" w:type="pct"/>
            <w:tcBorders>
              <w:top w:val="double" w:sz="6" w:space="0" w:color="000000"/>
              <w:left w:val="nil"/>
              <w:bottom w:val="single" w:sz="6" w:space="0" w:color="000000"/>
              <w:right w:val="nil"/>
            </w:tcBorders>
          </w:tcPr>
          <w:p w14:paraId="00C159B0" w14:textId="77777777" w:rsidR="00A87564" w:rsidRPr="00620F9B" w:rsidRDefault="00A87564" w:rsidP="00DB5D3C">
            <w:pPr>
              <w:spacing w:after="0" w:line="259" w:lineRule="auto"/>
              <w:ind w:left="180" w:firstLine="0"/>
              <w:jc w:val="left"/>
              <w:rPr>
                <w:sz w:val="28"/>
              </w:rPr>
            </w:pPr>
            <w:r w:rsidRPr="00620F9B">
              <w:rPr>
                <w:i/>
              </w:rPr>
              <w:t xml:space="preserve">Unit  </w:t>
            </w:r>
          </w:p>
        </w:tc>
        <w:tc>
          <w:tcPr>
            <w:tcW w:w="466" w:type="pct"/>
            <w:tcBorders>
              <w:top w:val="double" w:sz="6" w:space="0" w:color="000000"/>
              <w:left w:val="nil"/>
              <w:bottom w:val="single" w:sz="6" w:space="0" w:color="000000"/>
              <w:right w:val="nil"/>
            </w:tcBorders>
          </w:tcPr>
          <w:p w14:paraId="149A730E" w14:textId="77777777" w:rsidR="00A87564" w:rsidRPr="00620F9B" w:rsidRDefault="00A87564" w:rsidP="00DB5D3C">
            <w:pPr>
              <w:spacing w:after="0" w:line="259" w:lineRule="auto"/>
              <w:ind w:left="180" w:firstLine="0"/>
              <w:jc w:val="left"/>
              <w:rPr>
                <w:sz w:val="28"/>
              </w:rPr>
            </w:pPr>
            <w:r w:rsidRPr="00620F9B">
              <w:rPr>
                <w:i/>
              </w:rPr>
              <w:t xml:space="preserve">Quantity </w:t>
            </w:r>
          </w:p>
          <w:p w14:paraId="043CA9D2" w14:textId="77777777" w:rsidR="00A87564" w:rsidRPr="00620F9B" w:rsidRDefault="00A87564" w:rsidP="00DB5D3C">
            <w:pPr>
              <w:spacing w:after="0" w:line="259" w:lineRule="auto"/>
              <w:ind w:left="180" w:right="111" w:firstLine="0"/>
              <w:jc w:val="center"/>
              <w:rPr>
                <w:sz w:val="28"/>
              </w:rPr>
            </w:pPr>
            <w:r w:rsidRPr="00620F9B">
              <w:rPr>
                <w:i/>
              </w:rPr>
              <w:t xml:space="preserve">(1) </w:t>
            </w:r>
          </w:p>
        </w:tc>
        <w:tc>
          <w:tcPr>
            <w:tcW w:w="678" w:type="pct"/>
            <w:tcBorders>
              <w:top w:val="double" w:sz="6" w:space="0" w:color="000000"/>
              <w:left w:val="nil"/>
              <w:bottom w:val="single" w:sz="6" w:space="0" w:color="000000"/>
              <w:right w:val="nil"/>
            </w:tcBorders>
          </w:tcPr>
          <w:p w14:paraId="264B9214" w14:textId="77777777" w:rsidR="00A87564" w:rsidRPr="00620F9B" w:rsidRDefault="00A87564" w:rsidP="00DB5D3C">
            <w:pPr>
              <w:spacing w:after="0" w:line="259" w:lineRule="auto"/>
              <w:ind w:left="180" w:right="116" w:firstLine="0"/>
              <w:jc w:val="center"/>
              <w:rPr>
                <w:sz w:val="28"/>
              </w:rPr>
            </w:pPr>
            <w:r w:rsidRPr="00620F9B">
              <w:rPr>
                <w:i/>
              </w:rPr>
              <w:t xml:space="preserve">Rate  </w:t>
            </w:r>
          </w:p>
          <w:p w14:paraId="3C2FCE9D" w14:textId="77777777" w:rsidR="00A87564" w:rsidRPr="00620F9B" w:rsidRDefault="00A87564" w:rsidP="00DB5D3C">
            <w:pPr>
              <w:spacing w:after="0" w:line="259" w:lineRule="auto"/>
              <w:ind w:left="180" w:firstLine="0"/>
              <w:jc w:val="center"/>
              <w:rPr>
                <w:sz w:val="28"/>
              </w:rPr>
            </w:pPr>
            <w:r w:rsidRPr="00620F9B">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111627DB" w14:textId="77777777" w:rsidR="00A87564" w:rsidRPr="00620F9B" w:rsidRDefault="00A87564" w:rsidP="00DB5D3C">
            <w:pPr>
              <w:spacing w:after="0" w:line="259" w:lineRule="auto"/>
              <w:ind w:left="180" w:right="116" w:firstLine="0"/>
              <w:jc w:val="center"/>
              <w:rPr>
                <w:sz w:val="28"/>
              </w:rPr>
            </w:pPr>
            <w:r w:rsidRPr="00620F9B">
              <w:rPr>
                <w:i/>
              </w:rPr>
              <w:t xml:space="preserve">Amount  </w:t>
            </w:r>
          </w:p>
          <w:p w14:paraId="1A03AB04" w14:textId="77777777" w:rsidR="00A87564" w:rsidRPr="00620F9B" w:rsidRDefault="00A87564" w:rsidP="00DB5D3C">
            <w:pPr>
              <w:spacing w:after="0" w:line="259" w:lineRule="auto"/>
              <w:ind w:left="180" w:right="114" w:firstLine="0"/>
              <w:jc w:val="center"/>
              <w:rPr>
                <w:sz w:val="28"/>
              </w:rPr>
            </w:pPr>
            <w:r w:rsidRPr="00620F9B">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19C4839C" w14:textId="77777777" w:rsidR="00A87564" w:rsidRPr="00620F9B" w:rsidRDefault="00A87564" w:rsidP="00DB5D3C">
            <w:pPr>
              <w:spacing w:after="0" w:line="259" w:lineRule="auto"/>
              <w:ind w:left="180" w:right="114" w:firstLine="0"/>
              <w:jc w:val="center"/>
              <w:rPr>
                <w:sz w:val="28"/>
              </w:rPr>
            </w:pPr>
            <w:r w:rsidRPr="00620F9B">
              <w:rPr>
                <w:i/>
              </w:rPr>
              <w:t xml:space="preserve">Rate  </w:t>
            </w:r>
          </w:p>
          <w:p w14:paraId="22F9B245" w14:textId="77777777" w:rsidR="00A87564" w:rsidRPr="00620F9B" w:rsidRDefault="00A87564" w:rsidP="00DB5D3C">
            <w:pPr>
              <w:spacing w:after="2" w:line="236" w:lineRule="auto"/>
              <w:ind w:left="180" w:hanging="19"/>
              <w:jc w:val="center"/>
              <w:rPr>
                <w:sz w:val="28"/>
              </w:rPr>
            </w:pPr>
            <w:r w:rsidRPr="00620F9B">
              <w:rPr>
                <w:i/>
              </w:rPr>
              <w:t xml:space="preserve">[insert a foreign currency, if applicable]  </w:t>
            </w:r>
          </w:p>
          <w:p w14:paraId="6038B630" w14:textId="77777777" w:rsidR="00A87564" w:rsidRPr="00620F9B" w:rsidRDefault="00A87564" w:rsidP="00DB5D3C">
            <w:pPr>
              <w:spacing w:after="0" w:line="259" w:lineRule="auto"/>
              <w:ind w:left="180" w:right="112" w:firstLine="0"/>
              <w:jc w:val="center"/>
              <w:rPr>
                <w:sz w:val="28"/>
              </w:rPr>
            </w:pPr>
            <w:r w:rsidRPr="00620F9B">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7AB24752" w14:textId="77777777" w:rsidR="00A87564" w:rsidRPr="00620F9B" w:rsidRDefault="00A87564" w:rsidP="00DB5D3C">
            <w:pPr>
              <w:spacing w:after="0" w:line="259" w:lineRule="auto"/>
              <w:ind w:left="180" w:right="135" w:firstLine="0"/>
              <w:jc w:val="center"/>
              <w:rPr>
                <w:sz w:val="28"/>
              </w:rPr>
            </w:pPr>
            <w:r w:rsidRPr="00620F9B">
              <w:rPr>
                <w:i/>
              </w:rPr>
              <w:t xml:space="preserve">Amount  </w:t>
            </w:r>
          </w:p>
          <w:p w14:paraId="2467069B" w14:textId="77777777" w:rsidR="00A87564" w:rsidRPr="00620F9B" w:rsidRDefault="00A87564" w:rsidP="00DB5D3C">
            <w:pPr>
              <w:spacing w:after="0" w:line="259" w:lineRule="auto"/>
              <w:ind w:left="180" w:firstLine="0"/>
              <w:jc w:val="left"/>
              <w:rPr>
                <w:sz w:val="28"/>
              </w:rPr>
            </w:pPr>
            <w:r w:rsidRPr="00620F9B">
              <w:rPr>
                <w:i/>
              </w:rPr>
              <w:t xml:space="preserve">(5= (1) x (4)) </w:t>
            </w:r>
          </w:p>
        </w:tc>
      </w:tr>
      <w:tr w:rsidR="00A87564" w:rsidRPr="00620F9B" w14:paraId="6515CC77" w14:textId="77777777" w:rsidTr="00DB5D3C">
        <w:trPr>
          <w:trHeight w:val="288"/>
        </w:trPr>
        <w:tc>
          <w:tcPr>
            <w:tcW w:w="339" w:type="pct"/>
            <w:tcBorders>
              <w:top w:val="single" w:sz="6" w:space="0" w:color="000000"/>
              <w:left w:val="double" w:sz="6" w:space="0" w:color="000000"/>
              <w:bottom w:val="dashed" w:sz="4" w:space="0" w:color="000000"/>
              <w:right w:val="dashed" w:sz="4" w:space="0" w:color="000000"/>
            </w:tcBorders>
          </w:tcPr>
          <w:p w14:paraId="6FF9032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3EFB578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4B596D7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40CA755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32050431"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057EA75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66E7734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583E322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4F856D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051DF1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FE7C0A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68D7B8D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6D9E91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0CFF5EA"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519F4B1"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FCCE63E"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2A9BE5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1CFD9155"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6284F4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375E9B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D9542D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23309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6B005EF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4755E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3B6B590"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36035D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015EC6A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6BD2DC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291816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31E5E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F1782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40120C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A544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4E9EB041"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8DC9577"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7CA0FD2"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2BF6E48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9A916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6DBEDE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42A70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E0DEDBD"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76648B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A00AB9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6C467AC"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674E818"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DCDB91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841897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544186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0686C9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11B134E"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6C07C7E"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174A97D"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9717B3"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4E2A917"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7DF8D82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4E893EB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236BCC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08F50C2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DF7F7F"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82B016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74E066AF"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5FD04B39"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7C3CF106" w14:textId="77777777" w:rsidTr="00DB5D3C">
        <w:trPr>
          <w:trHeight w:val="288"/>
        </w:trPr>
        <w:tc>
          <w:tcPr>
            <w:tcW w:w="339" w:type="pct"/>
            <w:tcBorders>
              <w:top w:val="dashed" w:sz="4" w:space="0" w:color="000000"/>
              <w:left w:val="double" w:sz="6" w:space="0" w:color="000000"/>
              <w:bottom w:val="dashed" w:sz="4" w:space="0" w:color="000000"/>
              <w:right w:val="dashed" w:sz="4" w:space="0" w:color="000000"/>
            </w:tcBorders>
          </w:tcPr>
          <w:p w14:paraId="167DB9F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53EDB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5ED2FC5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F27697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6054470"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F2022"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C20689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259DB3F"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497445DB"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48F77E2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B035B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5809EEF2"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1020939B"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CCB650B" w14:textId="77777777" w:rsidR="00A87564" w:rsidRPr="00620F9B" w:rsidRDefault="00A87564" w:rsidP="00DB5D3C">
            <w:pPr>
              <w:spacing w:after="0" w:line="259" w:lineRule="auto"/>
              <w:ind w:left="180" w:firstLine="0"/>
              <w:jc w:val="left"/>
              <w:rPr>
                <w:sz w:val="28"/>
              </w:rPr>
            </w:pPr>
            <w:r w:rsidRPr="00620F9B">
              <w:rPr>
                <w:sz w:val="28"/>
              </w:rPr>
              <w:lastRenderedPageBreak/>
              <w:t xml:space="preserve"> </w:t>
            </w:r>
          </w:p>
          <w:p w14:paraId="31F038A1"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67B945F6" w14:textId="77777777" w:rsidR="00A87564" w:rsidRPr="00620F9B" w:rsidRDefault="00A87564" w:rsidP="00DB5D3C">
            <w:pPr>
              <w:spacing w:after="0" w:line="259" w:lineRule="auto"/>
              <w:ind w:left="180" w:firstLine="0"/>
              <w:jc w:val="left"/>
              <w:rPr>
                <w:sz w:val="28"/>
              </w:rPr>
            </w:pPr>
            <w:r w:rsidRPr="00620F9B">
              <w:rPr>
                <w:sz w:val="28"/>
              </w:rPr>
              <w:t xml:space="preserve"> </w:t>
            </w:r>
          </w:p>
          <w:p w14:paraId="49BDE78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567F4DF" w14:textId="77777777" w:rsidR="00A87564" w:rsidRPr="00620F9B" w:rsidRDefault="00A87564" w:rsidP="00DB5D3C">
            <w:pPr>
              <w:spacing w:after="0" w:line="259" w:lineRule="auto"/>
              <w:ind w:left="180" w:firstLine="0"/>
              <w:jc w:val="left"/>
              <w:rPr>
                <w:sz w:val="28"/>
              </w:rPr>
            </w:pPr>
            <w:r w:rsidRPr="00620F9B">
              <w:rPr>
                <w:sz w:val="28"/>
              </w:rPr>
              <w:lastRenderedPageBreak/>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29C5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D95816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B91BD36"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14790A"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2252921C"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0CA8B88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FBAED7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vAlign w:val="bottom"/>
          </w:tcPr>
          <w:p w14:paraId="013444A6"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D3A4F0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0F768C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E7BBB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BDF1264"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7D1450B"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7B8B140"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54BC1137" w14:textId="77777777" w:rsidR="00A87564" w:rsidRPr="00620F9B" w:rsidRDefault="00A87564" w:rsidP="00DB5D3C">
            <w:pPr>
              <w:spacing w:after="0" w:line="259" w:lineRule="auto"/>
              <w:ind w:left="180" w:firstLine="0"/>
              <w:jc w:val="left"/>
              <w:rPr>
                <w:sz w:val="28"/>
              </w:rPr>
            </w:pPr>
            <w:r w:rsidRPr="00620F9B">
              <w:rPr>
                <w:sz w:val="28"/>
              </w:rPr>
              <w:lastRenderedPageBreak/>
              <w:t xml:space="preserve"> </w:t>
            </w:r>
          </w:p>
        </w:tc>
        <w:tc>
          <w:tcPr>
            <w:tcW w:w="932" w:type="pct"/>
            <w:tcBorders>
              <w:top w:val="dashed" w:sz="4" w:space="0" w:color="000000"/>
              <w:left w:val="dashed" w:sz="4" w:space="0" w:color="000000"/>
              <w:bottom w:val="dashed" w:sz="4" w:space="0" w:color="000000"/>
              <w:right w:val="dashed" w:sz="4" w:space="0" w:color="000000"/>
            </w:tcBorders>
          </w:tcPr>
          <w:p w14:paraId="4DED4B0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2364933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6470F4AE"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C67A488"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F1FCFC6"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27294A7"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0BDAD9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0083BF9"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6374BDB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109EEAA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3B9DB67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C6E59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05A8BA2"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4CAB85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B3787B8"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C5E7DA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67CD1B94" w14:textId="77777777" w:rsidTr="00DB5D3C">
        <w:trPr>
          <w:trHeight w:val="286"/>
        </w:trPr>
        <w:tc>
          <w:tcPr>
            <w:tcW w:w="339" w:type="pct"/>
            <w:tcBorders>
              <w:top w:val="dashed" w:sz="4" w:space="0" w:color="000000"/>
              <w:left w:val="double" w:sz="6" w:space="0" w:color="000000"/>
              <w:bottom w:val="dashed" w:sz="4" w:space="0" w:color="000000"/>
              <w:right w:val="dashed" w:sz="4" w:space="0" w:color="000000"/>
            </w:tcBorders>
          </w:tcPr>
          <w:p w14:paraId="36F1AF6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0E2C42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nil"/>
              <w:right w:val="dashed" w:sz="4" w:space="0" w:color="000000"/>
            </w:tcBorders>
          </w:tcPr>
          <w:p w14:paraId="468B0B4B"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F3D05E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318379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319C9C4"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F5E2E3B"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B2078F5"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5DDB25FF" w14:textId="77777777" w:rsidTr="00DB5D3C">
        <w:trPr>
          <w:trHeight w:val="290"/>
        </w:trPr>
        <w:tc>
          <w:tcPr>
            <w:tcW w:w="339" w:type="pct"/>
            <w:tcBorders>
              <w:top w:val="dashed" w:sz="4" w:space="0" w:color="000000"/>
              <w:left w:val="double" w:sz="6" w:space="0" w:color="000000"/>
              <w:bottom w:val="single" w:sz="6" w:space="0" w:color="000000"/>
              <w:right w:val="dashed" w:sz="4" w:space="0" w:color="000000"/>
            </w:tcBorders>
          </w:tcPr>
          <w:p w14:paraId="42A7EF0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3F89DFD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39" w:type="pct"/>
            <w:vMerge/>
            <w:tcBorders>
              <w:top w:val="nil"/>
              <w:left w:val="dashed" w:sz="4" w:space="0" w:color="000000"/>
              <w:bottom w:val="single" w:sz="6" w:space="0" w:color="000000"/>
              <w:right w:val="dashed" w:sz="4" w:space="0" w:color="000000"/>
            </w:tcBorders>
          </w:tcPr>
          <w:p w14:paraId="275C53EE" w14:textId="77777777" w:rsidR="00A87564" w:rsidRPr="00620F9B" w:rsidRDefault="00A87564" w:rsidP="00DB5D3C">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1C0CA6BB"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2C652289" w14:textId="77777777" w:rsidR="00A87564" w:rsidRPr="00620F9B" w:rsidRDefault="00A87564" w:rsidP="00DB5D3C">
            <w:pPr>
              <w:spacing w:after="0" w:line="259" w:lineRule="auto"/>
              <w:ind w:left="180" w:right="53" w:firstLine="0"/>
              <w:jc w:val="center"/>
              <w:rPr>
                <w:sz w:val="28"/>
              </w:rPr>
            </w:pPr>
            <w:r w:rsidRPr="00620F9B">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EAAA00"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4B889FBC" w14:textId="77777777" w:rsidR="00A87564" w:rsidRPr="00620F9B" w:rsidRDefault="00A87564" w:rsidP="00DB5D3C">
            <w:pPr>
              <w:spacing w:after="0" w:line="259" w:lineRule="auto"/>
              <w:ind w:left="180" w:right="50" w:firstLine="0"/>
              <w:jc w:val="center"/>
              <w:rPr>
                <w:sz w:val="28"/>
              </w:rPr>
            </w:pPr>
            <w:r w:rsidRPr="00620F9B">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5364D20D" w14:textId="77777777" w:rsidR="00A87564" w:rsidRPr="00620F9B" w:rsidRDefault="00A87564" w:rsidP="00DB5D3C">
            <w:pPr>
              <w:spacing w:after="0" w:line="259" w:lineRule="auto"/>
              <w:ind w:left="180" w:right="55" w:firstLine="0"/>
              <w:jc w:val="center"/>
              <w:rPr>
                <w:sz w:val="28"/>
              </w:rPr>
            </w:pPr>
            <w:r w:rsidRPr="00620F9B">
              <w:rPr>
                <w:sz w:val="28"/>
              </w:rPr>
              <w:t xml:space="preserve"> </w:t>
            </w:r>
          </w:p>
        </w:tc>
      </w:tr>
      <w:tr w:rsidR="00A87564" w:rsidRPr="00620F9B" w14:paraId="32BBDB2A" w14:textId="77777777" w:rsidTr="00DB5D3C">
        <w:trPr>
          <w:trHeight w:val="584"/>
        </w:trPr>
        <w:tc>
          <w:tcPr>
            <w:tcW w:w="339" w:type="pct"/>
            <w:tcBorders>
              <w:top w:val="single" w:sz="6" w:space="0" w:color="000000"/>
              <w:left w:val="double" w:sz="6" w:space="0" w:color="000000"/>
              <w:bottom w:val="double" w:sz="6" w:space="0" w:color="000000"/>
              <w:right w:val="nil"/>
            </w:tcBorders>
          </w:tcPr>
          <w:p w14:paraId="3B4D8958" w14:textId="77777777" w:rsidR="00A87564" w:rsidRPr="00620F9B" w:rsidRDefault="00A87564" w:rsidP="00DB5D3C">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89AC96A" w14:textId="77777777" w:rsidR="00A87564" w:rsidRPr="00620F9B" w:rsidRDefault="00A87564" w:rsidP="00DB5D3C">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552DB62E" w14:textId="77777777" w:rsidR="00A87564" w:rsidRPr="00620F9B" w:rsidRDefault="00A87564" w:rsidP="00DB5D3C">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55B2F846" w14:textId="77777777" w:rsidR="00A87564" w:rsidRPr="00620F9B" w:rsidRDefault="00A87564" w:rsidP="00DB5D3C">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4DEB6F0B" w14:textId="77777777" w:rsidR="00A87564" w:rsidRPr="00620F9B" w:rsidRDefault="00A87564" w:rsidP="00DB5D3C">
            <w:pPr>
              <w:spacing w:after="0" w:line="259" w:lineRule="auto"/>
              <w:ind w:left="180" w:right="111" w:firstLine="0"/>
              <w:jc w:val="right"/>
              <w:rPr>
                <w:sz w:val="28"/>
              </w:rPr>
            </w:pPr>
            <w:r w:rsidRPr="00620F9B">
              <w:rPr>
                <w:sz w:val="28"/>
              </w:rPr>
              <w:t xml:space="preserve">Total  </w:t>
            </w:r>
          </w:p>
          <w:p w14:paraId="5C0FDC20" w14:textId="77777777" w:rsidR="00A87564" w:rsidRPr="00620F9B" w:rsidRDefault="00A87564" w:rsidP="00DB5D3C">
            <w:pPr>
              <w:spacing w:after="0" w:line="259" w:lineRule="auto"/>
              <w:ind w:left="180" w:right="50" w:firstLine="0"/>
              <w:jc w:val="right"/>
              <w:rPr>
                <w:sz w:val="28"/>
              </w:rPr>
            </w:pPr>
            <w:r w:rsidRPr="00620F9B">
              <w:rPr>
                <w:sz w:val="28"/>
              </w:rPr>
              <w:t xml:space="preserve"> </w:t>
            </w:r>
          </w:p>
        </w:tc>
        <w:tc>
          <w:tcPr>
            <w:tcW w:w="720" w:type="pct"/>
            <w:tcBorders>
              <w:top w:val="single" w:sz="6" w:space="0" w:color="000000"/>
              <w:left w:val="nil"/>
              <w:bottom w:val="double" w:sz="6" w:space="0" w:color="000000"/>
              <w:right w:val="double" w:sz="6" w:space="0" w:color="000000"/>
            </w:tcBorders>
          </w:tcPr>
          <w:p w14:paraId="677C9D60"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32AE5F5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668C62EC" w14:textId="77777777" w:rsidR="00A87564" w:rsidRPr="00620F9B" w:rsidRDefault="00A87564" w:rsidP="00DB5D3C">
            <w:pPr>
              <w:spacing w:after="0" w:line="259" w:lineRule="auto"/>
              <w:ind w:left="180" w:right="50" w:firstLine="0"/>
              <w:jc w:val="right"/>
              <w:rPr>
                <w:sz w:val="28"/>
              </w:rPr>
            </w:pPr>
            <w:r w:rsidRPr="00620F9B">
              <w:rPr>
                <w:sz w:val="28"/>
                <w:u w:val="single" w:color="000000"/>
              </w:rPr>
              <w:t xml:space="preserve"> </w:t>
            </w:r>
            <w:r w:rsidRPr="00620F9B">
              <w:rPr>
                <w:sz w:val="28"/>
                <w:u w:val="single" w:color="000000"/>
              </w:rPr>
              <w:tab/>
            </w:r>
            <w:r w:rsidRPr="00620F9B">
              <w:rPr>
                <w:sz w:val="28"/>
              </w:rPr>
              <w:t xml:space="preserve"> </w:t>
            </w:r>
          </w:p>
        </w:tc>
      </w:tr>
    </w:tbl>
    <w:p w14:paraId="6BD3B585" w14:textId="77777777" w:rsidR="00BF4C26" w:rsidRDefault="00A87564" w:rsidP="00F75A56">
      <w:pPr>
        <w:spacing w:after="14" w:line="259" w:lineRule="auto"/>
        <w:ind w:left="180" w:firstLine="0"/>
        <w:jc w:val="left"/>
        <w:rPr>
          <w:sz w:val="28"/>
        </w:rPr>
      </w:pPr>
      <w:r w:rsidRPr="00620F9B">
        <w:rPr>
          <w:sz w:val="28"/>
        </w:rPr>
        <w:t xml:space="preserve"> </w:t>
      </w:r>
    </w:p>
    <w:p w14:paraId="33E7924C" w14:textId="77777777" w:rsidR="00BF4C26" w:rsidRDefault="00BF4C26" w:rsidP="00F75A56">
      <w:pPr>
        <w:spacing w:after="14" w:line="259" w:lineRule="auto"/>
        <w:ind w:left="180" w:firstLine="0"/>
        <w:jc w:val="left"/>
        <w:rPr>
          <w:sz w:val="28"/>
        </w:rPr>
      </w:pPr>
    </w:p>
    <w:p w14:paraId="55E44580" w14:textId="77777777" w:rsidR="00BF4C26" w:rsidRDefault="00BF4C26" w:rsidP="00F75A56">
      <w:pPr>
        <w:spacing w:after="14" w:line="259" w:lineRule="auto"/>
        <w:ind w:left="180" w:firstLine="0"/>
        <w:jc w:val="left"/>
        <w:rPr>
          <w:sz w:val="28"/>
        </w:rPr>
      </w:pPr>
    </w:p>
    <w:p w14:paraId="314B1BD0" w14:textId="77777777" w:rsidR="00BF4C26" w:rsidRDefault="00BF4C26" w:rsidP="00F75A56">
      <w:pPr>
        <w:spacing w:after="14" w:line="259" w:lineRule="auto"/>
        <w:ind w:left="180" w:firstLine="0"/>
        <w:jc w:val="left"/>
        <w:rPr>
          <w:sz w:val="28"/>
        </w:rPr>
      </w:pPr>
    </w:p>
    <w:p w14:paraId="269037A1" w14:textId="77777777" w:rsidR="00C501E2" w:rsidRDefault="00C501E2" w:rsidP="00F75A56">
      <w:pPr>
        <w:spacing w:after="14" w:line="259" w:lineRule="auto"/>
        <w:ind w:left="180" w:firstLine="0"/>
        <w:jc w:val="left"/>
        <w:rPr>
          <w:sz w:val="28"/>
        </w:rPr>
      </w:pPr>
    </w:p>
    <w:p w14:paraId="386A0384" w14:textId="77777777" w:rsidR="00C501E2" w:rsidRDefault="00C501E2" w:rsidP="00F75A56">
      <w:pPr>
        <w:spacing w:after="14" w:line="259" w:lineRule="auto"/>
        <w:ind w:left="180" w:firstLine="0"/>
        <w:jc w:val="left"/>
        <w:rPr>
          <w:sz w:val="28"/>
        </w:rPr>
      </w:pPr>
    </w:p>
    <w:p w14:paraId="17205ACC" w14:textId="77777777" w:rsidR="00C501E2" w:rsidRDefault="00C501E2" w:rsidP="00F75A56">
      <w:pPr>
        <w:spacing w:after="14" w:line="259" w:lineRule="auto"/>
        <w:ind w:left="180" w:firstLine="0"/>
        <w:jc w:val="left"/>
        <w:rPr>
          <w:sz w:val="28"/>
        </w:rPr>
      </w:pPr>
    </w:p>
    <w:p w14:paraId="6A8CA928" w14:textId="77777777" w:rsidR="00757DA7" w:rsidRDefault="00757DA7" w:rsidP="00F75A56">
      <w:pPr>
        <w:spacing w:after="14" w:line="259" w:lineRule="auto"/>
        <w:ind w:left="180" w:firstLine="0"/>
        <w:jc w:val="left"/>
        <w:rPr>
          <w:sz w:val="28"/>
        </w:rPr>
      </w:pPr>
    </w:p>
    <w:p w14:paraId="587A75AA" w14:textId="77777777" w:rsidR="00757DA7" w:rsidRDefault="00757DA7" w:rsidP="00F75A56">
      <w:pPr>
        <w:spacing w:after="14" w:line="259" w:lineRule="auto"/>
        <w:ind w:left="180" w:firstLine="0"/>
        <w:jc w:val="left"/>
        <w:rPr>
          <w:sz w:val="28"/>
        </w:rPr>
      </w:pPr>
    </w:p>
    <w:p w14:paraId="58668F86" w14:textId="77777777" w:rsidR="00757DA7" w:rsidRDefault="00757DA7" w:rsidP="00F75A56">
      <w:pPr>
        <w:spacing w:after="14" w:line="259" w:lineRule="auto"/>
        <w:ind w:left="180" w:firstLine="0"/>
        <w:jc w:val="left"/>
        <w:rPr>
          <w:sz w:val="28"/>
        </w:rPr>
      </w:pPr>
    </w:p>
    <w:p w14:paraId="32925FD9" w14:textId="77777777" w:rsidR="00766B85" w:rsidRDefault="00766B85" w:rsidP="00F75A56">
      <w:pPr>
        <w:spacing w:after="14" w:line="259" w:lineRule="auto"/>
        <w:ind w:left="180" w:firstLine="0"/>
        <w:jc w:val="left"/>
        <w:rPr>
          <w:sz w:val="28"/>
        </w:rPr>
      </w:pPr>
    </w:p>
    <w:p w14:paraId="743D7717" w14:textId="77777777" w:rsidR="00766B85" w:rsidRDefault="00766B85">
      <w:pPr>
        <w:spacing w:after="160" w:line="259" w:lineRule="auto"/>
        <w:ind w:firstLine="0"/>
        <w:jc w:val="left"/>
        <w:rPr>
          <w:sz w:val="28"/>
        </w:rPr>
        <w:sectPr w:rsidR="00766B85" w:rsidSect="00834E3E">
          <w:headerReference w:type="default" r:id="rId25"/>
          <w:headerReference w:type="first" r:id="rId26"/>
          <w:pgSz w:w="12240" w:h="15840"/>
          <w:pgMar w:top="727" w:right="630" w:bottom="1080" w:left="900" w:header="727" w:footer="720" w:gutter="0"/>
          <w:pgNumType w:start="1"/>
          <w:cols w:space="720"/>
          <w:titlePg/>
          <w:docGrid w:linePitch="326"/>
        </w:sectPr>
      </w:pPr>
    </w:p>
    <w:p w14:paraId="62A60D5F" w14:textId="6B525874" w:rsidR="00757DA7" w:rsidRPr="007E63F5" w:rsidRDefault="007E63F5" w:rsidP="00766B85">
      <w:pPr>
        <w:spacing w:after="160" w:line="259" w:lineRule="auto"/>
        <w:ind w:firstLine="0"/>
        <w:jc w:val="center"/>
        <w:rPr>
          <w:b/>
          <w:bCs/>
          <w:sz w:val="36"/>
          <w:szCs w:val="28"/>
        </w:rPr>
      </w:pPr>
      <w:r w:rsidRPr="007E63F5">
        <w:rPr>
          <w:b/>
          <w:bCs/>
          <w:sz w:val="36"/>
          <w:szCs w:val="28"/>
        </w:rPr>
        <w:t>DRAWINGS</w:t>
      </w:r>
    </w:p>
    <w:p w14:paraId="45E9C882" w14:textId="75D94961" w:rsidR="00723DEE" w:rsidRDefault="00723DEE" w:rsidP="00723DEE">
      <w:pPr>
        <w:jc w:val="center"/>
        <w:rPr>
          <w:rFonts w:ascii="Cambria" w:hAnsi="Cambria"/>
          <w:b/>
          <w:sz w:val="40"/>
          <w:szCs w:val="40"/>
        </w:rPr>
      </w:pPr>
      <w:r w:rsidRPr="00780BF4">
        <w:rPr>
          <w:rFonts w:ascii="Cambria" w:hAnsi="Cambria"/>
          <w:b/>
          <w:sz w:val="40"/>
          <w:szCs w:val="40"/>
        </w:rPr>
        <w:object w:dxaOrig="4320" w:dyaOrig="4320" w14:anchorId="6F74FB4A">
          <v:shape id="_x0000_i1025" type="#_x0000_t75" style="width:605.35pt;height:464.65pt" o:ole="">
            <v:imagedata r:id="rId27" o:title=""/>
          </v:shape>
          <o:OLEObject Type="Embed" ProgID="FoxitReader.Document" ShapeID="_x0000_i1025" DrawAspect="Content" ObjectID="_1849776403" r:id="rId28"/>
        </w:object>
      </w:r>
    </w:p>
    <w:p w14:paraId="34BDEE28" w14:textId="6D3A44F9" w:rsidR="00723DEE" w:rsidRDefault="00723DEE" w:rsidP="00723DEE">
      <w:pPr>
        <w:jc w:val="center"/>
        <w:rPr>
          <w:rFonts w:ascii="Cambria" w:hAnsi="Cambria"/>
          <w:b/>
          <w:sz w:val="40"/>
          <w:szCs w:val="40"/>
        </w:rPr>
      </w:pPr>
    </w:p>
    <w:p w14:paraId="75664095" w14:textId="77777777" w:rsidR="00723DEE" w:rsidRDefault="00723DEE" w:rsidP="00723DEE">
      <w:pPr>
        <w:jc w:val="center"/>
        <w:rPr>
          <w:rFonts w:ascii="Cambria" w:hAnsi="Cambria"/>
          <w:b/>
          <w:sz w:val="40"/>
          <w:szCs w:val="40"/>
        </w:rPr>
      </w:pPr>
    </w:p>
    <w:p w14:paraId="6EC87BFA" w14:textId="77777777" w:rsidR="00723DEE" w:rsidRDefault="00723DEE" w:rsidP="00723DEE">
      <w:pPr>
        <w:jc w:val="center"/>
        <w:rPr>
          <w:rFonts w:ascii="Cambria" w:hAnsi="Cambria"/>
          <w:b/>
          <w:sz w:val="40"/>
          <w:szCs w:val="40"/>
        </w:rPr>
      </w:pPr>
    </w:p>
    <w:p w14:paraId="1C491CBC" w14:textId="16BF1241" w:rsidR="00723DEE" w:rsidRDefault="00723DEE" w:rsidP="00723DEE">
      <w:pPr>
        <w:jc w:val="center"/>
        <w:rPr>
          <w:rFonts w:ascii="Cambria" w:hAnsi="Cambria"/>
          <w:b/>
          <w:sz w:val="40"/>
          <w:szCs w:val="40"/>
        </w:rPr>
      </w:pPr>
      <w:r w:rsidRPr="00780BF4">
        <w:rPr>
          <w:rFonts w:ascii="Cambria" w:hAnsi="Cambria"/>
          <w:b/>
          <w:sz w:val="40"/>
          <w:szCs w:val="40"/>
        </w:rPr>
        <w:object w:dxaOrig="4320" w:dyaOrig="4320" w14:anchorId="7C9AB872">
          <v:shape id="_x0000_i1026" type="#_x0000_t75" style="width:590pt;height:400pt" o:ole="">
            <v:imagedata r:id="rId29" o:title=""/>
          </v:shape>
          <o:OLEObject Type="Embed" ProgID="FoxitReader.Document" ShapeID="_x0000_i1026" DrawAspect="Content" ObjectID="_1849776404" r:id="rId30"/>
        </w:object>
      </w:r>
    </w:p>
    <w:p w14:paraId="3BE015F7" w14:textId="40B1B5DD" w:rsidR="00723DEE" w:rsidRDefault="00723DEE" w:rsidP="00723DEE">
      <w:pPr>
        <w:jc w:val="center"/>
        <w:rPr>
          <w:rFonts w:ascii="Cambria" w:hAnsi="Cambria"/>
          <w:b/>
          <w:sz w:val="40"/>
          <w:szCs w:val="40"/>
        </w:rPr>
      </w:pPr>
    </w:p>
    <w:p w14:paraId="1EB76B04" w14:textId="77777777" w:rsidR="00723DEE" w:rsidRDefault="00723DEE" w:rsidP="00723DEE">
      <w:pPr>
        <w:jc w:val="center"/>
        <w:rPr>
          <w:rFonts w:ascii="Cambria" w:hAnsi="Cambria"/>
          <w:b/>
          <w:sz w:val="40"/>
          <w:szCs w:val="40"/>
        </w:rPr>
      </w:pPr>
    </w:p>
    <w:p w14:paraId="7D913A76" w14:textId="255D8BCF" w:rsidR="00723DEE" w:rsidRDefault="00723DEE" w:rsidP="00723DEE">
      <w:pPr>
        <w:jc w:val="center"/>
        <w:rPr>
          <w:rFonts w:ascii="Cambria" w:hAnsi="Cambria"/>
          <w:b/>
          <w:sz w:val="40"/>
          <w:szCs w:val="40"/>
        </w:rPr>
      </w:pPr>
      <w:r w:rsidRPr="00780BF4">
        <w:rPr>
          <w:rFonts w:ascii="Cambria" w:hAnsi="Cambria"/>
          <w:b/>
          <w:sz w:val="40"/>
          <w:szCs w:val="40"/>
        </w:rPr>
        <w:object w:dxaOrig="4320" w:dyaOrig="4320" w14:anchorId="67B5FC19">
          <v:shape id="_x0000_i1027" type="#_x0000_t75" style="width:621.35pt;height:460.65pt" o:ole="">
            <v:imagedata r:id="rId31" o:title=""/>
          </v:shape>
          <o:OLEObject Type="Embed" ProgID="FoxitReader.Document" ShapeID="_x0000_i1027" DrawAspect="Content" ObjectID="_1849776405" r:id="rId32"/>
        </w:object>
      </w:r>
    </w:p>
    <w:p w14:paraId="477CC20B" w14:textId="711703FA" w:rsidR="00723DEE" w:rsidRDefault="00723DEE" w:rsidP="00723DEE">
      <w:pPr>
        <w:jc w:val="center"/>
        <w:rPr>
          <w:rFonts w:ascii="Cambria" w:hAnsi="Cambria"/>
          <w:b/>
          <w:sz w:val="40"/>
          <w:szCs w:val="40"/>
        </w:rPr>
      </w:pPr>
    </w:p>
    <w:p w14:paraId="182CFF88" w14:textId="65D40D07" w:rsidR="00723DEE" w:rsidRDefault="00723DEE" w:rsidP="00723DEE">
      <w:pPr>
        <w:jc w:val="center"/>
        <w:rPr>
          <w:rFonts w:ascii="Cambria" w:hAnsi="Cambria"/>
          <w:b/>
          <w:sz w:val="40"/>
          <w:szCs w:val="40"/>
        </w:rPr>
      </w:pPr>
    </w:p>
    <w:p w14:paraId="1153CE97" w14:textId="35BC093F" w:rsidR="00723DEE" w:rsidRDefault="00723DEE" w:rsidP="00723DEE">
      <w:pPr>
        <w:jc w:val="center"/>
        <w:rPr>
          <w:rFonts w:ascii="Cambria" w:hAnsi="Cambria"/>
          <w:b/>
          <w:sz w:val="40"/>
          <w:szCs w:val="40"/>
        </w:rPr>
      </w:pPr>
      <w:r w:rsidRPr="00780BF4">
        <w:rPr>
          <w:rFonts w:ascii="Cambria" w:hAnsi="Cambria"/>
          <w:b/>
          <w:sz w:val="40"/>
          <w:szCs w:val="40"/>
        </w:rPr>
        <w:object w:dxaOrig="4320" w:dyaOrig="4320" w14:anchorId="1304AF0C">
          <v:shape id="_x0000_i1028" type="#_x0000_t75" style="width:540.65pt;height:436.65pt" o:ole="">
            <v:imagedata r:id="rId33" o:title=""/>
          </v:shape>
          <o:OLEObject Type="Embed" ProgID="FoxitReader.Document" ShapeID="_x0000_i1028" DrawAspect="Content" ObjectID="_1849776406" r:id="rId34"/>
        </w:object>
      </w:r>
    </w:p>
    <w:p w14:paraId="57292396" w14:textId="77777777" w:rsidR="00723DEE" w:rsidRDefault="00723DEE" w:rsidP="00723DEE">
      <w:pPr>
        <w:jc w:val="center"/>
        <w:rPr>
          <w:rFonts w:ascii="Cambria" w:hAnsi="Cambria"/>
          <w:b/>
          <w:sz w:val="40"/>
          <w:szCs w:val="40"/>
        </w:rPr>
      </w:pPr>
    </w:p>
    <w:p w14:paraId="30610C1E" w14:textId="1832D925" w:rsidR="00723DEE" w:rsidRDefault="00723DEE" w:rsidP="00723DEE">
      <w:pPr>
        <w:jc w:val="center"/>
        <w:rPr>
          <w:rFonts w:ascii="Cambria" w:hAnsi="Cambria"/>
          <w:b/>
          <w:sz w:val="40"/>
          <w:szCs w:val="40"/>
        </w:rPr>
      </w:pPr>
      <w:r w:rsidRPr="0021118B">
        <w:rPr>
          <w:rFonts w:ascii="Cambria" w:hAnsi="Cambria"/>
          <w:b/>
          <w:sz w:val="40"/>
          <w:szCs w:val="40"/>
        </w:rPr>
        <w:object w:dxaOrig="4320" w:dyaOrig="4320" w14:anchorId="53EE4F4B">
          <v:shape id="_x0000_i1029" type="#_x0000_t75" style="width:378pt;height:478pt" o:ole="">
            <v:imagedata r:id="rId35" o:title=""/>
          </v:shape>
          <o:OLEObject Type="Embed" ProgID="FoxitReader.Document" ShapeID="_x0000_i1029" DrawAspect="Content" ObjectID="_1849776407" r:id="rId36"/>
        </w:object>
      </w:r>
    </w:p>
    <w:p w14:paraId="7E5DC200" w14:textId="044F7B30" w:rsidR="00766B85" w:rsidRPr="00723DEE" w:rsidRDefault="00766B85" w:rsidP="00723DEE">
      <w:pPr>
        <w:tabs>
          <w:tab w:val="left" w:pos="5238"/>
          <w:tab w:val="left" w:pos="5474"/>
          <w:tab w:val="left" w:pos="9468"/>
        </w:tabs>
        <w:ind w:firstLine="0"/>
        <w:rPr>
          <w:sz w:val="20"/>
        </w:rPr>
        <w:sectPr w:rsidR="00766B85" w:rsidRPr="00723DEE" w:rsidSect="00766B85">
          <w:pgSz w:w="15840" w:h="12240" w:orient="landscape"/>
          <w:pgMar w:top="900" w:right="727" w:bottom="630" w:left="1080" w:header="727" w:footer="720" w:gutter="0"/>
          <w:pgNumType w:start="1"/>
          <w:cols w:space="720"/>
          <w:titlePg/>
          <w:docGrid w:linePitch="326"/>
        </w:sectPr>
      </w:pPr>
    </w:p>
    <w:p w14:paraId="31C16261" w14:textId="37A463E8" w:rsidR="00766B85" w:rsidRDefault="00766B85">
      <w:pPr>
        <w:spacing w:after="160" w:line="259" w:lineRule="auto"/>
        <w:ind w:firstLine="0"/>
        <w:jc w:val="left"/>
        <w:rPr>
          <w:sz w:val="28"/>
        </w:rPr>
      </w:pPr>
    </w:p>
    <w:p w14:paraId="38998A68" w14:textId="77777777" w:rsidR="007E63F5" w:rsidRDefault="007E63F5" w:rsidP="00F75A56">
      <w:pPr>
        <w:spacing w:after="14" w:line="259" w:lineRule="auto"/>
        <w:ind w:left="180" w:firstLine="0"/>
        <w:jc w:val="left"/>
        <w:rPr>
          <w:sz w:val="28"/>
        </w:rPr>
      </w:pPr>
    </w:p>
    <w:p w14:paraId="7885DE34" w14:textId="77777777" w:rsidR="007E63F5" w:rsidRDefault="007E63F5" w:rsidP="00F75A56">
      <w:pPr>
        <w:spacing w:after="14" w:line="259" w:lineRule="auto"/>
        <w:ind w:left="180" w:firstLine="0"/>
        <w:jc w:val="left"/>
        <w:rPr>
          <w:sz w:val="28"/>
        </w:rPr>
      </w:pPr>
    </w:p>
    <w:p w14:paraId="1D12764D" w14:textId="77777777" w:rsidR="007E63F5" w:rsidRDefault="007E63F5" w:rsidP="00F75A56">
      <w:pPr>
        <w:spacing w:after="14" w:line="259" w:lineRule="auto"/>
        <w:ind w:left="180" w:firstLine="0"/>
        <w:jc w:val="left"/>
        <w:rPr>
          <w:sz w:val="28"/>
        </w:rPr>
      </w:pPr>
    </w:p>
    <w:p w14:paraId="2976CC03" w14:textId="77777777" w:rsidR="00A87564" w:rsidRPr="00620F9B" w:rsidRDefault="00A87564" w:rsidP="00F75A56">
      <w:pPr>
        <w:spacing w:after="14" w:line="259" w:lineRule="auto"/>
        <w:ind w:left="180" w:firstLine="0"/>
        <w:jc w:val="left"/>
        <w:rPr>
          <w:sz w:val="28"/>
        </w:rPr>
      </w:pPr>
      <w:r w:rsidRPr="00620F9B">
        <w:rPr>
          <w:sz w:val="40"/>
        </w:rPr>
        <w:t xml:space="preserve">Activity Schedule </w:t>
      </w:r>
    </w:p>
    <w:p w14:paraId="4D7D5393" w14:textId="77777777" w:rsidR="00A87564" w:rsidRPr="00620F9B" w:rsidRDefault="00A87564" w:rsidP="00A87564">
      <w:pPr>
        <w:spacing w:after="0" w:line="259" w:lineRule="auto"/>
        <w:ind w:left="180" w:right="70" w:firstLine="0"/>
        <w:rPr>
          <w:sz w:val="28"/>
        </w:rPr>
      </w:pPr>
      <w:r w:rsidRPr="00620F9B">
        <w:rPr>
          <w:b/>
          <w:i/>
          <w:sz w:val="32"/>
        </w:rPr>
        <w:t>[For lump- sum contracts- Delete if not applicable]</w:t>
      </w:r>
      <w:r w:rsidRPr="00620F9B">
        <w:rPr>
          <w:b/>
          <w:sz w:val="32"/>
        </w:rPr>
        <w:t xml:space="preserve"> </w:t>
      </w:r>
    </w:p>
    <w:p w14:paraId="5BFC08FD" w14:textId="77777777" w:rsidR="00A87564" w:rsidRPr="00620F9B" w:rsidRDefault="00A87564" w:rsidP="00A87564">
      <w:pPr>
        <w:spacing w:after="0" w:line="259" w:lineRule="auto"/>
        <w:ind w:left="180" w:firstLine="0"/>
        <w:jc w:val="left"/>
        <w:rPr>
          <w:sz w:val="28"/>
        </w:rPr>
      </w:pPr>
      <w:r w:rsidRPr="00620F9B">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A87564" w:rsidRPr="00620F9B" w14:paraId="7074080C" w14:textId="77777777" w:rsidTr="00DB5D3C">
        <w:trPr>
          <w:trHeight w:val="859"/>
        </w:trPr>
        <w:tc>
          <w:tcPr>
            <w:tcW w:w="1080" w:type="dxa"/>
            <w:tcBorders>
              <w:top w:val="double" w:sz="6" w:space="0" w:color="000000"/>
              <w:left w:val="double" w:sz="6" w:space="0" w:color="000000"/>
              <w:bottom w:val="single" w:sz="6" w:space="0" w:color="000000"/>
              <w:right w:val="nil"/>
            </w:tcBorders>
          </w:tcPr>
          <w:p w14:paraId="6EF1C2E6" w14:textId="77777777" w:rsidR="00A87564" w:rsidRPr="00620F9B" w:rsidRDefault="00A87564" w:rsidP="00DB5D3C">
            <w:pPr>
              <w:spacing w:after="0" w:line="259" w:lineRule="auto"/>
              <w:ind w:left="180" w:firstLine="0"/>
              <w:jc w:val="left"/>
              <w:rPr>
                <w:sz w:val="28"/>
              </w:rPr>
            </w:pPr>
            <w:r w:rsidRPr="00620F9B">
              <w:rPr>
                <w:sz w:val="28"/>
              </w:rPr>
              <w:t xml:space="preserve">Item no. </w:t>
            </w:r>
          </w:p>
        </w:tc>
        <w:tc>
          <w:tcPr>
            <w:tcW w:w="3188" w:type="dxa"/>
            <w:tcBorders>
              <w:top w:val="double" w:sz="6" w:space="0" w:color="000000"/>
              <w:left w:val="nil"/>
              <w:bottom w:val="single" w:sz="6" w:space="0" w:color="000000"/>
              <w:right w:val="nil"/>
            </w:tcBorders>
          </w:tcPr>
          <w:p w14:paraId="4BCEEE76" w14:textId="77777777" w:rsidR="00A87564" w:rsidRPr="00620F9B" w:rsidRDefault="00A87564" w:rsidP="00DB5D3C">
            <w:pPr>
              <w:spacing w:after="0" w:line="259" w:lineRule="auto"/>
              <w:ind w:left="180" w:firstLine="0"/>
              <w:jc w:val="center"/>
              <w:rPr>
                <w:sz w:val="28"/>
              </w:rPr>
            </w:pPr>
            <w:r w:rsidRPr="00620F9B">
              <w:rPr>
                <w:sz w:val="28"/>
              </w:rPr>
              <w:t xml:space="preserve">Description </w:t>
            </w:r>
          </w:p>
        </w:tc>
        <w:tc>
          <w:tcPr>
            <w:tcW w:w="1414" w:type="dxa"/>
            <w:tcBorders>
              <w:top w:val="double" w:sz="6" w:space="0" w:color="000000"/>
              <w:left w:val="nil"/>
              <w:bottom w:val="single" w:sz="6" w:space="0" w:color="000000"/>
              <w:right w:val="nil"/>
            </w:tcBorders>
          </w:tcPr>
          <w:p w14:paraId="5C9EF6EA" w14:textId="77777777" w:rsidR="00A87564" w:rsidRPr="00620F9B" w:rsidRDefault="00A87564" w:rsidP="00DB5D3C">
            <w:pPr>
              <w:spacing w:after="0" w:line="259" w:lineRule="auto"/>
              <w:ind w:left="180" w:right="80" w:firstLine="0"/>
              <w:jc w:val="center"/>
              <w:rPr>
                <w:sz w:val="28"/>
              </w:rPr>
            </w:pPr>
            <w:r w:rsidRPr="00620F9B">
              <w:rPr>
                <w:sz w:val="28"/>
              </w:rPr>
              <w:t xml:space="preserve">Unit </w:t>
            </w:r>
          </w:p>
        </w:tc>
        <w:tc>
          <w:tcPr>
            <w:tcW w:w="1646" w:type="dxa"/>
            <w:tcBorders>
              <w:top w:val="double" w:sz="6" w:space="0" w:color="000000"/>
              <w:left w:val="nil"/>
              <w:bottom w:val="single" w:sz="6" w:space="0" w:color="000000"/>
              <w:right w:val="double" w:sz="6" w:space="0" w:color="000000"/>
            </w:tcBorders>
          </w:tcPr>
          <w:p w14:paraId="597344E0" w14:textId="77777777" w:rsidR="00A87564" w:rsidRPr="00620F9B" w:rsidRDefault="00A87564" w:rsidP="00DB5D3C">
            <w:pPr>
              <w:spacing w:after="0" w:line="259" w:lineRule="auto"/>
              <w:ind w:left="180" w:firstLine="0"/>
              <w:jc w:val="left"/>
              <w:rPr>
                <w:sz w:val="28"/>
              </w:rPr>
            </w:pPr>
            <w:r w:rsidRPr="00620F9B">
              <w:rPr>
                <w:sz w:val="28"/>
              </w:rPr>
              <w:t>Amount</w:t>
            </w:r>
            <w:r w:rsidRPr="00620F9B">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3626255C" w14:textId="77777777" w:rsidR="00A87564" w:rsidRPr="00620F9B" w:rsidRDefault="00A87564" w:rsidP="00DB5D3C">
            <w:pPr>
              <w:spacing w:after="0" w:line="259" w:lineRule="auto"/>
              <w:ind w:left="180" w:firstLine="0"/>
              <w:jc w:val="center"/>
              <w:rPr>
                <w:sz w:val="28"/>
              </w:rPr>
            </w:pPr>
            <w:r w:rsidRPr="00620F9B">
              <w:rPr>
                <w:sz w:val="28"/>
              </w:rPr>
              <w:t xml:space="preserve">Amount </w:t>
            </w:r>
            <w:r w:rsidRPr="00620F9B">
              <w:rPr>
                <w:i/>
                <w:sz w:val="28"/>
              </w:rPr>
              <w:t xml:space="preserve">[insert foreign currency, if applicable] </w:t>
            </w:r>
          </w:p>
        </w:tc>
      </w:tr>
      <w:tr w:rsidR="00A87564" w:rsidRPr="00620F9B" w14:paraId="0ADBD0DB" w14:textId="77777777" w:rsidTr="00DB5D3C">
        <w:trPr>
          <w:trHeight w:val="288"/>
        </w:trPr>
        <w:tc>
          <w:tcPr>
            <w:tcW w:w="1080" w:type="dxa"/>
            <w:tcBorders>
              <w:top w:val="single" w:sz="6" w:space="0" w:color="000000"/>
              <w:left w:val="double" w:sz="6" w:space="0" w:color="000000"/>
              <w:bottom w:val="dashed" w:sz="4" w:space="0" w:color="000000"/>
              <w:right w:val="dashed" w:sz="4" w:space="0" w:color="000000"/>
            </w:tcBorders>
          </w:tcPr>
          <w:p w14:paraId="2E65951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0A158061"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single" w:sz="6" w:space="0" w:color="000000"/>
              <w:left w:val="dashed" w:sz="4" w:space="0" w:color="000000"/>
              <w:bottom w:val="dashed" w:sz="4" w:space="0" w:color="000000"/>
              <w:right w:val="nil"/>
            </w:tcBorders>
          </w:tcPr>
          <w:p w14:paraId="75EAC7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single" w:sz="6" w:space="0" w:color="000000"/>
              <w:left w:val="nil"/>
              <w:bottom w:val="dashed" w:sz="4" w:space="0" w:color="000000"/>
              <w:right w:val="double" w:sz="6" w:space="0" w:color="000000"/>
            </w:tcBorders>
          </w:tcPr>
          <w:p w14:paraId="4AFD1724"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6A6DA18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82C38D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2DE8163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A9C9D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BB2543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0354B006"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2F18FF3"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1024A02"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8D7F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664F53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4A1FF04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651E7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F3B4CE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78E0605" w14:textId="77777777" w:rsidTr="00DB5D3C">
        <w:trPr>
          <w:trHeight w:val="288"/>
        </w:trPr>
        <w:tc>
          <w:tcPr>
            <w:tcW w:w="1080" w:type="dxa"/>
            <w:tcBorders>
              <w:top w:val="dashed" w:sz="4" w:space="0" w:color="000000"/>
              <w:left w:val="double" w:sz="6" w:space="0" w:color="000000"/>
              <w:bottom w:val="dashed" w:sz="4" w:space="0" w:color="000000"/>
              <w:right w:val="dashed" w:sz="4" w:space="0" w:color="000000"/>
            </w:tcBorders>
          </w:tcPr>
          <w:p w14:paraId="3FDDED84"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FEDC30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F600132"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411A953C"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33DBEFD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B0BD7C7"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E89B6A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4430C70F"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1E51729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35A643D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685EE18"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1113CBC4"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061A497"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CF410A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A2F50F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44241C9"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CE2BA5A"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5FC0D250"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3F7CD31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BB6F6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5BAE806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508137D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8487BC4"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4D8F109"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0351252D"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B0BE838"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72D88103"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76DA4AAB"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2F6F889E"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3B53491D" w14:textId="77777777" w:rsidTr="00DB5D3C">
        <w:trPr>
          <w:trHeight w:val="286"/>
        </w:trPr>
        <w:tc>
          <w:tcPr>
            <w:tcW w:w="1080" w:type="dxa"/>
            <w:tcBorders>
              <w:top w:val="dashed" w:sz="4" w:space="0" w:color="000000"/>
              <w:left w:val="double" w:sz="6" w:space="0" w:color="000000"/>
              <w:bottom w:val="dashed" w:sz="4" w:space="0" w:color="000000"/>
              <w:right w:val="dashed" w:sz="4" w:space="0" w:color="000000"/>
            </w:tcBorders>
          </w:tcPr>
          <w:p w14:paraId="71A3C5BA"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2E55A25"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ashed" w:sz="4" w:space="0" w:color="000000"/>
              <w:right w:val="nil"/>
            </w:tcBorders>
          </w:tcPr>
          <w:p w14:paraId="23C014BC"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ashed" w:sz="4" w:space="0" w:color="000000"/>
              <w:right w:val="double" w:sz="6" w:space="0" w:color="000000"/>
            </w:tcBorders>
          </w:tcPr>
          <w:p w14:paraId="1AE83B3A"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A34EC1F"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r w:rsidR="00A87564" w:rsidRPr="00620F9B" w14:paraId="6BA34AAA" w14:textId="77777777" w:rsidTr="00DB5D3C">
        <w:trPr>
          <w:trHeight w:val="298"/>
        </w:trPr>
        <w:tc>
          <w:tcPr>
            <w:tcW w:w="1080" w:type="dxa"/>
            <w:tcBorders>
              <w:top w:val="dashed" w:sz="4" w:space="0" w:color="000000"/>
              <w:left w:val="double" w:sz="6" w:space="0" w:color="000000"/>
              <w:bottom w:val="double" w:sz="4" w:space="0" w:color="000000"/>
              <w:right w:val="dashed" w:sz="4" w:space="0" w:color="000000"/>
            </w:tcBorders>
          </w:tcPr>
          <w:p w14:paraId="0528ADF0"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04A57FD9"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414" w:type="dxa"/>
            <w:tcBorders>
              <w:top w:val="dashed" w:sz="4" w:space="0" w:color="000000"/>
              <w:left w:val="dashed" w:sz="4" w:space="0" w:color="000000"/>
              <w:bottom w:val="double" w:sz="4" w:space="0" w:color="000000"/>
              <w:right w:val="nil"/>
            </w:tcBorders>
          </w:tcPr>
          <w:p w14:paraId="5C264906" w14:textId="77777777" w:rsidR="00A87564" w:rsidRPr="00620F9B" w:rsidRDefault="00A87564" w:rsidP="00DB5D3C">
            <w:pPr>
              <w:spacing w:after="0" w:line="259" w:lineRule="auto"/>
              <w:ind w:left="180" w:firstLine="0"/>
              <w:jc w:val="left"/>
              <w:rPr>
                <w:sz w:val="28"/>
              </w:rPr>
            </w:pPr>
            <w:r w:rsidRPr="00620F9B">
              <w:rPr>
                <w:sz w:val="28"/>
              </w:rPr>
              <w:t xml:space="preserve"> </w:t>
            </w:r>
          </w:p>
        </w:tc>
        <w:tc>
          <w:tcPr>
            <w:tcW w:w="1646" w:type="dxa"/>
            <w:tcBorders>
              <w:top w:val="dashed" w:sz="4" w:space="0" w:color="000000"/>
              <w:left w:val="nil"/>
              <w:bottom w:val="double" w:sz="4" w:space="0" w:color="000000"/>
              <w:right w:val="double" w:sz="6" w:space="0" w:color="000000"/>
            </w:tcBorders>
          </w:tcPr>
          <w:p w14:paraId="43CC56ED" w14:textId="77777777" w:rsidR="00A87564" w:rsidRPr="00620F9B" w:rsidRDefault="00A87564" w:rsidP="00DB5D3C">
            <w:pPr>
              <w:spacing w:after="0" w:line="259" w:lineRule="auto"/>
              <w:ind w:left="180" w:right="17" w:firstLine="0"/>
              <w:jc w:val="center"/>
              <w:rPr>
                <w:sz w:val="28"/>
              </w:rPr>
            </w:pPr>
            <w:r w:rsidRPr="00620F9B">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112FA395" w14:textId="77777777" w:rsidR="00A87564" w:rsidRPr="00620F9B" w:rsidRDefault="00A87564" w:rsidP="00DB5D3C">
            <w:pPr>
              <w:spacing w:after="0" w:line="259" w:lineRule="auto"/>
              <w:ind w:left="180" w:firstLine="0"/>
              <w:jc w:val="center"/>
              <w:rPr>
                <w:sz w:val="28"/>
              </w:rPr>
            </w:pPr>
            <w:r w:rsidRPr="00620F9B">
              <w:rPr>
                <w:sz w:val="28"/>
              </w:rPr>
              <w:t xml:space="preserve"> </w:t>
            </w:r>
          </w:p>
        </w:tc>
      </w:tr>
    </w:tbl>
    <w:p w14:paraId="72745D28" w14:textId="77777777" w:rsidR="00A87564" w:rsidRPr="00620F9B" w:rsidRDefault="00A87564" w:rsidP="00A87564">
      <w:pPr>
        <w:spacing w:after="93" w:line="259" w:lineRule="auto"/>
        <w:ind w:left="180" w:firstLine="0"/>
        <w:jc w:val="center"/>
        <w:rPr>
          <w:sz w:val="28"/>
        </w:rPr>
      </w:pPr>
      <w:r w:rsidRPr="00620F9B">
        <w:rPr>
          <w:b/>
          <w:sz w:val="36"/>
        </w:rPr>
        <w:t xml:space="preserve"> </w:t>
      </w:r>
    </w:p>
    <w:p w14:paraId="7526BC0B" w14:textId="77777777" w:rsidR="00A87564" w:rsidRPr="00620F9B" w:rsidRDefault="00A87564" w:rsidP="00A87564">
      <w:pPr>
        <w:spacing w:after="0" w:line="259" w:lineRule="auto"/>
        <w:ind w:left="180" w:firstLine="0"/>
        <w:jc w:val="left"/>
        <w:rPr>
          <w:sz w:val="28"/>
        </w:rPr>
      </w:pPr>
    </w:p>
    <w:p w14:paraId="4BE5D535" w14:textId="77777777" w:rsidR="00C501E2" w:rsidRDefault="00C501E2" w:rsidP="00A87564">
      <w:pPr>
        <w:rPr>
          <w:b/>
          <w:sz w:val="40"/>
        </w:rPr>
      </w:pPr>
    </w:p>
    <w:p w14:paraId="3A66B005" w14:textId="77777777" w:rsidR="00C501E2" w:rsidRDefault="00C501E2" w:rsidP="00A87564">
      <w:pPr>
        <w:rPr>
          <w:b/>
          <w:sz w:val="40"/>
        </w:rPr>
      </w:pPr>
    </w:p>
    <w:p w14:paraId="6AF00B25" w14:textId="77777777" w:rsidR="00C501E2" w:rsidRDefault="00C501E2" w:rsidP="00A87564">
      <w:pPr>
        <w:rPr>
          <w:b/>
          <w:sz w:val="40"/>
        </w:rPr>
      </w:pPr>
    </w:p>
    <w:p w14:paraId="13AE9E0A" w14:textId="77777777" w:rsidR="00C501E2" w:rsidRDefault="00C501E2" w:rsidP="00A87564">
      <w:pPr>
        <w:rPr>
          <w:b/>
          <w:sz w:val="40"/>
        </w:rPr>
      </w:pPr>
    </w:p>
    <w:p w14:paraId="4F2C0F12" w14:textId="77777777" w:rsidR="00C501E2" w:rsidRDefault="00C501E2" w:rsidP="00A87564">
      <w:pPr>
        <w:rPr>
          <w:b/>
          <w:sz w:val="40"/>
        </w:rPr>
      </w:pPr>
    </w:p>
    <w:p w14:paraId="21E04AA5" w14:textId="77777777" w:rsidR="00C501E2" w:rsidRDefault="00C501E2" w:rsidP="00A87564">
      <w:pPr>
        <w:rPr>
          <w:b/>
          <w:sz w:val="40"/>
        </w:rPr>
      </w:pPr>
    </w:p>
    <w:p w14:paraId="6B85AEB4" w14:textId="77777777" w:rsidR="00C501E2" w:rsidRDefault="00C501E2" w:rsidP="00A87564">
      <w:pPr>
        <w:rPr>
          <w:b/>
          <w:sz w:val="40"/>
        </w:rPr>
      </w:pPr>
    </w:p>
    <w:p w14:paraId="56C88EDD" w14:textId="77777777" w:rsidR="00C501E2" w:rsidRDefault="00C501E2" w:rsidP="00A87564">
      <w:pPr>
        <w:rPr>
          <w:b/>
          <w:sz w:val="40"/>
        </w:rPr>
      </w:pPr>
    </w:p>
    <w:p w14:paraId="6392343A" w14:textId="77777777" w:rsidR="00C501E2" w:rsidRPr="00C501E2" w:rsidRDefault="00C501E2" w:rsidP="00C501E2">
      <w:pPr>
        <w:spacing w:after="200" w:line="240" w:lineRule="auto"/>
        <w:ind w:firstLine="0"/>
        <w:jc w:val="center"/>
        <w:rPr>
          <w:b/>
          <w:bCs/>
          <w:color w:val="auto"/>
          <w:sz w:val="36"/>
          <w:szCs w:val="20"/>
          <w:lang w:val="en-GB"/>
        </w:rPr>
      </w:pPr>
      <w:r w:rsidRPr="00C501E2">
        <w:rPr>
          <w:b/>
          <w:bCs/>
          <w:color w:val="auto"/>
          <w:sz w:val="36"/>
          <w:szCs w:val="20"/>
          <w:lang w:val="en-GB"/>
        </w:rPr>
        <w:t>Technical Proposal</w:t>
      </w:r>
    </w:p>
    <w:p w14:paraId="7AEA89BB" w14:textId="77777777" w:rsidR="00C501E2" w:rsidRPr="00C501E2" w:rsidRDefault="00C501E2" w:rsidP="00C501E2">
      <w:pPr>
        <w:tabs>
          <w:tab w:val="left" w:pos="5238"/>
          <w:tab w:val="left" w:pos="5474"/>
          <w:tab w:val="left" w:pos="9468"/>
        </w:tabs>
        <w:spacing w:after="120" w:line="240" w:lineRule="auto"/>
        <w:ind w:firstLine="0"/>
        <w:jc w:val="left"/>
        <w:rPr>
          <w:color w:val="auto"/>
          <w:szCs w:val="24"/>
          <w:lang w:val="en-GB"/>
        </w:rPr>
      </w:pPr>
      <w:r w:rsidRPr="00C501E2">
        <w:rPr>
          <w:color w:val="auto"/>
          <w:szCs w:val="24"/>
          <w:lang w:val="en-GB"/>
        </w:rPr>
        <w:t>The Contractor shall provide:</w:t>
      </w:r>
    </w:p>
    <w:p w14:paraId="12B2C405" w14:textId="77777777" w:rsidR="00C501E2" w:rsidRPr="00C501E2" w:rsidRDefault="00C501E2">
      <w:pPr>
        <w:numPr>
          <w:ilvl w:val="0"/>
          <w:numId w:val="59"/>
        </w:numPr>
        <w:tabs>
          <w:tab w:val="left" w:pos="5238"/>
          <w:tab w:val="left" w:pos="5474"/>
          <w:tab w:val="left" w:pos="9468"/>
        </w:tabs>
        <w:spacing w:after="240" w:line="240" w:lineRule="auto"/>
        <w:ind w:left="461" w:hanging="547"/>
        <w:jc w:val="left"/>
        <w:rPr>
          <w:b/>
          <w:bCs/>
          <w:i/>
          <w:iCs/>
          <w:sz w:val="28"/>
          <w:szCs w:val="24"/>
          <w:lang w:val="en-GB"/>
        </w:rPr>
      </w:pPr>
      <w:r w:rsidRPr="00C501E2">
        <w:rPr>
          <w:color w:val="auto"/>
          <w:szCs w:val="24"/>
          <w:lang w:val="en-GB"/>
        </w:rPr>
        <w:t xml:space="preserve">the </w:t>
      </w:r>
      <w:r w:rsidRPr="00C501E2">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C501E2" w:rsidRPr="00C501E2" w14:paraId="562A96BE" w14:textId="77777777" w:rsidTr="00381582">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F16BBA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Staff quality</w:t>
            </w:r>
          </w:p>
        </w:tc>
      </w:tr>
      <w:tr w:rsidR="00C501E2" w:rsidRPr="00C501E2" w14:paraId="1C3D0EF6" w14:textId="77777777" w:rsidTr="00381582">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5C82C" w14:textId="77777777" w:rsidR="00C501E2" w:rsidRPr="00C501E2" w:rsidRDefault="00C501E2">
            <w:pPr>
              <w:numPr>
                <w:ilvl w:val="0"/>
                <w:numId w:val="60"/>
              </w:numPr>
              <w:spacing w:after="0" w:line="240" w:lineRule="auto"/>
              <w:contextualSpacing/>
              <w:jc w:val="left"/>
              <w:rPr>
                <w:b/>
                <w:bCs/>
                <w:color w:val="auto"/>
                <w:szCs w:val="24"/>
                <w:lang w:val="en-GB"/>
              </w:rPr>
            </w:pPr>
            <w:r w:rsidRPr="00C501E2">
              <w:rPr>
                <w:b/>
                <w:bCs/>
                <w:color w:val="auto"/>
                <w:szCs w:val="24"/>
                <w:lang w:val="en-GB"/>
              </w:rPr>
              <w:t>Works Director</w:t>
            </w:r>
          </w:p>
        </w:tc>
      </w:tr>
      <w:tr w:rsidR="00C501E2" w:rsidRPr="00C501E2" w14:paraId="0B69A066" w14:textId="77777777" w:rsidTr="00381582">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3B813"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Master Civil engineer (copy of the diploma)</w:t>
            </w:r>
          </w:p>
        </w:tc>
      </w:tr>
      <w:tr w:rsidR="00C501E2" w:rsidRPr="00C501E2" w14:paraId="6E604C7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B2751"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of the Mission Manager, dated and signed</w:t>
            </w:r>
          </w:p>
        </w:tc>
      </w:tr>
      <w:tr w:rsidR="00C501E2" w:rsidRPr="00C501E2" w14:paraId="6AA9E745"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1EC0F"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3 years’ experience in similar works</w:t>
            </w:r>
          </w:p>
        </w:tc>
      </w:tr>
      <w:tr w:rsidR="00C501E2" w:rsidRPr="00C501E2" w14:paraId="6DE0CB9A"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1A2A98" w14:textId="77777777" w:rsidR="00C501E2" w:rsidRPr="00C501E2" w:rsidRDefault="00C501E2">
            <w:pPr>
              <w:numPr>
                <w:ilvl w:val="0"/>
                <w:numId w:val="60"/>
              </w:numPr>
              <w:spacing w:after="0" w:line="240" w:lineRule="auto"/>
              <w:contextualSpacing/>
              <w:jc w:val="left"/>
              <w:rPr>
                <w:b/>
                <w:bCs/>
                <w:color w:val="auto"/>
                <w:szCs w:val="24"/>
                <w:lang w:val="en-GB"/>
              </w:rPr>
            </w:pPr>
            <w:r w:rsidRPr="00C501E2">
              <w:rPr>
                <w:b/>
                <w:bCs/>
                <w:color w:val="auto"/>
                <w:szCs w:val="24"/>
                <w:lang w:val="en-GB"/>
              </w:rPr>
              <w:t>Hydrologist</w:t>
            </w:r>
          </w:p>
        </w:tc>
      </w:tr>
      <w:tr w:rsidR="00C501E2" w:rsidRPr="00C501E2" w14:paraId="02226EF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FD099"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At least a Degree in Hydrology or any other equivalent field (copy of the diploma)</w:t>
            </w:r>
          </w:p>
        </w:tc>
      </w:tr>
      <w:tr w:rsidR="00C501E2" w:rsidRPr="00C501E2" w14:paraId="7547CE57"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7334B"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Curriculum Vitae, dated and signed</w:t>
            </w:r>
          </w:p>
        </w:tc>
      </w:tr>
      <w:tr w:rsidR="00C501E2" w:rsidRPr="00C501E2" w14:paraId="17C4C41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3C761" w14:textId="77777777" w:rsidR="00C501E2" w:rsidRPr="00C501E2" w:rsidRDefault="00C501E2" w:rsidP="00C501E2">
            <w:pPr>
              <w:spacing w:after="0" w:line="240" w:lineRule="auto"/>
              <w:ind w:firstLine="0"/>
              <w:jc w:val="left"/>
              <w:rPr>
                <w:b/>
                <w:bCs/>
                <w:color w:val="auto"/>
                <w:szCs w:val="24"/>
                <w:lang w:val="en-GB"/>
              </w:rPr>
            </w:pPr>
            <w:r w:rsidRPr="00C501E2">
              <w:rPr>
                <w:color w:val="auto"/>
                <w:szCs w:val="24"/>
                <w:lang w:val="en-GB"/>
              </w:rPr>
              <w:t>Seniority ≥ 2 years in a similar field</w:t>
            </w:r>
          </w:p>
        </w:tc>
      </w:tr>
      <w:tr w:rsidR="00C501E2" w:rsidRPr="00C501E2" w14:paraId="1D8F9A6F"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420EA" w14:textId="77777777" w:rsidR="00C501E2" w:rsidRPr="00C501E2" w:rsidRDefault="00C501E2">
            <w:pPr>
              <w:numPr>
                <w:ilvl w:val="0"/>
                <w:numId w:val="60"/>
              </w:numPr>
              <w:spacing w:after="0" w:line="240" w:lineRule="auto"/>
              <w:contextualSpacing/>
              <w:jc w:val="left"/>
              <w:rPr>
                <w:b/>
                <w:bCs/>
                <w:color w:val="auto"/>
                <w:szCs w:val="24"/>
                <w:lang w:val="en-GB"/>
              </w:rPr>
            </w:pPr>
            <w:r w:rsidRPr="00C501E2">
              <w:rPr>
                <w:b/>
                <w:bCs/>
                <w:color w:val="auto"/>
                <w:szCs w:val="24"/>
                <w:lang w:val="en-GB"/>
              </w:rPr>
              <w:t>Foreman</w:t>
            </w:r>
          </w:p>
        </w:tc>
      </w:tr>
      <w:tr w:rsidR="00C501E2" w:rsidRPr="00C501E2" w14:paraId="732AAF61"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245DA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At least HND in electrical power system and proof of training in renewable energies (copy of the diploma)</w:t>
            </w:r>
          </w:p>
        </w:tc>
      </w:tr>
      <w:tr w:rsidR="00C501E2" w:rsidRPr="00C501E2" w14:paraId="08FD45E4"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70DE8"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Curriculum Vitae, dated and signed</w:t>
            </w:r>
          </w:p>
        </w:tc>
      </w:tr>
      <w:tr w:rsidR="00C501E2" w:rsidRPr="00C501E2" w14:paraId="75EDB45C" w14:textId="77777777" w:rsidTr="00381582">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EEFAD"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Seniority ≥ 2 years in a similar field</w:t>
            </w:r>
          </w:p>
        </w:tc>
      </w:tr>
    </w:tbl>
    <w:p w14:paraId="3B2D18A5" w14:textId="77777777" w:rsidR="00C501E2" w:rsidRPr="00C501E2" w:rsidRDefault="00C501E2" w:rsidP="00C501E2">
      <w:pPr>
        <w:tabs>
          <w:tab w:val="left" w:pos="5238"/>
          <w:tab w:val="left" w:pos="5474"/>
          <w:tab w:val="left" w:pos="9468"/>
        </w:tabs>
        <w:spacing w:after="240" w:line="240" w:lineRule="auto"/>
        <w:ind w:left="461" w:firstLine="0"/>
        <w:jc w:val="left"/>
        <w:rPr>
          <w:b/>
          <w:bCs/>
          <w:sz w:val="4"/>
          <w:szCs w:val="2"/>
          <w:lang w:val="en-GB"/>
        </w:rPr>
      </w:pPr>
    </w:p>
    <w:p w14:paraId="4C174915" w14:textId="77777777" w:rsidR="00C501E2" w:rsidRPr="00C501E2" w:rsidRDefault="00C501E2">
      <w:pPr>
        <w:numPr>
          <w:ilvl w:val="0"/>
          <w:numId w:val="59"/>
        </w:numPr>
        <w:tabs>
          <w:tab w:val="left" w:pos="5238"/>
          <w:tab w:val="left" w:pos="5474"/>
          <w:tab w:val="left" w:pos="9468"/>
        </w:tabs>
        <w:spacing w:after="240" w:line="240" w:lineRule="auto"/>
        <w:ind w:left="461" w:hanging="547"/>
        <w:jc w:val="left"/>
        <w:rPr>
          <w:b/>
          <w:bCs/>
          <w:sz w:val="28"/>
          <w:szCs w:val="24"/>
          <w:lang w:val="en-GB"/>
        </w:rPr>
      </w:pPr>
      <w:r w:rsidRPr="00C501E2">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C501E2" w:rsidRPr="00C501E2" w14:paraId="3762D0D8" w14:textId="77777777" w:rsidTr="00381582">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45B8DFC"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Construction equipment</w:t>
            </w:r>
          </w:p>
        </w:tc>
      </w:tr>
      <w:tr w:rsidR="00C501E2" w:rsidRPr="00C501E2" w14:paraId="4D385BB2" w14:textId="77777777" w:rsidTr="00381582">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2AF34"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List of small items of equipment relevant to the tasks (produce photocopies of purchase invoices or rental invoices)</w:t>
            </w:r>
          </w:p>
        </w:tc>
      </w:tr>
    </w:tbl>
    <w:p w14:paraId="06229488" w14:textId="77777777" w:rsidR="00C501E2" w:rsidRPr="00C501E2" w:rsidRDefault="00C501E2" w:rsidP="00C501E2">
      <w:pPr>
        <w:tabs>
          <w:tab w:val="left" w:pos="5238"/>
          <w:tab w:val="left" w:pos="5474"/>
          <w:tab w:val="left" w:pos="9468"/>
        </w:tabs>
        <w:spacing w:after="240" w:line="240" w:lineRule="auto"/>
        <w:ind w:left="-86" w:firstLine="0"/>
        <w:jc w:val="left"/>
        <w:rPr>
          <w:b/>
          <w:bCs/>
          <w:sz w:val="2"/>
          <w:szCs w:val="2"/>
          <w:lang w:val="en-GB"/>
        </w:rPr>
      </w:pPr>
    </w:p>
    <w:p w14:paraId="77A8E937"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information on Site organization</w:t>
      </w:r>
    </w:p>
    <w:p w14:paraId="2607CB95"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its method statement on the execution of the works</w:t>
      </w:r>
    </w:p>
    <w:p w14:paraId="1419DC7D"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mobilization and construction schedule</w:t>
      </w:r>
    </w:p>
    <w:p w14:paraId="3F2C5438" w14:textId="77777777" w:rsidR="00C501E2" w:rsidRPr="00C501E2" w:rsidRDefault="00C501E2">
      <w:pPr>
        <w:numPr>
          <w:ilvl w:val="0"/>
          <w:numId w:val="59"/>
        </w:numPr>
        <w:tabs>
          <w:tab w:val="left" w:pos="5238"/>
          <w:tab w:val="left" w:pos="5474"/>
          <w:tab w:val="left" w:pos="9468"/>
        </w:tabs>
        <w:spacing w:after="0" w:line="240" w:lineRule="auto"/>
        <w:ind w:left="461" w:hanging="547"/>
        <w:jc w:val="left"/>
        <w:rPr>
          <w:iCs/>
          <w:color w:val="auto"/>
          <w:spacing w:val="-2"/>
          <w:szCs w:val="24"/>
          <w:lang w:val="en-GB"/>
        </w:rPr>
      </w:pPr>
      <w:r w:rsidRPr="00C501E2">
        <w:rPr>
          <w:iCs/>
          <w:color w:val="auto"/>
          <w:spacing w:val="-2"/>
          <w:szCs w:val="24"/>
          <w:lang w:val="en-GB"/>
        </w:rPr>
        <w:t>A summary of other information, if any, that the Contractor considers relevant</w:t>
      </w:r>
    </w:p>
    <w:p w14:paraId="22A7B3A6" w14:textId="77777777" w:rsidR="00C501E2" w:rsidRPr="00C501E2" w:rsidRDefault="00C501E2" w:rsidP="00C501E2">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C501E2" w:rsidRPr="00C501E2" w14:paraId="209D77FD"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6A3AFD7" w14:textId="77777777" w:rsidR="00C501E2" w:rsidRPr="00C501E2" w:rsidRDefault="00C501E2" w:rsidP="00C501E2">
            <w:pPr>
              <w:widowControl w:val="0"/>
              <w:tabs>
                <w:tab w:val="left" w:pos="7080"/>
              </w:tabs>
              <w:autoSpaceDE w:val="0"/>
              <w:spacing w:after="0" w:line="240" w:lineRule="auto"/>
              <w:ind w:right="-20" w:firstLine="0"/>
              <w:jc w:val="left"/>
              <w:rPr>
                <w:b/>
                <w:iCs/>
                <w:color w:val="auto"/>
                <w:szCs w:val="24"/>
                <w:lang w:val="en-GB"/>
              </w:rPr>
            </w:pPr>
            <w:r w:rsidRPr="00C501E2">
              <w:rPr>
                <w:b/>
                <w:iCs/>
                <w:color w:val="auto"/>
                <w:szCs w:val="24"/>
                <w:lang w:val="en-GB"/>
              </w:rPr>
              <w:t>Methodology for carrying out the work</w:t>
            </w:r>
          </w:p>
        </w:tc>
      </w:tr>
      <w:tr w:rsidR="00C501E2" w:rsidRPr="00C501E2" w14:paraId="29E78A7C" w14:textId="77777777" w:rsidTr="00381582">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0F7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technical note on the organisation of the work</w:t>
            </w:r>
          </w:p>
        </w:tc>
      </w:tr>
      <w:tr w:rsidR="00C501E2" w:rsidRPr="00C501E2" w14:paraId="6CAC90DE" w14:textId="77777777" w:rsidTr="00381582">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88AAB"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Description of the socio-environmental protection rules</w:t>
            </w:r>
          </w:p>
        </w:tc>
      </w:tr>
      <w:tr w:rsidR="00C501E2" w:rsidRPr="00C501E2" w14:paraId="0254675C" w14:textId="77777777" w:rsidTr="00381582">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E912E" w14:textId="77777777" w:rsidR="00C501E2" w:rsidRPr="00C501E2" w:rsidRDefault="00C501E2" w:rsidP="00C501E2">
            <w:pPr>
              <w:spacing w:after="0" w:line="240" w:lineRule="auto"/>
              <w:ind w:firstLine="0"/>
              <w:jc w:val="left"/>
              <w:rPr>
                <w:color w:val="auto"/>
                <w:szCs w:val="24"/>
                <w:lang w:val="en-GB"/>
              </w:rPr>
            </w:pPr>
            <w:r w:rsidRPr="00C501E2">
              <w:rPr>
                <w:color w:val="auto"/>
                <w:szCs w:val="24"/>
                <w:lang w:val="en-GB"/>
              </w:rPr>
              <w:t>Detailed work schedule with deadlines ≤ sixty (60) days</w:t>
            </w:r>
          </w:p>
        </w:tc>
      </w:tr>
      <w:tr w:rsidR="00C501E2" w:rsidRPr="00C501E2" w14:paraId="5D4FEDB4"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DD922"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Special technical specifications, initialled on each page, dated and signed on the last page</w:t>
            </w:r>
          </w:p>
        </w:tc>
      </w:tr>
      <w:tr w:rsidR="00C501E2" w:rsidRPr="00C501E2" w14:paraId="7EE93371" w14:textId="77777777" w:rsidTr="00381582">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F0900"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 xml:space="preserve">Environmental and social clauses, initialled on each page, dated and signed on the last page </w:t>
            </w:r>
          </w:p>
        </w:tc>
      </w:tr>
      <w:tr w:rsidR="00C501E2" w:rsidRPr="00C501E2" w14:paraId="41AF3EB1" w14:textId="77777777" w:rsidTr="00381582">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76C36"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Specific Administrative Clauses initialled on each page, dated and signed on the last page</w:t>
            </w:r>
          </w:p>
        </w:tc>
      </w:tr>
      <w:tr w:rsidR="00C501E2" w:rsidRPr="00C501E2" w14:paraId="037CC198" w14:textId="77777777" w:rsidTr="00381582">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D56D" w14:textId="77777777" w:rsidR="00C501E2" w:rsidRPr="00C501E2" w:rsidRDefault="00C501E2" w:rsidP="00C501E2">
            <w:pPr>
              <w:widowControl w:val="0"/>
              <w:tabs>
                <w:tab w:val="left" w:pos="7080"/>
              </w:tabs>
              <w:autoSpaceDE w:val="0"/>
              <w:spacing w:after="0" w:line="240" w:lineRule="auto"/>
              <w:ind w:right="-20" w:firstLine="0"/>
              <w:jc w:val="left"/>
              <w:rPr>
                <w:iCs/>
                <w:color w:val="auto"/>
                <w:szCs w:val="24"/>
                <w:lang w:val="en-GB"/>
              </w:rPr>
            </w:pPr>
            <w:r w:rsidRPr="00C501E2">
              <w:rPr>
                <w:iCs/>
                <w:color w:val="auto"/>
                <w:szCs w:val="24"/>
                <w:lang w:val="en-GB"/>
              </w:rPr>
              <w:t>Site visit report</w:t>
            </w:r>
          </w:p>
        </w:tc>
      </w:tr>
    </w:tbl>
    <w:p w14:paraId="758047AE" w14:textId="3AA70C86" w:rsidR="00EC7AD6" w:rsidRPr="00620F9B" w:rsidRDefault="00065C08" w:rsidP="00892D5A">
      <w:pPr>
        <w:pStyle w:val="Heading1"/>
        <w:spacing w:after="77"/>
        <w:ind w:left="180" w:right="61"/>
        <w:rPr>
          <w:sz w:val="44"/>
        </w:rPr>
      </w:pPr>
      <w:r w:rsidRPr="00620F9B">
        <w:rPr>
          <w:sz w:val="44"/>
        </w:rPr>
        <w:t xml:space="preserve">ANNEX 2: Quotation Forms </w:t>
      </w:r>
      <w:bookmarkEnd w:id="30"/>
    </w:p>
    <w:p w14:paraId="554AE694" w14:textId="77777777" w:rsidR="00EC7AD6" w:rsidRPr="00620F9B" w:rsidRDefault="00065C08" w:rsidP="00892D5A">
      <w:pPr>
        <w:spacing w:after="0" w:line="259" w:lineRule="auto"/>
        <w:ind w:left="180" w:firstLine="0"/>
        <w:jc w:val="center"/>
        <w:rPr>
          <w:sz w:val="28"/>
        </w:rPr>
      </w:pPr>
      <w:r w:rsidRPr="00620F9B">
        <w:rPr>
          <w:b/>
          <w:sz w:val="44"/>
        </w:rPr>
        <w:t xml:space="preserve"> </w:t>
      </w:r>
    </w:p>
    <w:p w14:paraId="357CAC16" w14:textId="77777777" w:rsidR="00EC7AD6" w:rsidRPr="00620F9B" w:rsidRDefault="00065C08" w:rsidP="00892D5A">
      <w:pPr>
        <w:pStyle w:val="Heading2"/>
        <w:ind w:left="180" w:right="62"/>
        <w:rPr>
          <w:sz w:val="44"/>
        </w:rPr>
      </w:pPr>
      <w:r w:rsidRPr="00620F9B">
        <w:rPr>
          <w:sz w:val="44"/>
        </w:rPr>
        <w:t xml:space="preserve">Contractor Quotation Form </w:t>
      </w:r>
    </w:p>
    <w:p w14:paraId="0AE28630" w14:textId="77777777" w:rsidR="00EC7AD6" w:rsidRPr="00620F9B" w:rsidRDefault="00065C08" w:rsidP="00892D5A">
      <w:pPr>
        <w:spacing w:after="0" w:line="259" w:lineRule="auto"/>
        <w:ind w:left="180" w:firstLine="0"/>
        <w:jc w:val="left"/>
        <w:rPr>
          <w:sz w:val="28"/>
        </w:rPr>
      </w:pPr>
      <w:r w:rsidRPr="00620F9B">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EC7AD6" w:rsidRPr="00620F9B" w14:paraId="389831F1"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2F4289C6" w14:textId="77777777" w:rsidR="00EC7AD6" w:rsidRPr="00620F9B" w:rsidRDefault="00065C08" w:rsidP="00892D5A">
            <w:pPr>
              <w:spacing w:after="0" w:line="259" w:lineRule="auto"/>
              <w:ind w:left="180" w:firstLine="0"/>
              <w:jc w:val="left"/>
              <w:rPr>
                <w:sz w:val="28"/>
              </w:rPr>
            </w:pPr>
            <w:r w:rsidRPr="00620F9B">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26AC3C76" w14:textId="77777777" w:rsidR="00EC7AD6" w:rsidRPr="00620F9B" w:rsidRDefault="00065C08" w:rsidP="00892D5A">
            <w:pPr>
              <w:spacing w:after="0" w:line="259" w:lineRule="auto"/>
              <w:ind w:left="180" w:firstLine="0"/>
              <w:rPr>
                <w:sz w:val="28"/>
              </w:rPr>
            </w:pPr>
            <w:r w:rsidRPr="00620F9B">
              <w:rPr>
                <w:b/>
                <w:sz w:val="28"/>
              </w:rPr>
              <w:t>[</w:t>
            </w:r>
            <w:r w:rsidRPr="00620F9B">
              <w:rPr>
                <w:b/>
                <w:i/>
                <w:sz w:val="28"/>
              </w:rPr>
              <w:t>Insert Contractor’s name; in case of a joint venture, specify the name of the joint venture</w:t>
            </w:r>
            <w:r w:rsidRPr="00620F9B">
              <w:rPr>
                <w:b/>
                <w:sz w:val="28"/>
              </w:rPr>
              <w:t xml:space="preserve">] </w:t>
            </w:r>
          </w:p>
        </w:tc>
      </w:tr>
      <w:tr w:rsidR="00EC7AD6" w:rsidRPr="00620F9B" w14:paraId="045FEE42"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41C0B16F" w14:textId="77777777" w:rsidR="00EC7AD6" w:rsidRPr="00620F9B" w:rsidRDefault="00065C08" w:rsidP="00892D5A">
            <w:pPr>
              <w:spacing w:after="0" w:line="259" w:lineRule="auto"/>
              <w:ind w:left="180" w:firstLine="0"/>
              <w:jc w:val="left"/>
              <w:rPr>
                <w:sz w:val="28"/>
              </w:rPr>
            </w:pPr>
            <w:r w:rsidRPr="00620F9B">
              <w:rPr>
                <w:b/>
                <w:sz w:val="28"/>
              </w:rPr>
              <w:t xml:space="preserve">Contractor’s </w:t>
            </w:r>
          </w:p>
          <w:p w14:paraId="1863C2B9" w14:textId="77777777" w:rsidR="00EC7AD6" w:rsidRPr="00620F9B" w:rsidRDefault="00065C08" w:rsidP="00892D5A">
            <w:pPr>
              <w:spacing w:after="0" w:line="259" w:lineRule="auto"/>
              <w:ind w:left="180" w:firstLine="0"/>
              <w:jc w:val="left"/>
              <w:rPr>
                <w:sz w:val="28"/>
              </w:rPr>
            </w:pPr>
            <w:r w:rsidRPr="00620F9B">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4631ED0D"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name of Contractor’s Representative</w:t>
            </w:r>
            <w:r w:rsidRPr="00620F9B">
              <w:rPr>
                <w:b/>
                <w:sz w:val="28"/>
              </w:rPr>
              <w:t xml:space="preserve">] </w:t>
            </w:r>
          </w:p>
        </w:tc>
      </w:tr>
      <w:tr w:rsidR="00EC7AD6" w:rsidRPr="00620F9B" w14:paraId="4BA98F02"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6F4407FB"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1FF3164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Representatives title or position</w:t>
            </w:r>
            <w:r w:rsidRPr="00620F9B">
              <w:rPr>
                <w:b/>
                <w:sz w:val="28"/>
              </w:rPr>
              <w:t xml:space="preserve">] </w:t>
            </w:r>
          </w:p>
        </w:tc>
      </w:tr>
      <w:tr w:rsidR="00EC7AD6" w:rsidRPr="00620F9B" w14:paraId="5038D56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2E01FE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B35F65B"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address</w:t>
            </w:r>
            <w:r w:rsidRPr="00620F9B">
              <w:rPr>
                <w:b/>
                <w:sz w:val="28"/>
              </w:rPr>
              <w:t xml:space="preserve">] </w:t>
            </w:r>
          </w:p>
        </w:tc>
      </w:tr>
      <w:tr w:rsidR="00EC7AD6" w:rsidRPr="00620F9B" w14:paraId="151C534B"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2F60A4AB" w14:textId="77777777" w:rsidR="00EC7AD6" w:rsidRPr="00620F9B" w:rsidRDefault="00065C08" w:rsidP="00892D5A">
            <w:pPr>
              <w:spacing w:after="0" w:line="259" w:lineRule="auto"/>
              <w:ind w:left="180" w:firstLine="0"/>
              <w:jc w:val="left"/>
              <w:rPr>
                <w:sz w:val="28"/>
              </w:rPr>
            </w:pPr>
            <w:r w:rsidRPr="00620F9B">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299A0771" w14:textId="77777777" w:rsidR="00EC7AD6" w:rsidRPr="00620F9B" w:rsidRDefault="00065C08" w:rsidP="00892D5A">
            <w:pPr>
              <w:spacing w:after="0" w:line="259" w:lineRule="auto"/>
              <w:ind w:left="180" w:firstLine="0"/>
              <w:jc w:val="left"/>
              <w:rPr>
                <w:sz w:val="28"/>
              </w:rPr>
            </w:pPr>
            <w:r w:rsidRPr="00620F9B">
              <w:rPr>
                <w:b/>
                <w:sz w:val="28"/>
              </w:rPr>
              <w:t>[</w:t>
            </w:r>
            <w:r w:rsidRPr="00620F9B">
              <w:rPr>
                <w:b/>
                <w:i/>
                <w:sz w:val="28"/>
              </w:rPr>
              <w:t>Insert Contractor’s email address</w:t>
            </w:r>
            <w:r w:rsidRPr="00620F9B">
              <w:rPr>
                <w:b/>
                <w:sz w:val="28"/>
              </w:rPr>
              <w:t xml:space="preserve">] </w:t>
            </w:r>
          </w:p>
        </w:tc>
      </w:tr>
    </w:tbl>
    <w:p w14:paraId="7AB42488" w14:textId="77777777" w:rsidR="00EC7AD6" w:rsidRPr="00620F9B" w:rsidRDefault="00065C08" w:rsidP="00892D5A">
      <w:pPr>
        <w:spacing w:after="0" w:line="259" w:lineRule="auto"/>
        <w:ind w:left="180" w:firstLine="0"/>
        <w:jc w:val="center"/>
        <w:rPr>
          <w:sz w:val="28"/>
        </w:rPr>
      </w:pPr>
      <w:r w:rsidRPr="00620F9B">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EC7AD6" w:rsidRPr="00620F9B" w14:paraId="5BB1ACD5"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BEA6FC3" w14:textId="77777777" w:rsidR="00EC7AD6" w:rsidRPr="00620F9B" w:rsidRDefault="00065C08" w:rsidP="00892D5A">
            <w:pPr>
              <w:spacing w:after="0" w:line="259" w:lineRule="auto"/>
              <w:ind w:left="180" w:firstLine="0"/>
              <w:jc w:val="left"/>
              <w:rPr>
                <w:sz w:val="28"/>
              </w:rPr>
            </w:pPr>
            <w:r w:rsidRPr="00620F9B">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1BCE7D82"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name] </w:t>
            </w:r>
          </w:p>
        </w:tc>
      </w:tr>
      <w:tr w:rsidR="00EC7AD6" w:rsidRPr="00620F9B" w14:paraId="7A962B4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A404198" w14:textId="77777777" w:rsidR="00EC7AD6" w:rsidRPr="00620F9B" w:rsidRDefault="00065C08" w:rsidP="00892D5A">
            <w:pPr>
              <w:spacing w:after="0" w:line="259" w:lineRule="auto"/>
              <w:ind w:left="180" w:firstLine="0"/>
              <w:jc w:val="left"/>
              <w:rPr>
                <w:sz w:val="28"/>
              </w:rPr>
            </w:pPr>
            <w:r w:rsidRPr="00620F9B">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1E21325F" w14:textId="77777777" w:rsidR="00EC7AD6" w:rsidRPr="00620F9B" w:rsidRDefault="00065C08" w:rsidP="00892D5A">
            <w:pPr>
              <w:spacing w:after="0" w:line="259" w:lineRule="auto"/>
              <w:ind w:left="180" w:firstLine="0"/>
              <w:jc w:val="left"/>
              <w:rPr>
                <w:sz w:val="28"/>
              </w:rPr>
            </w:pPr>
            <w:r w:rsidRPr="00620F9B">
              <w:rPr>
                <w:b/>
                <w:i/>
                <w:sz w:val="28"/>
              </w:rPr>
              <w:t xml:space="preserve">[Insert name of Employer’s Representative] </w:t>
            </w:r>
          </w:p>
        </w:tc>
      </w:tr>
      <w:tr w:rsidR="00EC7AD6" w:rsidRPr="00620F9B" w14:paraId="40CFA454"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07D2B5" w14:textId="77777777" w:rsidR="00EC7AD6" w:rsidRPr="00620F9B" w:rsidRDefault="00065C08" w:rsidP="00892D5A">
            <w:pPr>
              <w:spacing w:after="0" w:line="259" w:lineRule="auto"/>
              <w:ind w:left="180" w:firstLine="0"/>
              <w:jc w:val="left"/>
              <w:rPr>
                <w:sz w:val="28"/>
              </w:rPr>
            </w:pPr>
            <w:r w:rsidRPr="00620F9B">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3D2B4A56" w14:textId="77777777" w:rsidR="00EC7AD6" w:rsidRPr="00620F9B" w:rsidRDefault="00065C08" w:rsidP="00892D5A">
            <w:pPr>
              <w:spacing w:after="0" w:line="259" w:lineRule="auto"/>
              <w:ind w:left="180" w:firstLine="0"/>
              <w:jc w:val="left"/>
              <w:rPr>
                <w:sz w:val="28"/>
              </w:rPr>
            </w:pPr>
            <w:r w:rsidRPr="00620F9B">
              <w:rPr>
                <w:b/>
                <w:i/>
                <w:sz w:val="28"/>
              </w:rPr>
              <w:t xml:space="preserve">[Insert Representatives title or position] </w:t>
            </w:r>
          </w:p>
        </w:tc>
      </w:tr>
      <w:tr w:rsidR="00EC7AD6" w:rsidRPr="00620F9B" w14:paraId="4FB0AD47"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78DFF13F" w14:textId="77777777" w:rsidR="00EC7AD6" w:rsidRPr="00620F9B" w:rsidRDefault="00065C08" w:rsidP="00892D5A">
            <w:pPr>
              <w:spacing w:after="0" w:line="259" w:lineRule="auto"/>
              <w:ind w:left="180" w:firstLine="0"/>
              <w:jc w:val="left"/>
              <w:rPr>
                <w:sz w:val="28"/>
              </w:rPr>
            </w:pPr>
            <w:r w:rsidRPr="00620F9B">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4236E9B5" w14:textId="77777777" w:rsidR="00EC7AD6" w:rsidRPr="00620F9B" w:rsidRDefault="00065C08" w:rsidP="00892D5A">
            <w:pPr>
              <w:spacing w:after="0" w:line="259" w:lineRule="auto"/>
              <w:ind w:left="180" w:firstLine="0"/>
              <w:jc w:val="left"/>
              <w:rPr>
                <w:sz w:val="28"/>
              </w:rPr>
            </w:pPr>
            <w:r w:rsidRPr="00620F9B">
              <w:rPr>
                <w:b/>
                <w:i/>
                <w:sz w:val="28"/>
              </w:rPr>
              <w:t xml:space="preserve">[Insert Employer’s address, including email] </w:t>
            </w:r>
          </w:p>
        </w:tc>
      </w:tr>
      <w:tr w:rsidR="00EC7AD6" w:rsidRPr="00620F9B" w14:paraId="3E3C7C50"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7F4658B" w14:textId="77777777" w:rsidR="00EC7AD6" w:rsidRPr="00620F9B" w:rsidRDefault="00065C08" w:rsidP="00892D5A">
            <w:pPr>
              <w:spacing w:after="0" w:line="259" w:lineRule="auto"/>
              <w:ind w:left="180" w:firstLine="0"/>
              <w:jc w:val="left"/>
              <w:rPr>
                <w:sz w:val="28"/>
              </w:rPr>
            </w:pPr>
            <w:r w:rsidRPr="00620F9B">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05E85CCB"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35C9235D"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179D51E" w14:textId="77777777" w:rsidR="00EC7AD6" w:rsidRPr="00620F9B" w:rsidRDefault="00065C08" w:rsidP="00892D5A">
            <w:pPr>
              <w:spacing w:after="0" w:line="259" w:lineRule="auto"/>
              <w:ind w:left="180" w:firstLine="0"/>
              <w:jc w:val="left"/>
              <w:rPr>
                <w:sz w:val="28"/>
              </w:rPr>
            </w:pPr>
            <w:r w:rsidRPr="00620F9B">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29F1A163"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005E7CCF"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43E6B264" w14:textId="77777777" w:rsidR="00EC7AD6" w:rsidRPr="00620F9B" w:rsidRDefault="00065C08" w:rsidP="00892D5A">
      <w:pPr>
        <w:spacing w:after="11"/>
        <w:ind w:left="180" w:right="46" w:hanging="10"/>
        <w:rPr>
          <w:sz w:val="28"/>
        </w:rPr>
      </w:pPr>
      <w:r w:rsidRPr="00620F9B">
        <w:rPr>
          <w:sz w:val="28"/>
        </w:rPr>
        <w:t xml:space="preserve">Dear </w:t>
      </w:r>
      <w:r w:rsidRPr="00620F9B">
        <w:rPr>
          <w:b/>
          <w:i/>
          <w:sz w:val="28"/>
        </w:rPr>
        <w:t>[insert name of Employer’s Representative]</w:t>
      </w:r>
      <w:r w:rsidRPr="00620F9B">
        <w:rPr>
          <w:b/>
          <w:sz w:val="28"/>
        </w:rPr>
        <w:t xml:space="preserve">: </w:t>
      </w:r>
    </w:p>
    <w:p w14:paraId="04569215"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082ED2C6" w14:textId="77777777" w:rsidR="00EC7AD6" w:rsidRPr="00620F9B" w:rsidRDefault="00065C08" w:rsidP="00892D5A">
      <w:pPr>
        <w:pStyle w:val="Heading3"/>
        <w:ind w:left="180"/>
        <w:rPr>
          <w:sz w:val="28"/>
        </w:rPr>
      </w:pPr>
      <w:r w:rsidRPr="00620F9B">
        <w:rPr>
          <w:sz w:val="28"/>
        </w:rPr>
        <w:t>SUBMISSION OF QUOTATION 1.</w:t>
      </w:r>
      <w:r w:rsidRPr="00620F9B">
        <w:rPr>
          <w:rFonts w:eastAsia="Arial"/>
          <w:sz w:val="28"/>
        </w:rPr>
        <w:t xml:space="preserve"> </w:t>
      </w:r>
      <w:r w:rsidRPr="00620F9B">
        <w:rPr>
          <w:sz w:val="28"/>
        </w:rPr>
        <w:t>Conformity and No Reservations</w:t>
      </w:r>
      <w:r w:rsidRPr="00620F9B">
        <w:rPr>
          <w:b w:val="0"/>
          <w:sz w:val="28"/>
        </w:rPr>
        <w:t xml:space="preserve">  </w:t>
      </w:r>
    </w:p>
    <w:p w14:paraId="0758B0AD" w14:textId="77777777" w:rsidR="00EC7AD6" w:rsidRPr="00620F9B" w:rsidRDefault="00065C08" w:rsidP="00892D5A">
      <w:pPr>
        <w:ind w:left="180" w:right="50"/>
        <w:rPr>
          <w:sz w:val="28"/>
        </w:rPr>
      </w:pPr>
      <w:r w:rsidRPr="00620F9B">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07E9FE8" w14:textId="77777777" w:rsidR="00EC7AD6" w:rsidRPr="00620F9B" w:rsidRDefault="00065C08" w:rsidP="00892D5A">
      <w:pPr>
        <w:pStyle w:val="Heading3"/>
        <w:ind w:left="180"/>
        <w:rPr>
          <w:sz w:val="28"/>
        </w:rPr>
      </w:pPr>
      <w:r w:rsidRPr="00620F9B">
        <w:rPr>
          <w:sz w:val="28"/>
        </w:rPr>
        <w:t>2.</w:t>
      </w:r>
      <w:r w:rsidRPr="00620F9B">
        <w:rPr>
          <w:rFonts w:eastAsia="Arial"/>
          <w:sz w:val="28"/>
        </w:rPr>
        <w:t xml:space="preserve"> </w:t>
      </w:r>
      <w:r w:rsidRPr="00620F9B">
        <w:rPr>
          <w:sz w:val="28"/>
        </w:rPr>
        <w:t xml:space="preserve">Eligibility </w:t>
      </w:r>
      <w:r w:rsidRPr="00620F9B">
        <w:rPr>
          <w:b w:val="0"/>
          <w:sz w:val="28"/>
        </w:rPr>
        <w:t xml:space="preserve"> </w:t>
      </w:r>
    </w:p>
    <w:p w14:paraId="44C976ED" w14:textId="77777777" w:rsidR="00EC7AD6" w:rsidRPr="00620F9B" w:rsidRDefault="00065C08" w:rsidP="00892D5A">
      <w:pPr>
        <w:ind w:left="180" w:right="50"/>
        <w:rPr>
          <w:sz w:val="28"/>
        </w:rPr>
      </w:pPr>
      <w:r w:rsidRPr="00620F9B">
        <w:rPr>
          <w:sz w:val="28"/>
        </w:rPr>
        <w:t xml:space="preserve">We meet the eligibility requirements and have no conflict of interest, in accordance with the Request for Quotations.   </w:t>
      </w:r>
    </w:p>
    <w:p w14:paraId="7FE42E72" w14:textId="77777777" w:rsidR="00EC7AD6" w:rsidRPr="00620F9B" w:rsidRDefault="00065C08" w:rsidP="00892D5A">
      <w:pPr>
        <w:pStyle w:val="Heading3"/>
        <w:ind w:left="180"/>
        <w:rPr>
          <w:sz w:val="28"/>
        </w:rPr>
      </w:pPr>
      <w:r w:rsidRPr="00620F9B">
        <w:rPr>
          <w:sz w:val="28"/>
        </w:rPr>
        <w:t>3.</w:t>
      </w:r>
      <w:r w:rsidRPr="00620F9B">
        <w:rPr>
          <w:rFonts w:eastAsia="Arial"/>
          <w:sz w:val="28"/>
        </w:rPr>
        <w:t xml:space="preserve"> </w:t>
      </w:r>
      <w:r w:rsidRPr="00620F9B">
        <w:rPr>
          <w:sz w:val="28"/>
        </w:rPr>
        <w:t xml:space="preserve">Suspension and Debarment </w:t>
      </w:r>
    </w:p>
    <w:p w14:paraId="6FD6CF23" w14:textId="77777777" w:rsidR="00EC7AD6" w:rsidRPr="00620F9B" w:rsidRDefault="00065C08" w:rsidP="00892D5A">
      <w:pPr>
        <w:ind w:left="180" w:right="50"/>
        <w:rPr>
          <w:sz w:val="28"/>
        </w:rPr>
      </w:pPr>
      <w:r w:rsidRPr="00620F9B">
        <w:rPr>
          <w:sz w:val="28"/>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1ED55825" w14:textId="77777777" w:rsidR="00EC7AD6" w:rsidRPr="00620F9B" w:rsidRDefault="00065C08" w:rsidP="00892D5A">
      <w:pPr>
        <w:pStyle w:val="Heading3"/>
        <w:ind w:left="180"/>
        <w:rPr>
          <w:sz w:val="28"/>
        </w:rPr>
      </w:pPr>
      <w:r w:rsidRPr="00620F9B">
        <w:rPr>
          <w:sz w:val="28"/>
        </w:rPr>
        <w:t>4.</w:t>
      </w:r>
      <w:r w:rsidRPr="00620F9B">
        <w:rPr>
          <w:rFonts w:eastAsia="Arial"/>
          <w:sz w:val="28"/>
        </w:rPr>
        <w:t xml:space="preserve"> </w:t>
      </w:r>
      <w:r w:rsidRPr="00620F9B">
        <w:rPr>
          <w:sz w:val="28"/>
        </w:rPr>
        <w:t>Quotation Price</w:t>
      </w:r>
      <w:r w:rsidRPr="00620F9B">
        <w:rPr>
          <w:b w:val="0"/>
          <w:sz w:val="28"/>
        </w:rPr>
        <w:t xml:space="preserve"> </w:t>
      </w:r>
    </w:p>
    <w:p w14:paraId="79A3429A" w14:textId="77777777" w:rsidR="00EC7AD6" w:rsidRPr="00620F9B" w:rsidRDefault="00065C08" w:rsidP="00892D5A">
      <w:pPr>
        <w:spacing w:after="185"/>
        <w:ind w:left="180" w:right="46" w:hanging="10"/>
        <w:rPr>
          <w:sz w:val="28"/>
        </w:rPr>
      </w:pPr>
      <w:r w:rsidRPr="00620F9B">
        <w:rPr>
          <w:sz w:val="28"/>
        </w:rPr>
        <w:t xml:space="preserve">The total price of our offer is </w:t>
      </w:r>
      <w:r w:rsidRPr="00620F9B">
        <w:rPr>
          <w:b/>
          <w:i/>
          <w:sz w:val="28"/>
        </w:rPr>
        <w:t>[Insert one of the options below as appropriate]</w:t>
      </w:r>
      <w:r w:rsidRPr="00620F9B">
        <w:rPr>
          <w:sz w:val="28"/>
        </w:rPr>
        <w:t xml:space="preserve"> </w:t>
      </w:r>
    </w:p>
    <w:p w14:paraId="073F12DF" w14:textId="390FB96A" w:rsidR="00EC7AD6" w:rsidRPr="00620F9B" w:rsidRDefault="00065C08" w:rsidP="00892D5A">
      <w:pPr>
        <w:spacing w:after="191"/>
        <w:ind w:left="180" w:hanging="10"/>
        <w:rPr>
          <w:sz w:val="28"/>
        </w:rPr>
      </w:pPr>
      <w:r w:rsidRPr="00620F9B">
        <w:rPr>
          <w:i/>
          <w:sz w:val="28"/>
        </w:rPr>
        <w:t>[</w:t>
      </w:r>
      <w:r w:rsidRPr="00620F9B">
        <w:rPr>
          <w:b/>
          <w:i/>
          <w:sz w:val="28"/>
        </w:rPr>
        <w:t>Option 1, in case of one lot</w:t>
      </w:r>
      <w:r w:rsidR="00510F18" w:rsidRPr="00620F9B">
        <w:rPr>
          <w:i/>
          <w:sz w:val="28"/>
        </w:rPr>
        <w:t>:]</w:t>
      </w:r>
      <w:r w:rsidR="00510F18" w:rsidRPr="00620F9B">
        <w:rPr>
          <w:sz w:val="28"/>
        </w:rPr>
        <w:t xml:space="preserve"> Total</w:t>
      </w:r>
      <w:r w:rsidRPr="00620F9B">
        <w:rPr>
          <w:sz w:val="28"/>
        </w:rPr>
        <w:t xml:space="preserve"> price is: </w:t>
      </w:r>
      <w:r w:rsidRPr="00620F9B">
        <w:rPr>
          <w:b/>
          <w:i/>
          <w:sz w:val="28"/>
          <w:u w:val="single" w:color="000000"/>
        </w:rPr>
        <w:t xml:space="preserve">[insert the total </w:t>
      </w:r>
      <w:r w:rsidR="005B14BE" w:rsidRPr="00620F9B">
        <w:rPr>
          <w:b/>
          <w:i/>
          <w:sz w:val="28"/>
          <w:u w:val="single" w:color="000000"/>
        </w:rPr>
        <w:t>quoted</w:t>
      </w:r>
      <w:r w:rsidRPr="00620F9B">
        <w:rPr>
          <w:b/>
          <w:i/>
          <w:sz w:val="28"/>
          <w:u w:val="single" w:color="000000"/>
        </w:rPr>
        <w:t xml:space="preserve"> price in words and</w:t>
      </w:r>
      <w:r w:rsidRPr="00620F9B">
        <w:rPr>
          <w:b/>
          <w:i/>
          <w:sz w:val="28"/>
        </w:rPr>
        <w:t xml:space="preserve"> </w:t>
      </w:r>
      <w:r w:rsidRPr="00620F9B">
        <w:rPr>
          <w:b/>
          <w:i/>
          <w:sz w:val="28"/>
          <w:u w:val="single" w:color="000000"/>
        </w:rPr>
        <w:t>figures, indicating the various amounts and the respective currencies];</w:t>
      </w:r>
      <w:r w:rsidRPr="00620F9B">
        <w:rPr>
          <w:sz w:val="28"/>
        </w:rPr>
        <w:t xml:space="preserve"> </w:t>
      </w:r>
    </w:p>
    <w:p w14:paraId="19C3B17B" w14:textId="77777777" w:rsidR="00EC7AD6" w:rsidRPr="00620F9B" w:rsidRDefault="00065C08" w:rsidP="00892D5A">
      <w:pPr>
        <w:spacing w:after="185"/>
        <w:ind w:left="180" w:right="50"/>
        <w:rPr>
          <w:sz w:val="28"/>
        </w:rPr>
      </w:pPr>
      <w:r w:rsidRPr="00620F9B">
        <w:rPr>
          <w:sz w:val="28"/>
        </w:rPr>
        <w:t xml:space="preserve">Or  </w:t>
      </w:r>
    </w:p>
    <w:p w14:paraId="037C8591" w14:textId="77777777" w:rsidR="00EC7AD6" w:rsidRPr="00620F9B" w:rsidRDefault="00065C08" w:rsidP="00892D5A">
      <w:pPr>
        <w:spacing w:after="196"/>
        <w:ind w:left="180" w:right="46" w:hanging="10"/>
        <w:rPr>
          <w:sz w:val="28"/>
        </w:rPr>
      </w:pPr>
      <w:r w:rsidRPr="00620F9B">
        <w:rPr>
          <w:i/>
          <w:sz w:val="28"/>
        </w:rPr>
        <w:t>[</w:t>
      </w:r>
      <w:r w:rsidRPr="00620F9B">
        <w:rPr>
          <w:b/>
          <w:i/>
          <w:sz w:val="28"/>
        </w:rPr>
        <w:t>Option 2, in case of multiple lots</w:t>
      </w:r>
      <w:r w:rsidRPr="00620F9B">
        <w:rPr>
          <w:i/>
          <w:sz w:val="28"/>
        </w:rPr>
        <w:t>:]</w:t>
      </w:r>
      <w:r w:rsidRPr="00620F9B">
        <w:rPr>
          <w:sz w:val="28"/>
        </w:rPr>
        <w:t xml:space="preserve"> (a) Total price of each lot</w:t>
      </w:r>
      <w:r w:rsidRPr="00620F9B">
        <w:rPr>
          <w:b/>
          <w:i/>
          <w:sz w:val="28"/>
        </w:rPr>
        <w:t xml:space="preserve"> [insert the total price of each lot in words and figures, indicating the various amounts and the respective currencies]</w:t>
      </w:r>
      <w:r w:rsidRPr="00620F9B">
        <w:rPr>
          <w:sz w:val="28"/>
        </w:rPr>
        <w:t xml:space="preserve">; and (b) Total price of all lots (sum of all lots) </w:t>
      </w:r>
      <w:r w:rsidRPr="00620F9B">
        <w:rPr>
          <w:b/>
          <w:sz w:val="28"/>
        </w:rPr>
        <w:t>[</w:t>
      </w:r>
      <w:r w:rsidRPr="00620F9B">
        <w:rPr>
          <w:b/>
          <w:i/>
          <w:sz w:val="28"/>
        </w:rPr>
        <w:t>insert the total price of all lots in words and figures, indicating the various amounts and the respective currencies</w:t>
      </w:r>
      <w:r w:rsidRPr="00620F9B">
        <w:rPr>
          <w:b/>
          <w:sz w:val="28"/>
        </w:rPr>
        <w:t>]</w:t>
      </w:r>
      <w:r w:rsidRPr="00620F9B">
        <w:rPr>
          <w:sz w:val="28"/>
        </w:rPr>
        <w:t>; (</w:t>
      </w:r>
      <w:r w:rsidRPr="00620F9B">
        <w:rPr>
          <w:i/>
          <w:sz w:val="28"/>
        </w:rPr>
        <w:t xml:space="preserve">c) Cross-discount for award of more than one lot </w:t>
      </w:r>
      <w:r w:rsidRPr="00620F9B">
        <w:rPr>
          <w:b/>
          <w:i/>
          <w:sz w:val="28"/>
        </w:rPr>
        <w:t>[indicate any cross discounts]</w:t>
      </w:r>
      <w:r w:rsidRPr="00620F9B">
        <w:rPr>
          <w:i/>
          <w:sz w:val="28"/>
        </w:rPr>
        <w:t xml:space="preserve"> </w:t>
      </w:r>
    </w:p>
    <w:p w14:paraId="5B1CC2E6" w14:textId="77777777" w:rsidR="00EC7AD6" w:rsidRPr="00620F9B" w:rsidRDefault="00065C08" w:rsidP="00892D5A">
      <w:pPr>
        <w:pStyle w:val="Heading3"/>
        <w:ind w:left="180"/>
        <w:rPr>
          <w:sz w:val="28"/>
        </w:rPr>
      </w:pPr>
      <w:r w:rsidRPr="00620F9B">
        <w:rPr>
          <w:sz w:val="28"/>
        </w:rPr>
        <w:t>5.</w:t>
      </w:r>
      <w:r w:rsidRPr="00620F9B">
        <w:rPr>
          <w:rFonts w:eastAsia="Arial"/>
          <w:sz w:val="28"/>
        </w:rPr>
        <w:t xml:space="preserve"> </w:t>
      </w:r>
      <w:r w:rsidRPr="00620F9B">
        <w:rPr>
          <w:sz w:val="28"/>
        </w:rPr>
        <w:t xml:space="preserve">Quotation Validity </w:t>
      </w:r>
      <w:r w:rsidRPr="00620F9B">
        <w:rPr>
          <w:b w:val="0"/>
          <w:sz w:val="28"/>
        </w:rPr>
        <w:t xml:space="preserve"> </w:t>
      </w:r>
    </w:p>
    <w:p w14:paraId="796DC65F" w14:textId="77777777" w:rsidR="00EC7AD6" w:rsidRPr="00620F9B" w:rsidRDefault="00065C08" w:rsidP="00892D5A">
      <w:pPr>
        <w:ind w:left="180" w:right="50"/>
        <w:rPr>
          <w:sz w:val="28"/>
        </w:rPr>
      </w:pPr>
      <w:r w:rsidRPr="00620F9B">
        <w:rPr>
          <w:sz w:val="28"/>
        </w:rPr>
        <w:t xml:space="preserve">Our Quotation shall be valid until the date specified in the RFQ, and it shall remain binding upon us and may be accepted at any time before it expires.   </w:t>
      </w:r>
    </w:p>
    <w:p w14:paraId="03601C08" w14:textId="77777777" w:rsidR="00EC7AD6" w:rsidRPr="00620F9B" w:rsidRDefault="00065C08" w:rsidP="00892D5A">
      <w:pPr>
        <w:spacing w:after="110"/>
        <w:ind w:left="180" w:right="46" w:hanging="10"/>
        <w:rPr>
          <w:sz w:val="28"/>
        </w:rPr>
      </w:pPr>
      <w:r w:rsidRPr="00620F9B">
        <w:rPr>
          <w:b/>
          <w:sz w:val="28"/>
        </w:rPr>
        <w:t>6.</w:t>
      </w:r>
      <w:r w:rsidRPr="00620F9B">
        <w:rPr>
          <w:rFonts w:eastAsia="Arial"/>
          <w:b/>
          <w:sz w:val="28"/>
        </w:rPr>
        <w:t xml:space="preserve"> </w:t>
      </w:r>
      <w:r w:rsidRPr="00620F9B">
        <w:rPr>
          <w:b/>
          <w:sz w:val="28"/>
        </w:rPr>
        <w:t>Performance Security</w:t>
      </w:r>
      <w:r w:rsidRPr="00620F9B">
        <w:rPr>
          <w:sz w:val="28"/>
        </w:rPr>
        <w:t xml:space="preserve"> </w:t>
      </w:r>
      <w:r w:rsidRPr="00620F9B">
        <w:rPr>
          <w:b/>
          <w:i/>
          <w:sz w:val="28"/>
        </w:rPr>
        <w:t>[delete if performance security is not required]</w:t>
      </w:r>
      <w:r w:rsidRPr="00620F9B">
        <w:rPr>
          <w:sz w:val="28"/>
        </w:rPr>
        <w:t xml:space="preserve">  </w:t>
      </w:r>
    </w:p>
    <w:p w14:paraId="19201994" w14:textId="77777777" w:rsidR="00EC7AD6" w:rsidRPr="00620F9B" w:rsidRDefault="00065C08" w:rsidP="00892D5A">
      <w:pPr>
        <w:ind w:left="180" w:right="50"/>
        <w:rPr>
          <w:sz w:val="28"/>
        </w:rPr>
      </w:pPr>
      <w:r w:rsidRPr="00620F9B">
        <w:rPr>
          <w:sz w:val="28"/>
        </w:rPr>
        <w:t xml:space="preserve">If we are awarded the Contract, we commit to obtain a Performance Security in accordance with the RFQ. </w:t>
      </w:r>
    </w:p>
    <w:p w14:paraId="7F81FEDB" w14:textId="77777777" w:rsidR="00EC7AD6" w:rsidRPr="00620F9B" w:rsidRDefault="00065C08" w:rsidP="00892D5A">
      <w:pPr>
        <w:pStyle w:val="Heading3"/>
        <w:ind w:left="180"/>
        <w:rPr>
          <w:sz w:val="28"/>
        </w:rPr>
      </w:pPr>
      <w:r w:rsidRPr="00620F9B">
        <w:rPr>
          <w:sz w:val="28"/>
        </w:rPr>
        <w:t>7.</w:t>
      </w:r>
      <w:r w:rsidRPr="00620F9B">
        <w:rPr>
          <w:rFonts w:eastAsia="Arial"/>
          <w:sz w:val="28"/>
        </w:rPr>
        <w:t xml:space="preserve"> </w:t>
      </w:r>
      <w:r w:rsidRPr="00620F9B">
        <w:rPr>
          <w:sz w:val="28"/>
        </w:rPr>
        <w:t>Commissions, gratuities, fees</w:t>
      </w:r>
      <w:r w:rsidRPr="00620F9B">
        <w:rPr>
          <w:b w:val="0"/>
          <w:sz w:val="28"/>
        </w:rPr>
        <w:t xml:space="preserve"> </w:t>
      </w:r>
    </w:p>
    <w:p w14:paraId="391B0B53" w14:textId="77777777" w:rsidR="00EC7AD6" w:rsidRPr="00620F9B" w:rsidRDefault="00065C08" w:rsidP="00892D5A">
      <w:pPr>
        <w:ind w:left="180" w:right="50"/>
        <w:rPr>
          <w:sz w:val="28"/>
        </w:rPr>
      </w:pPr>
      <w:r w:rsidRPr="00620F9B">
        <w:rPr>
          <w:sz w:val="28"/>
        </w:rPr>
        <w:t xml:space="preserve">We have paid, or will pay the following commissions, gratuities, or fees with respect to this Quotation  </w:t>
      </w:r>
    </w:p>
    <w:p w14:paraId="5D8E3B0E" w14:textId="77777777" w:rsidR="00EC7AD6" w:rsidRPr="00620F9B" w:rsidRDefault="00065C08" w:rsidP="00892D5A">
      <w:pPr>
        <w:spacing w:after="11"/>
        <w:ind w:left="180" w:right="46" w:hanging="10"/>
        <w:rPr>
          <w:sz w:val="28"/>
        </w:rPr>
      </w:pPr>
      <w:r w:rsidRPr="00620F9B">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EC7AD6" w:rsidRPr="00620F9B" w14:paraId="780773A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347C6200" w14:textId="77777777" w:rsidR="00EC7AD6" w:rsidRPr="00620F9B" w:rsidRDefault="00065C08" w:rsidP="00892D5A">
            <w:pPr>
              <w:spacing w:after="0" w:line="259" w:lineRule="auto"/>
              <w:ind w:left="180" w:firstLine="0"/>
              <w:jc w:val="left"/>
              <w:rPr>
                <w:sz w:val="28"/>
              </w:rPr>
            </w:pPr>
            <w:r w:rsidRPr="00620F9B">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22C872A4" w14:textId="77777777" w:rsidR="00EC7AD6" w:rsidRPr="00620F9B" w:rsidRDefault="00065C08" w:rsidP="00892D5A">
            <w:pPr>
              <w:spacing w:after="0" w:line="259" w:lineRule="auto"/>
              <w:ind w:left="180" w:firstLine="0"/>
              <w:jc w:val="left"/>
              <w:rPr>
                <w:sz w:val="28"/>
              </w:rPr>
            </w:pPr>
            <w:r w:rsidRPr="00620F9B">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7EE2D2D8" w14:textId="77777777" w:rsidR="00EC7AD6" w:rsidRPr="00620F9B" w:rsidRDefault="00065C08" w:rsidP="00892D5A">
            <w:pPr>
              <w:spacing w:after="0" w:line="259" w:lineRule="auto"/>
              <w:ind w:left="180" w:firstLine="0"/>
              <w:jc w:val="left"/>
              <w:rPr>
                <w:sz w:val="28"/>
              </w:rPr>
            </w:pPr>
            <w:r w:rsidRPr="00620F9B">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5EBF9D6E" w14:textId="77777777" w:rsidR="00EC7AD6" w:rsidRPr="00620F9B" w:rsidRDefault="00065C08" w:rsidP="00892D5A">
            <w:pPr>
              <w:spacing w:after="0" w:line="259" w:lineRule="auto"/>
              <w:ind w:left="180" w:firstLine="0"/>
              <w:jc w:val="left"/>
              <w:rPr>
                <w:sz w:val="28"/>
              </w:rPr>
            </w:pPr>
            <w:r w:rsidRPr="00620F9B">
              <w:rPr>
                <w:sz w:val="28"/>
              </w:rPr>
              <w:t xml:space="preserve">Amount </w:t>
            </w:r>
          </w:p>
        </w:tc>
      </w:tr>
      <w:tr w:rsidR="00EC7AD6" w:rsidRPr="00620F9B" w14:paraId="012FF840"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50EBCC31"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0105527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43855F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40470FA5"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6176E690"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2853516B"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F67491F"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86CE1AC"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41A568A"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1FB8A8C6"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29781AE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7FABC0D0"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B10E9AA"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2E11392" w14:textId="77777777" w:rsidR="00EC7AD6" w:rsidRPr="00620F9B" w:rsidRDefault="00065C08" w:rsidP="00892D5A">
            <w:pPr>
              <w:spacing w:after="0" w:line="259" w:lineRule="auto"/>
              <w:ind w:left="180" w:firstLine="0"/>
              <w:jc w:val="left"/>
              <w:rPr>
                <w:sz w:val="28"/>
              </w:rPr>
            </w:pPr>
            <w:r w:rsidRPr="00620F9B">
              <w:rPr>
                <w:sz w:val="28"/>
              </w:rPr>
              <w:t xml:space="preserve"> </w:t>
            </w:r>
          </w:p>
        </w:tc>
      </w:tr>
      <w:tr w:rsidR="00EC7AD6" w:rsidRPr="00620F9B" w14:paraId="7ED919B2"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A2F7A84"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5A7BD179"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5B1FFFA6" w14:textId="77777777" w:rsidR="00EC7AD6" w:rsidRPr="00620F9B" w:rsidRDefault="00065C08" w:rsidP="00892D5A">
            <w:pPr>
              <w:spacing w:after="0" w:line="259" w:lineRule="auto"/>
              <w:ind w:left="180" w:firstLine="0"/>
              <w:jc w:val="left"/>
              <w:rPr>
                <w:sz w:val="28"/>
              </w:rPr>
            </w:pPr>
            <w:r w:rsidRPr="00620F9B">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759F6455" w14:textId="77777777" w:rsidR="00EC7AD6" w:rsidRPr="00620F9B" w:rsidRDefault="00065C08" w:rsidP="00892D5A">
            <w:pPr>
              <w:spacing w:after="0" w:line="259" w:lineRule="auto"/>
              <w:ind w:left="180" w:firstLine="0"/>
              <w:jc w:val="left"/>
              <w:rPr>
                <w:sz w:val="28"/>
              </w:rPr>
            </w:pPr>
            <w:r w:rsidRPr="00620F9B">
              <w:rPr>
                <w:sz w:val="28"/>
              </w:rPr>
              <w:t xml:space="preserve"> </w:t>
            </w:r>
          </w:p>
        </w:tc>
      </w:tr>
    </w:tbl>
    <w:p w14:paraId="69BBB593" w14:textId="77777777" w:rsidR="001B03DC" w:rsidRDefault="001B03DC" w:rsidP="00892D5A">
      <w:pPr>
        <w:pStyle w:val="Heading3"/>
        <w:ind w:left="180"/>
        <w:rPr>
          <w:sz w:val="28"/>
        </w:rPr>
      </w:pPr>
    </w:p>
    <w:p w14:paraId="6131C89A" w14:textId="77777777" w:rsidR="00EC7AD6" w:rsidRPr="00620F9B" w:rsidRDefault="00065C08" w:rsidP="00892D5A">
      <w:pPr>
        <w:pStyle w:val="Heading3"/>
        <w:ind w:left="180"/>
        <w:rPr>
          <w:sz w:val="28"/>
        </w:rPr>
      </w:pPr>
      <w:r w:rsidRPr="00620F9B">
        <w:rPr>
          <w:sz w:val="28"/>
        </w:rPr>
        <w:t>8.</w:t>
      </w:r>
      <w:r w:rsidRPr="00620F9B">
        <w:rPr>
          <w:rFonts w:eastAsia="Arial"/>
          <w:sz w:val="28"/>
        </w:rPr>
        <w:t xml:space="preserve"> </w:t>
      </w:r>
      <w:r w:rsidRPr="00620F9B">
        <w:rPr>
          <w:sz w:val="28"/>
        </w:rPr>
        <w:t>Not Bound to Accept</w:t>
      </w:r>
      <w:r w:rsidRPr="00620F9B">
        <w:rPr>
          <w:b w:val="0"/>
          <w:sz w:val="28"/>
        </w:rPr>
        <w:t xml:space="preserve">  </w:t>
      </w:r>
    </w:p>
    <w:p w14:paraId="4DE9B3FB" w14:textId="77777777" w:rsidR="00EC7AD6" w:rsidRPr="00620F9B" w:rsidRDefault="00065C08" w:rsidP="00892D5A">
      <w:pPr>
        <w:ind w:left="180" w:right="50"/>
        <w:rPr>
          <w:sz w:val="28"/>
        </w:rPr>
      </w:pPr>
      <w:r w:rsidRPr="00620F9B">
        <w:rPr>
          <w:sz w:val="28"/>
        </w:rPr>
        <w:t xml:space="preserve">We understand that you reserve the right to: </w:t>
      </w:r>
    </w:p>
    <w:p w14:paraId="19AA7D93" w14:textId="77777777" w:rsidR="00EC7AD6" w:rsidRPr="00620F9B" w:rsidRDefault="00065C08">
      <w:pPr>
        <w:numPr>
          <w:ilvl w:val="0"/>
          <w:numId w:val="1"/>
        </w:numPr>
        <w:spacing w:after="0" w:line="259" w:lineRule="auto"/>
        <w:ind w:left="180" w:right="51" w:hanging="425"/>
        <w:rPr>
          <w:sz w:val="28"/>
        </w:rPr>
      </w:pPr>
      <w:r w:rsidRPr="00620F9B">
        <w:rPr>
          <w:sz w:val="28"/>
        </w:rPr>
        <w:t xml:space="preserve">accept or reject any Quotation and are not bound to accept the lowest evaluated cost </w:t>
      </w:r>
    </w:p>
    <w:p w14:paraId="3CA03EA1" w14:textId="77777777" w:rsidR="00EC7AD6" w:rsidRPr="00620F9B" w:rsidRDefault="00065C08" w:rsidP="00892D5A">
      <w:pPr>
        <w:ind w:left="180" w:right="50"/>
        <w:rPr>
          <w:sz w:val="28"/>
        </w:rPr>
      </w:pPr>
      <w:r w:rsidRPr="00620F9B">
        <w:rPr>
          <w:sz w:val="28"/>
        </w:rPr>
        <w:t xml:space="preserve">Quotation, or any other Quotation that you may receive, and  </w:t>
      </w:r>
    </w:p>
    <w:p w14:paraId="6A8F723D" w14:textId="77777777" w:rsidR="00EC7AD6" w:rsidRPr="00620F9B" w:rsidRDefault="00065C08">
      <w:pPr>
        <w:numPr>
          <w:ilvl w:val="0"/>
          <w:numId w:val="1"/>
        </w:numPr>
        <w:ind w:left="180" w:right="51" w:hanging="425"/>
        <w:rPr>
          <w:sz w:val="28"/>
        </w:rPr>
      </w:pPr>
      <w:r w:rsidRPr="00620F9B">
        <w:rPr>
          <w:sz w:val="28"/>
        </w:rPr>
        <w:t xml:space="preserve">annul the RFQ process at any time prior to the award of the Contract without incurring any liability to Contractors. </w:t>
      </w:r>
    </w:p>
    <w:p w14:paraId="1C1E8081" w14:textId="77777777" w:rsidR="00EC7AD6" w:rsidRPr="00620F9B" w:rsidRDefault="00065C08" w:rsidP="005B14BE">
      <w:pPr>
        <w:pStyle w:val="Heading3"/>
        <w:ind w:left="180"/>
        <w:rPr>
          <w:sz w:val="28"/>
        </w:rPr>
      </w:pPr>
      <w:r w:rsidRPr="00620F9B">
        <w:rPr>
          <w:sz w:val="28"/>
        </w:rPr>
        <w:t>9.</w:t>
      </w:r>
      <w:r w:rsidRPr="00620F9B">
        <w:rPr>
          <w:rFonts w:eastAsia="Arial"/>
          <w:sz w:val="28"/>
        </w:rPr>
        <w:t xml:space="preserve"> </w:t>
      </w:r>
      <w:r w:rsidRPr="00620F9B">
        <w:rPr>
          <w:sz w:val="28"/>
        </w:rPr>
        <w:t>Fraud and Corruption</w:t>
      </w:r>
      <w:r w:rsidRPr="00620F9B">
        <w:rPr>
          <w:b w:val="0"/>
          <w:sz w:val="28"/>
        </w:rPr>
        <w:t xml:space="preserve">  </w:t>
      </w:r>
    </w:p>
    <w:p w14:paraId="59348F62" w14:textId="77777777" w:rsidR="00EC7AD6" w:rsidRPr="00620F9B" w:rsidRDefault="00065C08" w:rsidP="00892D5A">
      <w:pPr>
        <w:ind w:left="180" w:right="50"/>
        <w:rPr>
          <w:sz w:val="28"/>
        </w:rPr>
      </w:pPr>
      <w:r w:rsidRPr="00620F9B">
        <w:rPr>
          <w:sz w:val="28"/>
        </w:rPr>
        <w:t xml:space="preserve">We hereby certify that we have taken steps to ensure that no person acting for us, or on our behalf, engages in any type of Fraud and Corruption. </w:t>
      </w:r>
    </w:p>
    <w:p w14:paraId="506D771F" w14:textId="77777777" w:rsidR="00EC7AD6" w:rsidRPr="00620F9B" w:rsidRDefault="00065C08" w:rsidP="00892D5A">
      <w:pPr>
        <w:spacing w:after="96" w:line="259" w:lineRule="auto"/>
        <w:ind w:left="180" w:firstLine="0"/>
        <w:jc w:val="left"/>
        <w:rPr>
          <w:sz w:val="28"/>
        </w:rPr>
      </w:pPr>
      <w:r w:rsidRPr="00620F9B">
        <w:rPr>
          <w:sz w:val="28"/>
        </w:rPr>
        <w:t xml:space="preserve"> </w:t>
      </w:r>
    </w:p>
    <w:p w14:paraId="127FB5E8" w14:textId="77777777" w:rsidR="00EC7AD6" w:rsidRPr="00620F9B" w:rsidRDefault="00065C08" w:rsidP="00892D5A">
      <w:pPr>
        <w:ind w:left="180" w:right="50"/>
        <w:rPr>
          <w:sz w:val="28"/>
        </w:rPr>
      </w:pPr>
      <w:r w:rsidRPr="00620F9B">
        <w:rPr>
          <w:sz w:val="28"/>
        </w:rPr>
        <w:t xml:space="preserve">On behalf of the Contractor: </w:t>
      </w:r>
    </w:p>
    <w:p w14:paraId="4872505C" w14:textId="77777777" w:rsidR="00EC7AD6" w:rsidRPr="00620F9B" w:rsidRDefault="00065C08" w:rsidP="00892D5A">
      <w:pPr>
        <w:ind w:left="180" w:right="50"/>
        <w:rPr>
          <w:sz w:val="28"/>
        </w:rPr>
      </w:pPr>
      <w:r w:rsidRPr="00620F9B">
        <w:rPr>
          <w:sz w:val="28"/>
        </w:rPr>
        <w:t>Name of the person duly authorized to sign the Quotation on behalf of the Contractor</w:t>
      </w:r>
      <w:r w:rsidRPr="00620F9B">
        <w:rPr>
          <w:b/>
          <w:sz w:val="28"/>
        </w:rPr>
        <w:t xml:space="preserve">: </w:t>
      </w:r>
      <w:r w:rsidRPr="00620F9B">
        <w:rPr>
          <w:b/>
          <w:sz w:val="28"/>
          <w:u w:val="single" w:color="000000"/>
        </w:rPr>
        <w:t>[</w:t>
      </w:r>
      <w:r w:rsidRPr="00620F9B">
        <w:rPr>
          <w:b/>
          <w:i/>
          <w:sz w:val="28"/>
          <w:u w:val="single" w:color="000000"/>
        </w:rPr>
        <w:t>insert</w:t>
      </w:r>
      <w:r w:rsidRPr="00620F9B">
        <w:rPr>
          <w:b/>
          <w:i/>
          <w:sz w:val="28"/>
        </w:rPr>
        <w:t xml:space="preserve"> </w:t>
      </w:r>
      <w:r w:rsidRPr="00620F9B">
        <w:rPr>
          <w:b/>
          <w:i/>
          <w:sz w:val="28"/>
          <w:u w:val="single" w:color="000000"/>
        </w:rPr>
        <w:t>complete name of person duly authorized to sign the Quotation</w:t>
      </w:r>
      <w:r w:rsidRPr="00620F9B">
        <w:rPr>
          <w:b/>
          <w:sz w:val="28"/>
          <w:u w:val="single" w:color="000000"/>
        </w:rPr>
        <w:t>]*</w:t>
      </w:r>
      <w:r w:rsidRPr="00620F9B">
        <w:rPr>
          <w:b/>
          <w:sz w:val="28"/>
        </w:rPr>
        <w:t xml:space="preserve"> </w:t>
      </w:r>
    </w:p>
    <w:p w14:paraId="6481B369" w14:textId="77777777" w:rsidR="00EC7AD6" w:rsidRPr="00620F9B" w:rsidRDefault="00065C08" w:rsidP="00892D5A">
      <w:pPr>
        <w:ind w:left="180" w:hanging="10"/>
        <w:rPr>
          <w:sz w:val="28"/>
        </w:rPr>
      </w:pPr>
      <w:r w:rsidRPr="00620F9B">
        <w:rPr>
          <w:sz w:val="28"/>
        </w:rPr>
        <w:t xml:space="preserve">Title of the person signing the Quotation: </w:t>
      </w:r>
      <w:r w:rsidRPr="00620F9B">
        <w:rPr>
          <w:b/>
          <w:i/>
          <w:sz w:val="28"/>
          <w:u w:val="single" w:color="000000"/>
        </w:rPr>
        <w:t>[insert complete title of the person signing the</w:t>
      </w:r>
      <w:r w:rsidRPr="00620F9B">
        <w:rPr>
          <w:b/>
          <w:i/>
          <w:sz w:val="28"/>
        </w:rPr>
        <w:t xml:space="preserve"> </w:t>
      </w:r>
      <w:r w:rsidRPr="00620F9B">
        <w:rPr>
          <w:b/>
          <w:i/>
          <w:sz w:val="28"/>
          <w:u w:val="single" w:color="000000"/>
        </w:rPr>
        <w:t>Quotation]</w:t>
      </w:r>
      <w:r w:rsidRPr="00620F9B">
        <w:rPr>
          <w:b/>
          <w:i/>
          <w:sz w:val="28"/>
        </w:rPr>
        <w:t xml:space="preserve"> </w:t>
      </w:r>
    </w:p>
    <w:p w14:paraId="5ECCA2C0" w14:textId="77777777" w:rsidR="00EC7AD6" w:rsidRPr="00620F9B" w:rsidRDefault="00065C08" w:rsidP="00892D5A">
      <w:pPr>
        <w:spacing w:after="110"/>
        <w:ind w:left="180" w:right="46" w:hanging="10"/>
        <w:rPr>
          <w:sz w:val="28"/>
        </w:rPr>
      </w:pPr>
      <w:r w:rsidRPr="00620F9B">
        <w:rPr>
          <w:sz w:val="28"/>
        </w:rPr>
        <w:t>Signature of the person named above</w:t>
      </w:r>
      <w:r w:rsidRPr="00620F9B">
        <w:rPr>
          <w:b/>
          <w:sz w:val="28"/>
        </w:rPr>
        <w:t xml:space="preserve">: </w:t>
      </w:r>
      <w:r w:rsidRPr="00620F9B">
        <w:rPr>
          <w:b/>
          <w:i/>
          <w:sz w:val="28"/>
        </w:rPr>
        <w:t>[insert signature of person whose name and capacity are shown above]</w:t>
      </w:r>
      <w:r w:rsidRPr="00620F9B">
        <w:rPr>
          <w:b/>
          <w:sz w:val="28"/>
        </w:rPr>
        <w:t xml:space="preserve"> </w:t>
      </w:r>
    </w:p>
    <w:p w14:paraId="6B8C9742" w14:textId="77777777" w:rsidR="00EC7AD6" w:rsidRPr="00620F9B" w:rsidRDefault="00065C08" w:rsidP="00892D5A">
      <w:pPr>
        <w:ind w:left="180" w:hanging="10"/>
        <w:rPr>
          <w:sz w:val="28"/>
        </w:rPr>
      </w:pPr>
      <w:r w:rsidRPr="00620F9B">
        <w:rPr>
          <w:sz w:val="28"/>
        </w:rPr>
        <w:t xml:space="preserve">Date signed </w:t>
      </w:r>
      <w:r w:rsidRPr="00620F9B">
        <w:rPr>
          <w:b/>
          <w:i/>
          <w:sz w:val="28"/>
          <w:u w:val="single" w:color="000000"/>
        </w:rPr>
        <w:t>[insert date of signing]</w:t>
      </w:r>
      <w:r w:rsidRPr="00620F9B">
        <w:rPr>
          <w:sz w:val="28"/>
        </w:rPr>
        <w:t xml:space="preserve"> day of </w:t>
      </w:r>
      <w:r w:rsidRPr="00620F9B">
        <w:rPr>
          <w:b/>
          <w:i/>
          <w:sz w:val="28"/>
          <w:u w:val="single" w:color="000000"/>
        </w:rPr>
        <w:t>[insert month], [insert year]</w:t>
      </w:r>
      <w:r w:rsidRPr="00620F9B">
        <w:rPr>
          <w:sz w:val="28"/>
        </w:rPr>
        <w:t xml:space="preserve"> </w:t>
      </w:r>
    </w:p>
    <w:p w14:paraId="0B93B451" w14:textId="77777777" w:rsidR="00EC7AD6" w:rsidRPr="00620F9B" w:rsidRDefault="00065C08" w:rsidP="00892D5A">
      <w:pPr>
        <w:spacing w:after="113" w:line="259" w:lineRule="auto"/>
        <w:ind w:left="180" w:firstLine="0"/>
        <w:jc w:val="left"/>
        <w:rPr>
          <w:sz w:val="28"/>
        </w:rPr>
      </w:pPr>
      <w:r w:rsidRPr="00620F9B">
        <w:t xml:space="preserve">*The power of attorney shall be attached to the Quotation. </w:t>
      </w:r>
    </w:p>
    <w:p w14:paraId="3C794C4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4706397" w14:textId="118A2A30" w:rsidR="00EC7AD6" w:rsidRPr="00620F9B" w:rsidRDefault="00065C08" w:rsidP="00892D5A">
      <w:pPr>
        <w:spacing w:after="0" w:line="259" w:lineRule="auto"/>
        <w:ind w:left="180" w:firstLine="0"/>
        <w:jc w:val="left"/>
        <w:rPr>
          <w:color w:val="FF0000"/>
          <w:sz w:val="28"/>
        </w:rPr>
      </w:pPr>
      <w:r w:rsidRPr="00620F9B">
        <w:rPr>
          <w:sz w:val="28"/>
        </w:rPr>
        <w:t xml:space="preserve"> </w:t>
      </w:r>
    </w:p>
    <w:p w14:paraId="36A94DE1" w14:textId="77777777" w:rsidR="005B14BE" w:rsidRPr="00620F9B" w:rsidRDefault="005B14BE" w:rsidP="00892D5A">
      <w:pPr>
        <w:spacing w:after="0" w:line="259" w:lineRule="auto"/>
        <w:ind w:left="180" w:firstLine="0"/>
        <w:jc w:val="left"/>
        <w:rPr>
          <w:color w:val="FF0000"/>
          <w:sz w:val="28"/>
        </w:rPr>
      </w:pPr>
    </w:p>
    <w:p w14:paraId="181D8928" w14:textId="77777777" w:rsidR="005B14BE" w:rsidRPr="00620F9B" w:rsidRDefault="005B14BE" w:rsidP="00892D5A">
      <w:pPr>
        <w:spacing w:after="0" w:line="259" w:lineRule="auto"/>
        <w:ind w:left="180" w:firstLine="0"/>
        <w:jc w:val="left"/>
        <w:rPr>
          <w:color w:val="FF0000"/>
          <w:sz w:val="28"/>
        </w:rPr>
      </w:pPr>
    </w:p>
    <w:p w14:paraId="402383E5" w14:textId="77777777" w:rsidR="005B14BE" w:rsidRPr="00620F9B" w:rsidRDefault="005B14BE" w:rsidP="00892D5A">
      <w:pPr>
        <w:spacing w:after="0" w:line="259" w:lineRule="auto"/>
        <w:ind w:left="180" w:firstLine="0"/>
        <w:jc w:val="left"/>
        <w:rPr>
          <w:color w:val="FF0000"/>
          <w:sz w:val="28"/>
        </w:rPr>
      </w:pPr>
    </w:p>
    <w:p w14:paraId="2D87C328" w14:textId="77777777" w:rsidR="005B14BE" w:rsidRPr="00620F9B" w:rsidRDefault="005B14BE" w:rsidP="00892D5A">
      <w:pPr>
        <w:spacing w:after="0" w:line="259" w:lineRule="auto"/>
        <w:ind w:left="180" w:firstLine="0"/>
        <w:jc w:val="left"/>
        <w:rPr>
          <w:color w:val="FF0000"/>
          <w:sz w:val="28"/>
        </w:rPr>
      </w:pPr>
    </w:p>
    <w:p w14:paraId="4C569CA3" w14:textId="77777777" w:rsidR="005B14BE" w:rsidRPr="00620F9B" w:rsidRDefault="005B14BE" w:rsidP="00892D5A">
      <w:pPr>
        <w:spacing w:after="0" w:line="259" w:lineRule="auto"/>
        <w:ind w:left="180" w:firstLine="0"/>
        <w:jc w:val="left"/>
        <w:rPr>
          <w:color w:val="FF0000"/>
          <w:sz w:val="28"/>
        </w:rPr>
      </w:pPr>
    </w:p>
    <w:p w14:paraId="31C40184" w14:textId="77777777" w:rsidR="005B14BE" w:rsidRPr="00620F9B" w:rsidRDefault="005B14BE" w:rsidP="00892D5A">
      <w:pPr>
        <w:spacing w:after="0" w:line="259" w:lineRule="auto"/>
        <w:ind w:left="180" w:firstLine="0"/>
        <w:jc w:val="left"/>
        <w:rPr>
          <w:color w:val="FF0000"/>
          <w:sz w:val="28"/>
        </w:rPr>
      </w:pPr>
    </w:p>
    <w:p w14:paraId="477AF8CC" w14:textId="77777777" w:rsidR="005B14BE" w:rsidRPr="00620F9B" w:rsidRDefault="005B14BE" w:rsidP="00892D5A">
      <w:pPr>
        <w:spacing w:after="0" w:line="259" w:lineRule="auto"/>
        <w:ind w:left="180" w:firstLine="0"/>
        <w:jc w:val="left"/>
        <w:rPr>
          <w:color w:val="FF0000"/>
          <w:sz w:val="28"/>
        </w:rPr>
      </w:pPr>
    </w:p>
    <w:p w14:paraId="53A78DC3" w14:textId="77777777" w:rsidR="005B14BE" w:rsidRPr="00620F9B" w:rsidRDefault="005B14BE" w:rsidP="00892D5A">
      <w:pPr>
        <w:spacing w:after="0" w:line="259" w:lineRule="auto"/>
        <w:ind w:left="180" w:firstLine="0"/>
        <w:jc w:val="left"/>
        <w:rPr>
          <w:color w:val="FF0000"/>
          <w:sz w:val="28"/>
        </w:rPr>
      </w:pPr>
    </w:p>
    <w:p w14:paraId="5DF66202" w14:textId="77777777" w:rsidR="005B14BE" w:rsidRPr="00620F9B" w:rsidRDefault="005B14BE" w:rsidP="00892D5A">
      <w:pPr>
        <w:spacing w:after="0" w:line="259" w:lineRule="auto"/>
        <w:ind w:left="180" w:firstLine="0"/>
        <w:jc w:val="left"/>
        <w:rPr>
          <w:color w:val="FF0000"/>
          <w:sz w:val="28"/>
        </w:rPr>
      </w:pPr>
    </w:p>
    <w:p w14:paraId="501ABD58" w14:textId="77777777" w:rsidR="007B3EE7" w:rsidRDefault="007B3EE7" w:rsidP="00892D5A">
      <w:pPr>
        <w:spacing w:after="0" w:line="259" w:lineRule="auto"/>
        <w:ind w:left="180" w:firstLine="0"/>
        <w:jc w:val="left"/>
        <w:rPr>
          <w:sz w:val="28"/>
        </w:rPr>
      </w:pPr>
    </w:p>
    <w:p w14:paraId="166431E8" w14:textId="77777777" w:rsidR="00E90E38" w:rsidRDefault="00E90E38" w:rsidP="00892D5A">
      <w:pPr>
        <w:spacing w:after="0" w:line="259" w:lineRule="auto"/>
        <w:ind w:left="180" w:firstLine="0"/>
        <w:jc w:val="left"/>
        <w:rPr>
          <w:sz w:val="28"/>
        </w:rPr>
      </w:pPr>
    </w:p>
    <w:p w14:paraId="2716E80B" w14:textId="77777777" w:rsidR="00E90E38" w:rsidRDefault="00E90E38" w:rsidP="00892D5A">
      <w:pPr>
        <w:spacing w:after="0" w:line="259" w:lineRule="auto"/>
        <w:ind w:left="180" w:firstLine="0"/>
        <w:jc w:val="left"/>
        <w:rPr>
          <w:sz w:val="28"/>
        </w:rPr>
      </w:pPr>
    </w:p>
    <w:p w14:paraId="4D4E4DCD" w14:textId="77777777" w:rsidR="00E90E38" w:rsidRDefault="00E90E38" w:rsidP="00892D5A">
      <w:pPr>
        <w:spacing w:after="0" w:line="259" w:lineRule="auto"/>
        <w:ind w:left="180" w:firstLine="0"/>
        <w:jc w:val="left"/>
        <w:rPr>
          <w:sz w:val="28"/>
        </w:rPr>
      </w:pPr>
    </w:p>
    <w:p w14:paraId="42D55932" w14:textId="77777777" w:rsidR="004F357A" w:rsidRDefault="004F357A" w:rsidP="00892D5A">
      <w:pPr>
        <w:spacing w:after="0" w:line="259" w:lineRule="auto"/>
        <w:ind w:left="180" w:firstLine="0"/>
        <w:jc w:val="left"/>
        <w:rPr>
          <w:sz w:val="28"/>
        </w:rPr>
      </w:pPr>
    </w:p>
    <w:p w14:paraId="5BFD76E9" w14:textId="77777777" w:rsidR="004F357A" w:rsidRDefault="004F357A" w:rsidP="00892D5A">
      <w:pPr>
        <w:spacing w:after="0" w:line="259" w:lineRule="auto"/>
        <w:ind w:left="180" w:firstLine="0"/>
        <w:jc w:val="left"/>
        <w:rPr>
          <w:sz w:val="28"/>
        </w:rPr>
      </w:pPr>
    </w:p>
    <w:p w14:paraId="785AAD93" w14:textId="77777777" w:rsidR="004F357A" w:rsidRDefault="004F357A" w:rsidP="00892D5A">
      <w:pPr>
        <w:spacing w:after="0" w:line="259" w:lineRule="auto"/>
        <w:ind w:left="180" w:firstLine="0"/>
        <w:jc w:val="left"/>
        <w:rPr>
          <w:sz w:val="28"/>
        </w:rPr>
      </w:pPr>
    </w:p>
    <w:p w14:paraId="2E56A61C" w14:textId="77777777" w:rsidR="004F357A" w:rsidRDefault="004F357A" w:rsidP="00892D5A">
      <w:pPr>
        <w:spacing w:after="0" w:line="259" w:lineRule="auto"/>
        <w:ind w:left="180" w:firstLine="0"/>
        <w:jc w:val="left"/>
        <w:rPr>
          <w:sz w:val="28"/>
        </w:rPr>
      </w:pPr>
    </w:p>
    <w:p w14:paraId="493D3841" w14:textId="77777777" w:rsidR="00E90E38" w:rsidRPr="00620F9B" w:rsidRDefault="00E90E38" w:rsidP="00892D5A">
      <w:pPr>
        <w:spacing w:after="0" w:line="259" w:lineRule="auto"/>
        <w:ind w:left="180" w:firstLine="0"/>
        <w:jc w:val="left"/>
        <w:rPr>
          <w:sz w:val="28"/>
        </w:rPr>
      </w:pPr>
    </w:p>
    <w:p w14:paraId="2CDEB1E9" w14:textId="77777777" w:rsidR="00EC7AD6" w:rsidRPr="00620F9B" w:rsidRDefault="00065C08" w:rsidP="00892D5A">
      <w:pPr>
        <w:pStyle w:val="Heading1"/>
        <w:tabs>
          <w:tab w:val="center" w:pos="1517"/>
          <w:tab w:val="center" w:pos="4588"/>
        </w:tabs>
        <w:spacing w:after="52"/>
        <w:ind w:left="180" w:firstLine="0"/>
        <w:jc w:val="left"/>
        <w:rPr>
          <w:sz w:val="44"/>
        </w:rPr>
      </w:pPr>
      <w:bookmarkStart w:id="36" w:name="_Toc80880"/>
      <w:r w:rsidRPr="00620F9B">
        <w:rPr>
          <w:rFonts w:eastAsia="Calibri"/>
          <w:b w:val="0"/>
          <w:sz w:val="24"/>
        </w:rPr>
        <w:tab/>
      </w:r>
      <w:r w:rsidRPr="00620F9B">
        <w:rPr>
          <w:sz w:val="44"/>
        </w:rPr>
        <w:t xml:space="preserve"> </w:t>
      </w:r>
      <w:r w:rsidRPr="00620F9B">
        <w:rPr>
          <w:sz w:val="44"/>
        </w:rPr>
        <w:tab/>
        <w:t xml:space="preserve">ANNEX 3: Contract Forms </w:t>
      </w:r>
      <w:bookmarkEnd w:id="36"/>
    </w:p>
    <w:p w14:paraId="765C026C" w14:textId="77777777" w:rsidR="00EC7AD6" w:rsidRPr="00620F9B" w:rsidRDefault="00065C08" w:rsidP="00892D5A">
      <w:pPr>
        <w:pStyle w:val="Heading3"/>
        <w:spacing w:after="56" w:line="259" w:lineRule="auto"/>
        <w:ind w:left="180" w:right="659"/>
        <w:jc w:val="center"/>
        <w:rPr>
          <w:sz w:val="28"/>
        </w:rPr>
      </w:pPr>
      <w:r w:rsidRPr="00620F9B">
        <w:rPr>
          <w:sz w:val="40"/>
        </w:rPr>
        <w:t xml:space="preserve">Contract Agreement </w:t>
      </w:r>
    </w:p>
    <w:p w14:paraId="42D5CDB7" w14:textId="77777777" w:rsidR="00EC7AD6" w:rsidRPr="00620F9B" w:rsidRDefault="00065C08" w:rsidP="00892D5A">
      <w:pPr>
        <w:spacing w:after="17" w:line="259" w:lineRule="auto"/>
        <w:ind w:left="180" w:firstLine="0"/>
        <w:jc w:val="left"/>
        <w:rPr>
          <w:sz w:val="28"/>
        </w:rPr>
      </w:pPr>
      <w:r w:rsidRPr="00620F9B">
        <w:rPr>
          <w:sz w:val="22"/>
        </w:rPr>
        <w:t xml:space="preserve"> </w:t>
      </w:r>
    </w:p>
    <w:p w14:paraId="35EE5A23" w14:textId="627316CB" w:rsidR="00EC7AD6" w:rsidRPr="00620F9B" w:rsidRDefault="00065C08" w:rsidP="00854749">
      <w:pPr>
        <w:spacing w:after="18"/>
        <w:ind w:left="180" w:right="50"/>
        <w:rPr>
          <w:sz w:val="28"/>
        </w:rPr>
      </w:pPr>
      <w:r w:rsidRPr="00620F9B">
        <w:rPr>
          <w:sz w:val="28"/>
        </w:rPr>
        <w:t xml:space="preserve">THIS AGREEMENT made the . . . . . .day of . . . . . . . . .  between </w:t>
      </w:r>
      <w:r w:rsidR="00854749" w:rsidRPr="00854749">
        <w:rPr>
          <w:b/>
          <w:i/>
          <w:sz w:val="28"/>
          <w:highlight w:val="cyan"/>
        </w:rPr>
        <w:t xml:space="preserve">the Mayor of </w:t>
      </w:r>
      <w:r w:rsidR="00A574BB">
        <w:rPr>
          <w:b/>
          <w:i/>
          <w:sz w:val="28"/>
          <w:highlight w:val="cyan"/>
        </w:rPr>
        <w:t>BAMENDA III</w:t>
      </w:r>
      <w:r w:rsidR="00854749" w:rsidRPr="00854749">
        <w:rPr>
          <w:b/>
          <w:i/>
          <w:sz w:val="28"/>
          <w:highlight w:val="cyan"/>
        </w:rPr>
        <w:t xml:space="preserve"> Council</w:t>
      </w:r>
      <w:r w:rsidR="00854749">
        <w:rPr>
          <w:b/>
          <w:i/>
          <w:sz w:val="28"/>
        </w:rPr>
        <w:t>,</w:t>
      </w:r>
      <w:r w:rsidRPr="00620F9B">
        <w:rPr>
          <w:sz w:val="28"/>
        </w:rPr>
        <w:t xml:space="preserve"> (hereinafter “the Employer”), of the one part, and </w:t>
      </w:r>
      <w:r w:rsidRPr="00620F9B">
        <w:rPr>
          <w:b/>
          <w:i/>
          <w:sz w:val="28"/>
        </w:rPr>
        <w:t>[name of the Contractor]</w:t>
      </w:r>
      <w:r w:rsidRPr="00620F9B">
        <w:rPr>
          <w:sz w:val="28"/>
        </w:rPr>
        <w:t xml:space="preserve">. (hereinafter “the Contractor”), of the other part: </w:t>
      </w:r>
    </w:p>
    <w:p w14:paraId="1404C9A8"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16B8FCD0" w14:textId="6BB2A6FA" w:rsidR="00EC7AD6" w:rsidRPr="00620F9B" w:rsidRDefault="00065C08" w:rsidP="00892D5A">
      <w:pPr>
        <w:spacing w:after="230"/>
        <w:ind w:left="180" w:right="50"/>
        <w:rPr>
          <w:sz w:val="28"/>
        </w:rPr>
      </w:pPr>
      <w:r w:rsidRPr="00620F9B">
        <w:rPr>
          <w:sz w:val="28"/>
        </w:rPr>
        <w:t xml:space="preserve">WHEREAS the Employer invited a Quotation for the execution of Works, </w:t>
      </w:r>
      <w:r w:rsidR="00475AA5" w:rsidRPr="00762B9E">
        <w:rPr>
          <w:b/>
          <w:color w:val="auto"/>
          <w:sz w:val="28"/>
          <w:szCs w:val="28"/>
        </w:rPr>
        <w:t xml:space="preserve">FOR THE </w:t>
      </w:r>
      <w:r w:rsidR="00C55038">
        <w:rPr>
          <w:b/>
          <w:color w:val="auto"/>
          <w:sz w:val="28"/>
          <w:szCs w:val="28"/>
        </w:rPr>
        <w:t>…………………………………………….</w:t>
      </w:r>
      <w:r w:rsidR="00475AA5" w:rsidRPr="00762B9E">
        <w:rPr>
          <w:b/>
          <w:color w:val="auto"/>
          <w:sz w:val="28"/>
          <w:szCs w:val="28"/>
        </w:rPr>
        <w:t>.</w:t>
      </w:r>
      <w:r w:rsidR="00854749">
        <w:rPr>
          <w:i/>
          <w:sz w:val="28"/>
          <w:lang w:val="en-GB"/>
        </w:rPr>
        <w:t>,</w:t>
      </w:r>
      <w:r w:rsidRPr="00620F9B">
        <w:rPr>
          <w:sz w:val="28"/>
        </w:rPr>
        <w:t xml:space="preserve"> and has accepted the Quotation by the Contractor for the Works:</w:t>
      </w:r>
      <w:r w:rsidRPr="00620F9B">
        <w:rPr>
          <w:i/>
          <w:sz w:val="28"/>
        </w:rPr>
        <w:t xml:space="preserve"> </w:t>
      </w:r>
    </w:p>
    <w:p w14:paraId="51C775AD" w14:textId="77777777" w:rsidR="00EC7AD6" w:rsidRPr="00620F9B" w:rsidRDefault="00065C08" w:rsidP="00723DEE">
      <w:pPr>
        <w:spacing w:after="229"/>
        <w:ind w:left="630" w:right="50"/>
        <w:rPr>
          <w:sz w:val="28"/>
        </w:rPr>
      </w:pPr>
      <w:r w:rsidRPr="00620F9B">
        <w:rPr>
          <w:sz w:val="28"/>
        </w:rPr>
        <w:t xml:space="preserve">The Employer and the Contractor agree as follows: </w:t>
      </w:r>
    </w:p>
    <w:p w14:paraId="6BFA5DF0" w14:textId="77777777" w:rsidR="00EC7AD6" w:rsidRPr="00620F9B" w:rsidRDefault="00065C08" w:rsidP="00723DEE">
      <w:pPr>
        <w:numPr>
          <w:ilvl w:val="0"/>
          <w:numId w:val="2"/>
        </w:numPr>
        <w:spacing w:after="232"/>
        <w:ind w:left="630" w:right="50" w:hanging="720"/>
        <w:rPr>
          <w:sz w:val="28"/>
        </w:rPr>
      </w:pPr>
      <w:r w:rsidRPr="00620F9B">
        <w:rPr>
          <w:sz w:val="28"/>
        </w:rPr>
        <w:t xml:space="preserve">In this Agreement words and expressions shall have the same meanings as are respectively assigned to them in the Contract documents referred to. </w:t>
      </w:r>
    </w:p>
    <w:p w14:paraId="7EF2B632" w14:textId="77777777" w:rsidR="00EC7AD6" w:rsidRPr="00620F9B" w:rsidRDefault="00065C08" w:rsidP="00723DEE">
      <w:pPr>
        <w:numPr>
          <w:ilvl w:val="0"/>
          <w:numId w:val="2"/>
        </w:numPr>
        <w:spacing w:after="232"/>
        <w:ind w:left="630" w:right="50" w:hanging="720"/>
        <w:rPr>
          <w:sz w:val="28"/>
        </w:rPr>
      </w:pPr>
      <w:r w:rsidRPr="00620F9B">
        <w:rPr>
          <w:sz w:val="28"/>
        </w:rPr>
        <w:t xml:space="preserve">The following documents shall be deemed to form and be read and construed as part of this Agreement. This Agreement shall prevail over all other Contract documents.  </w:t>
      </w:r>
    </w:p>
    <w:p w14:paraId="40449FAA" w14:textId="77777777" w:rsidR="00EC7AD6" w:rsidRPr="00620F9B" w:rsidRDefault="00065C08" w:rsidP="00723DEE">
      <w:pPr>
        <w:numPr>
          <w:ilvl w:val="1"/>
          <w:numId w:val="2"/>
        </w:numPr>
        <w:spacing w:after="145"/>
        <w:ind w:left="630" w:right="50" w:hanging="720"/>
        <w:rPr>
          <w:sz w:val="28"/>
        </w:rPr>
      </w:pPr>
      <w:r w:rsidRPr="00620F9B">
        <w:rPr>
          <w:sz w:val="28"/>
        </w:rPr>
        <w:t xml:space="preserve">the Letter of Award of Contract </w:t>
      </w:r>
    </w:p>
    <w:p w14:paraId="23AE0E35" w14:textId="77777777" w:rsidR="00EC7AD6" w:rsidRPr="00620F9B" w:rsidRDefault="00065C08" w:rsidP="00723DEE">
      <w:pPr>
        <w:numPr>
          <w:ilvl w:val="1"/>
          <w:numId w:val="2"/>
        </w:numPr>
        <w:ind w:left="630" w:right="50" w:hanging="720"/>
        <w:rPr>
          <w:sz w:val="28"/>
        </w:rPr>
      </w:pPr>
      <w:r w:rsidRPr="00620F9B">
        <w:rPr>
          <w:sz w:val="28"/>
        </w:rPr>
        <w:t xml:space="preserve">the Contractor’s Quotation </w:t>
      </w:r>
    </w:p>
    <w:p w14:paraId="6763CBBC" w14:textId="77777777" w:rsidR="00EC7AD6" w:rsidRPr="00620F9B" w:rsidRDefault="00065C08" w:rsidP="00723DEE">
      <w:pPr>
        <w:numPr>
          <w:ilvl w:val="1"/>
          <w:numId w:val="2"/>
        </w:numPr>
        <w:ind w:left="630" w:right="50" w:hanging="720"/>
        <w:rPr>
          <w:sz w:val="28"/>
        </w:rPr>
      </w:pPr>
      <w:r w:rsidRPr="00620F9B">
        <w:rPr>
          <w:sz w:val="28"/>
        </w:rPr>
        <w:t xml:space="preserve">the Conditions of Contract, including Appendices  </w:t>
      </w:r>
    </w:p>
    <w:p w14:paraId="7A8BEC3F" w14:textId="77777777" w:rsidR="00EC7AD6" w:rsidRPr="00620F9B" w:rsidRDefault="00065C08" w:rsidP="00723DEE">
      <w:pPr>
        <w:numPr>
          <w:ilvl w:val="1"/>
          <w:numId w:val="2"/>
        </w:numPr>
        <w:ind w:left="630" w:right="50" w:hanging="720"/>
        <w:rPr>
          <w:sz w:val="28"/>
        </w:rPr>
      </w:pPr>
      <w:r w:rsidRPr="00620F9B">
        <w:rPr>
          <w:sz w:val="28"/>
        </w:rPr>
        <w:t xml:space="preserve">the Specifications </w:t>
      </w:r>
    </w:p>
    <w:p w14:paraId="64F31DE0" w14:textId="77777777" w:rsidR="00EC7AD6" w:rsidRPr="00620F9B" w:rsidRDefault="00065C08" w:rsidP="00723DEE">
      <w:pPr>
        <w:numPr>
          <w:ilvl w:val="1"/>
          <w:numId w:val="2"/>
        </w:numPr>
        <w:ind w:left="630" w:right="50" w:hanging="720"/>
        <w:rPr>
          <w:sz w:val="28"/>
        </w:rPr>
      </w:pPr>
      <w:r w:rsidRPr="00620F9B">
        <w:rPr>
          <w:sz w:val="28"/>
        </w:rPr>
        <w:t xml:space="preserve">the Drawings  </w:t>
      </w:r>
    </w:p>
    <w:p w14:paraId="5DCE1747" w14:textId="77777777" w:rsidR="00EC7AD6" w:rsidRPr="00620F9B" w:rsidRDefault="00065C08" w:rsidP="00723DEE">
      <w:pPr>
        <w:numPr>
          <w:ilvl w:val="1"/>
          <w:numId w:val="2"/>
        </w:numPr>
        <w:spacing w:after="137"/>
        <w:ind w:left="630" w:right="50" w:hanging="720"/>
        <w:rPr>
          <w:sz w:val="28"/>
        </w:rPr>
      </w:pPr>
      <w:r w:rsidRPr="00620F9B">
        <w:rPr>
          <w:sz w:val="28"/>
        </w:rPr>
        <w:t>Bill of Quantities;</w:t>
      </w:r>
      <w:r w:rsidRPr="00620F9B">
        <w:rPr>
          <w:sz w:val="28"/>
          <w:vertAlign w:val="superscript"/>
        </w:rPr>
        <w:t xml:space="preserve"> </w:t>
      </w:r>
      <w:r w:rsidRPr="00620F9B">
        <w:rPr>
          <w:sz w:val="28"/>
          <w:vertAlign w:val="superscript"/>
        </w:rPr>
        <w:footnoteReference w:id="1"/>
      </w:r>
      <w:r w:rsidRPr="00620F9B">
        <w:rPr>
          <w:sz w:val="28"/>
        </w:rPr>
        <w:t xml:space="preserve"> and </w:t>
      </w:r>
    </w:p>
    <w:p w14:paraId="465FF721" w14:textId="77777777" w:rsidR="00EC7AD6" w:rsidRPr="00620F9B" w:rsidRDefault="00065C08" w:rsidP="00723DEE">
      <w:pPr>
        <w:numPr>
          <w:ilvl w:val="1"/>
          <w:numId w:val="2"/>
        </w:numPr>
        <w:spacing w:after="236"/>
        <w:ind w:left="630" w:right="50" w:hanging="720"/>
        <w:rPr>
          <w:sz w:val="28"/>
        </w:rPr>
      </w:pPr>
      <w:r w:rsidRPr="00620F9B">
        <w:rPr>
          <w:sz w:val="28"/>
        </w:rPr>
        <w:t xml:space="preserve">any other document listed in the CC as forming part of the Contract. </w:t>
      </w:r>
    </w:p>
    <w:p w14:paraId="6A987BE3" w14:textId="77777777" w:rsidR="00EC7AD6" w:rsidRPr="00620F9B" w:rsidRDefault="00065C08" w:rsidP="00723DEE">
      <w:pPr>
        <w:numPr>
          <w:ilvl w:val="0"/>
          <w:numId w:val="2"/>
        </w:numPr>
        <w:spacing w:after="232"/>
        <w:ind w:left="630" w:right="50" w:hanging="720"/>
        <w:rPr>
          <w:sz w:val="28"/>
        </w:rPr>
      </w:pPr>
      <w:r w:rsidRPr="00620F9B">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76D59791" w14:textId="77777777" w:rsidR="00EC7AD6" w:rsidRPr="00620F9B" w:rsidRDefault="00065C08">
      <w:pPr>
        <w:numPr>
          <w:ilvl w:val="0"/>
          <w:numId w:val="2"/>
        </w:numPr>
        <w:spacing w:after="229"/>
        <w:ind w:left="180" w:right="50" w:hanging="720"/>
        <w:rPr>
          <w:sz w:val="28"/>
        </w:rPr>
      </w:pPr>
      <w:r w:rsidRPr="00620F9B">
        <w:rPr>
          <w:sz w:val="28"/>
        </w:rPr>
        <w:t xml:space="preserve">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 </w:t>
      </w:r>
    </w:p>
    <w:p w14:paraId="7B248949" w14:textId="336203C9" w:rsidR="00EC7AD6" w:rsidRPr="00620F9B" w:rsidRDefault="00065C08" w:rsidP="00892D5A">
      <w:pPr>
        <w:spacing w:after="574"/>
        <w:ind w:left="180" w:right="50"/>
        <w:rPr>
          <w:sz w:val="28"/>
        </w:rPr>
      </w:pPr>
      <w:r w:rsidRPr="00620F9B">
        <w:rPr>
          <w:sz w:val="28"/>
        </w:rPr>
        <w:t xml:space="preserve">IN WITNESS whereof the parties hereto have caused this Agreement to be executed in accordance with the </w:t>
      </w:r>
      <w:r w:rsidR="00D84F5C">
        <w:rPr>
          <w:sz w:val="28"/>
        </w:rPr>
        <w:t>Cameroon Public Contract Code.</w:t>
      </w:r>
      <w:r w:rsidRPr="00620F9B">
        <w:rPr>
          <w:b/>
          <w:i/>
          <w:sz w:val="28"/>
        </w:rPr>
        <w:t xml:space="preserve"> </w:t>
      </w:r>
    </w:p>
    <w:p w14:paraId="43B3C036" w14:textId="77777777" w:rsidR="00EC7AD6" w:rsidRPr="00620F9B" w:rsidRDefault="00065C08" w:rsidP="00892D5A">
      <w:pPr>
        <w:spacing w:after="0" w:line="259" w:lineRule="auto"/>
        <w:ind w:left="180" w:firstLine="0"/>
        <w:jc w:val="left"/>
        <w:rPr>
          <w:sz w:val="28"/>
        </w:rPr>
      </w:pPr>
      <w:r w:rsidRPr="00620F9B">
        <w:rPr>
          <w:rFonts w:eastAsia="Calibri"/>
          <w:noProof/>
          <w:lang w:val="en-GB" w:eastAsia="en-GB"/>
        </w:rPr>
        <mc:AlternateContent>
          <mc:Choice Requires="wpg">
            <w:drawing>
              <wp:inline distT="0" distB="0" distL="0" distR="0" wp14:anchorId="10000ABE" wp14:editId="6CA8D517">
                <wp:extent cx="1829054" cy="7620"/>
                <wp:effectExtent l="0" t="0" r="0" b="0"/>
                <wp:docPr id="63825" name="Group 63825"/>
                <wp:cNvGraphicFramePr/>
                <a:graphic xmlns:a="http://schemas.openxmlformats.org/drawingml/2006/main">
                  <a:graphicData uri="http://schemas.microsoft.com/office/word/2010/wordprocessingGroup">
                    <wpg:wgp>
                      <wpg:cNvGrpSpPr/>
                      <wpg:grpSpPr>
                        <a:xfrm>
                          <a:off x="0" y="0"/>
                          <a:ext cx="1829054" cy="7620"/>
                          <a:chOff x="0" y="0"/>
                          <a:chExt cx="1829054" cy="7620"/>
                        </a:xfrm>
                      </wpg:grpSpPr>
                      <wps:wsp>
                        <wps:cNvPr id="81229" name="Shape 8122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DC82FAE" id="Group 63825" o:spid="_x0000_s1026" style="width:2in;height:.6pt;mso-position-horizontal-relative:char;mso-position-vertical-relative:line" coordsize="1829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">
                <v:shape id="Shape 8122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rsidRPr="00620F9B">
        <w:rPr>
          <w:sz w:val="28"/>
        </w:rPr>
        <w:t xml:space="preserve"> </w:t>
      </w:r>
    </w:p>
    <w:p w14:paraId="61E1B9D9" w14:textId="77777777" w:rsidR="00EC7AD6" w:rsidRPr="00620F9B" w:rsidRDefault="00065C08" w:rsidP="00892D5A">
      <w:pPr>
        <w:spacing w:after="0"/>
        <w:ind w:left="180" w:right="46" w:hanging="10"/>
        <w:rPr>
          <w:sz w:val="28"/>
        </w:rPr>
      </w:pPr>
      <w:r w:rsidRPr="00620F9B">
        <w:rPr>
          <w:b/>
          <w:i/>
          <w:sz w:val="28"/>
        </w:rPr>
        <w:t xml:space="preserve">[To facilitate this emergency procurement, if acceptable to the Employer and the Contractor, electronic signature of the Contract Agreement such as using DocuSign is recommended.] </w:t>
      </w:r>
    </w:p>
    <w:p w14:paraId="797059C6" w14:textId="77777777" w:rsidR="004A27B7" w:rsidRPr="00620F9B" w:rsidRDefault="00065C08" w:rsidP="00892D5A">
      <w:pPr>
        <w:spacing w:after="0" w:line="259" w:lineRule="auto"/>
        <w:ind w:left="180" w:firstLine="0"/>
        <w:jc w:val="left"/>
        <w:rPr>
          <w:sz w:val="28"/>
        </w:rPr>
      </w:pPr>
      <w:r w:rsidRPr="00620F9B">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4A27B7" w:rsidRPr="00876B55" w14:paraId="20A4CDE8" w14:textId="77777777" w:rsidTr="00A21A4D">
        <w:trPr>
          <w:trHeight w:val="91"/>
        </w:trPr>
        <w:tc>
          <w:tcPr>
            <w:tcW w:w="1397" w:type="dxa"/>
          </w:tcPr>
          <w:p w14:paraId="6630FCA2" w14:textId="77777777" w:rsidR="004A27B7" w:rsidRPr="00876B55" w:rsidRDefault="004A27B7" w:rsidP="00A21A4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076" w:type="dxa"/>
          </w:tcPr>
          <w:p w14:paraId="0058CEDD" w14:textId="77777777" w:rsidR="004A27B7" w:rsidRPr="00876B55" w:rsidRDefault="004A27B7" w:rsidP="00A21A4D">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A0498FF" w14:textId="77777777" w:rsidR="004A27B7" w:rsidRPr="00876B55" w:rsidRDefault="004A27B7" w:rsidP="00A21A4D">
            <w:pPr>
              <w:tabs>
                <w:tab w:val="right" w:leader="dot" w:pos="4500"/>
                <w:tab w:val="left" w:pos="5040"/>
                <w:tab w:val="right" w:leader="dot" w:pos="9360"/>
              </w:tabs>
              <w:spacing w:before="360" w:after="0" w:line="240" w:lineRule="auto"/>
              <w:ind w:firstLine="0"/>
              <w:rPr>
                <w:rFonts w:eastAsia="Times"/>
                <w:color w:val="auto"/>
                <w:szCs w:val="24"/>
                <w:lang w:val="en-GB"/>
              </w:rPr>
            </w:pPr>
            <w:r w:rsidRPr="00876B55">
              <w:rPr>
                <w:rFonts w:eastAsia="Times"/>
                <w:color w:val="auto"/>
                <w:szCs w:val="24"/>
                <w:lang w:val="en-GB"/>
              </w:rPr>
              <w:t>Signed by:</w:t>
            </w:r>
          </w:p>
        </w:tc>
        <w:tc>
          <w:tcPr>
            <w:tcW w:w="3861" w:type="dxa"/>
          </w:tcPr>
          <w:p w14:paraId="4D6E6EFD" w14:textId="77777777" w:rsidR="004A27B7" w:rsidRPr="00876B55" w:rsidRDefault="004A27B7" w:rsidP="00A21A4D">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4A27B7" w:rsidRPr="00876B55" w14:paraId="3AF3230B" w14:textId="77777777" w:rsidTr="00A21A4D">
        <w:trPr>
          <w:trHeight w:val="601"/>
        </w:trPr>
        <w:tc>
          <w:tcPr>
            <w:tcW w:w="4473" w:type="dxa"/>
            <w:gridSpan w:val="2"/>
          </w:tcPr>
          <w:p w14:paraId="6D7C09A1" w14:textId="77777777" w:rsidR="004A27B7" w:rsidRPr="00876B55" w:rsidRDefault="004A27B7" w:rsidP="00A21A4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of the Employer</w:t>
            </w:r>
          </w:p>
        </w:tc>
        <w:tc>
          <w:tcPr>
            <w:tcW w:w="5197" w:type="dxa"/>
            <w:gridSpan w:val="2"/>
          </w:tcPr>
          <w:p w14:paraId="4A8A6936" w14:textId="77777777" w:rsidR="004A27B7" w:rsidRPr="00876B55" w:rsidRDefault="004A27B7" w:rsidP="00A21A4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for and on behalf the Contractor</w:t>
            </w:r>
          </w:p>
        </w:tc>
      </w:tr>
      <w:tr w:rsidR="004A27B7" w:rsidRPr="00876B55" w14:paraId="7087939A" w14:textId="77777777" w:rsidTr="00A21A4D">
        <w:trPr>
          <w:trHeight w:val="2533"/>
        </w:trPr>
        <w:tc>
          <w:tcPr>
            <w:tcW w:w="1397" w:type="dxa"/>
          </w:tcPr>
          <w:p w14:paraId="1C944274" w14:textId="77777777" w:rsidR="004A27B7" w:rsidRPr="00876B55" w:rsidRDefault="004A27B7" w:rsidP="00A21A4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076" w:type="dxa"/>
          </w:tcPr>
          <w:p w14:paraId="7EC60D5D" w14:textId="77777777" w:rsidR="004A27B7" w:rsidRPr="00876B55" w:rsidRDefault="004A27B7" w:rsidP="00A21A4D">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0EFBB5F4" w14:textId="77777777" w:rsidR="004A27B7" w:rsidRPr="00876B55" w:rsidRDefault="004A27B7" w:rsidP="00A21A4D">
            <w:pPr>
              <w:tabs>
                <w:tab w:val="right" w:leader="dot" w:pos="4500"/>
                <w:tab w:val="left" w:pos="5040"/>
                <w:tab w:val="right" w:leader="dot" w:pos="9360"/>
              </w:tabs>
              <w:spacing w:before="360" w:after="0" w:line="240" w:lineRule="auto"/>
              <w:ind w:firstLine="0"/>
              <w:jc w:val="left"/>
              <w:rPr>
                <w:rFonts w:eastAsia="Times"/>
                <w:color w:val="auto"/>
                <w:szCs w:val="24"/>
                <w:lang w:val="en-GB"/>
              </w:rPr>
            </w:pPr>
            <w:r w:rsidRPr="00876B55">
              <w:rPr>
                <w:rFonts w:eastAsia="Times"/>
                <w:color w:val="auto"/>
                <w:szCs w:val="24"/>
                <w:lang w:val="en-GB"/>
              </w:rPr>
              <w:t>in the presence of:</w:t>
            </w:r>
          </w:p>
        </w:tc>
        <w:tc>
          <w:tcPr>
            <w:tcW w:w="3861" w:type="dxa"/>
          </w:tcPr>
          <w:p w14:paraId="69800D35" w14:textId="77777777" w:rsidR="004A27B7" w:rsidRPr="00876B55" w:rsidRDefault="004A27B7" w:rsidP="00A21A4D">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4A27B7" w:rsidRPr="00876B55" w14:paraId="128549EA" w14:textId="77777777" w:rsidTr="00A21A4D">
        <w:trPr>
          <w:trHeight w:val="643"/>
        </w:trPr>
        <w:tc>
          <w:tcPr>
            <w:tcW w:w="4473" w:type="dxa"/>
            <w:gridSpan w:val="2"/>
          </w:tcPr>
          <w:p w14:paraId="1C36639F" w14:textId="77777777" w:rsidR="004A27B7" w:rsidRPr="00876B55" w:rsidRDefault="004A27B7" w:rsidP="00A21A4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c>
          <w:tcPr>
            <w:tcW w:w="5197" w:type="dxa"/>
            <w:gridSpan w:val="2"/>
          </w:tcPr>
          <w:p w14:paraId="6D989B28" w14:textId="77777777" w:rsidR="004A27B7" w:rsidRPr="00876B55" w:rsidRDefault="004A27B7" w:rsidP="00A21A4D">
            <w:pPr>
              <w:tabs>
                <w:tab w:val="right" w:leader="dot" w:pos="4500"/>
                <w:tab w:val="left" w:pos="5040"/>
                <w:tab w:val="right" w:leader="dot" w:pos="9360"/>
              </w:tabs>
              <w:spacing w:after="0" w:line="240" w:lineRule="auto"/>
              <w:ind w:firstLine="0"/>
              <w:rPr>
                <w:rFonts w:eastAsia="Times"/>
                <w:color w:val="auto"/>
                <w:szCs w:val="24"/>
                <w:lang w:val="en-GB"/>
              </w:rPr>
            </w:pPr>
            <w:r w:rsidRPr="00876B55">
              <w:rPr>
                <w:rFonts w:eastAsia="Times"/>
                <w:color w:val="auto"/>
                <w:szCs w:val="24"/>
                <w:lang w:val="en-GB"/>
              </w:rPr>
              <w:t>Witness, Name, Signature, Address, Date</w:t>
            </w:r>
          </w:p>
        </w:tc>
      </w:tr>
    </w:tbl>
    <w:p w14:paraId="1E715D91" w14:textId="77777777" w:rsidR="004A27B7" w:rsidRPr="00D76E90" w:rsidRDefault="004A27B7" w:rsidP="004A27B7">
      <w:pPr>
        <w:ind w:firstLine="0"/>
        <w:rPr>
          <w:lang w:val="en-GB"/>
        </w:rPr>
      </w:pPr>
    </w:p>
    <w:p w14:paraId="2BA398B1" w14:textId="714EDC8F" w:rsidR="00EC7AD6" w:rsidRPr="004A27B7" w:rsidRDefault="00EC7AD6" w:rsidP="00892D5A">
      <w:pPr>
        <w:spacing w:after="0" w:line="259" w:lineRule="auto"/>
        <w:ind w:left="180" w:firstLine="0"/>
        <w:jc w:val="left"/>
        <w:rPr>
          <w:sz w:val="28"/>
          <w:lang w:val="en-GB"/>
        </w:rPr>
      </w:pPr>
    </w:p>
    <w:p w14:paraId="6F9FE80C" w14:textId="7E1F490E" w:rsidR="00EC7AD6" w:rsidRPr="00620F9B" w:rsidRDefault="00065C08" w:rsidP="004A27B7">
      <w:pPr>
        <w:spacing w:after="439" w:line="259" w:lineRule="auto"/>
        <w:ind w:left="180" w:firstLine="0"/>
        <w:jc w:val="left"/>
        <w:rPr>
          <w:sz w:val="28"/>
        </w:rPr>
      </w:pPr>
      <w:r w:rsidRPr="00620F9B">
        <w:rPr>
          <w:b/>
          <w:i/>
          <w:sz w:val="28"/>
        </w:rPr>
        <w:t xml:space="preserve"> </w:t>
      </w:r>
    </w:p>
    <w:p w14:paraId="649613A9" w14:textId="77777777" w:rsidR="00EC7AD6" w:rsidRPr="00620F9B" w:rsidRDefault="00065C08" w:rsidP="00892D5A">
      <w:pPr>
        <w:spacing w:after="0" w:line="259" w:lineRule="auto"/>
        <w:ind w:left="180" w:firstLine="0"/>
        <w:jc w:val="left"/>
        <w:rPr>
          <w:sz w:val="28"/>
        </w:rPr>
      </w:pPr>
      <w:r w:rsidRPr="00620F9B">
        <w:rPr>
          <w:sz w:val="28"/>
        </w:rPr>
        <w:t xml:space="preserve"> </w:t>
      </w:r>
    </w:p>
    <w:p w14:paraId="6C7D2B9C" w14:textId="77777777" w:rsidR="00EC7AD6" w:rsidRPr="00620F9B" w:rsidRDefault="00EC7AD6" w:rsidP="00227106">
      <w:pPr>
        <w:rPr>
          <w:sz w:val="28"/>
        </w:rPr>
        <w:sectPr w:rsidR="00EC7AD6" w:rsidRPr="00620F9B" w:rsidSect="00834E3E">
          <w:pgSz w:w="12240" w:h="15840"/>
          <w:pgMar w:top="727" w:right="630" w:bottom="1080" w:left="900" w:header="727" w:footer="720" w:gutter="0"/>
          <w:pgNumType w:start="1"/>
          <w:cols w:space="720"/>
          <w:titlePg/>
          <w:docGrid w:linePitch="326"/>
        </w:sectPr>
      </w:pPr>
    </w:p>
    <w:p w14:paraId="068ECA06" w14:textId="706A107A" w:rsidR="00EC7AD6" w:rsidRPr="00620F9B" w:rsidRDefault="00065C08" w:rsidP="00227106">
      <w:pPr>
        <w:tabs>
          <w:tab w:val="center" w:pos="1277"/>
          <w:tab w:val="center" w:pos="9362"/>
        </w:tabs>
        <w:spacing w:after="490" w:line="333" w:lineRule="auto"/>
        <w:ind w:firstLine="0"/>
        <w:jc w:val="center"/>
        <w:rPr>
          <w:sz w:val="28"/>
        </w:rPr>
      </w:pPr>
      <w:r w:rsidRPr="00620F9B">
        <w:rPr>
          <w:sz w:val="32"/>
        </w:rPr>
        <w:t>Conditions of Contract</w:t>
      </w:r>
    </w:p>
    <w:p w14:paraId="2EE8FFC7" w14:textId="77777777" w:rsidR="00EC7AD6" w:rsidRPr="00620F9B" w:rsidRDefault="00065C08" w:rsidP="00892D5A">
      <w:pPr>
        <w:spacing w:after="217" w:line="259" w:lineRule="auto"/>
        <w:ind w:left="180" w:hanging="10"/>
        <w:jc w:val="center"/>
        <w:rPr>
          <w:sz w:val="28"/>
        </w:rPr>
      </w:pPr>
      <w:r w:rsidRPr="00620F9B">
        <w:rPr>
          <w:b/>
          <w:sz w:val="28"/>
        </w:rPr>
        <w:t xml:space="preserve">Table of Clauses </w:t>
      </w:r>
    </w:p>
    <w:p w14:paraId="3BA94697" w14:textId="77777777" w:rsidR="00EC7AD6" w:rsidRPr="008544CE" w:rsidRDefault="00065C08" w:rsidP="008544CE">
      <w:pPr>
        <w:pStyle w:val="Heading5"/>
        <w:spacing w:after="234"/>
        <w:ind w:left="180"/>
      </w:pPr>
      <w:r w:rsidRPr="00620F9B">
        <w:rPr>
          <w:sz w:val="28"/>
        </w:rPr>
        <w:t>A</w:t>
      </w:r>
      <w:r w:rsidRPr="008544CE">
        <w:t>.  General ............................................................................................................................. 19</w:t>
      </w:r>
      <w:r w:rsidRPr="008544CE">
        <w:rPr>
          <w:rFonts w:eastAsia="Calibri"/>
          <w:b w:val="0"/>
          <w:sz w:val="22"/>
        </w:rPr>
        <w:t xml:space="preserve"> </w:t>
      </w:r>
    </w:p>
    <w:p w14:paraId="6805EBC4" w14:textId="77777777" w:rsidR="00EC7AD6" w:rsidRPr="008544CE" w:rsidRDefault="00065C08">
      <w:pPr>
        <w:numPr>
          <w:ilvl w:val="0"/>
          <w:numId w:val="3"/>
        </w:numPr>
        <w:spacing w:after="10"/>
        <w:ind w:left="180" w:right="50"/>
      </w:pPr>
      <w:r w:rsidRPr="008544CE">
        <w:t>Definitions.......................................................................................................................19</w:t>
      </w:r>
      <w:r w:rsidRPr="008544CE">
        <w:rPr>
          <w:rFonts w:eastAsia="Calibri"/>
          <w:sz w:val="22"/>
        </w:rPr>
        <w:t xml:space="preserve"> </w:t>
      </w:r>
    </w:p>
    <w:p w14:paraId="4632A109" w14:textId="77777777" w:rsidR="00EC7AD6" w:rsidRPr="008544CE" w:rsidRDefault="00065C08">
      <w:pPr>
        <w:numPr>
          <w:ilvl w:val="0"/>
          <w:numId w:val="3"/>
        </w:numPr>
        <w:spacing w:after="10"/>
        <w:ind w:left="180" w:right="50"/>
      </w:pPr>
      <w:r w:rsidRPr="008544CE">
        <w:t>Contract Specific Information.........................................................................................22</w:t>
      </w:r>
      <w:r w:rsidRPr="008544CE">
        <w:rPr>
          <w:rFonts w:eastAsia="Calibri"/>
          <w:sz w:val="22"/>
        </w:rPr>
        <w:t xml:space="preserve"> </w:t>
      </w:r>
    </w:p>
    <w:p w14:paraId="1F58A027" w14:textId="77777777" w:rsidR="00EC7AD6" w:rsidRPr="008544CE" w:rsidRDefault="00065C08">
      <w:pPr>
        <w:numPr>
          <w:ilvl w:val="0"/>
          <w:numId w:val="3"/>
        </w:numPr>
        <w:spacing w:after="11"/>
        <w:ind w:left="180" w:right="50"/>
      </w:pPr>
      <w:r w:rsidRPr="008544CE">
        <w:t>Interpretation ...................................................................................................................24</w:t>
      </w:r>
      <w:r w:rsidRPr="008544CE">
        <w:rPr>
          <w:rFonts w:eastAsia="Calibri"/>
          <w:sz w:val="22"/>
        </w:rPr>
        <w:t xml:space="preserve"> </w:t>
      </w:r>
      <w:r w:rsidRPr="008544CE">
        <w:t>4.</w:t>
      </w:r>
      <w:r w:rsidRPr="008544CE">
        <w:rPr>
          <w:rFonts w:eastAsia="Calibri"/>
          <w:sz w:val="22"/>
        </w:rPr>
        <w:t xml:space="preserve"> </w:t>
      </w:r>
      <w:r w:rsidRPr="008544CE">
        <w:t>Prohibitions .....................................................................................................................25</w:t>
      </w:r>
      <w:r w:rsidRPr="008544CE">
        <w:rPr>
          <w:rFonts w:eastAsia="Calibri"/>
          <w:sz w:val="22"/>
        </w:rPr>
        <w:t xml:space="preserve"> </w:t>
      </w:r>
    </w:p>
    <w:p w14:paraId="2604AF64" w14:textId="77777777" w:rsidR="00EC7AD6" w:rsidRPr="008544CE" w:rsidRDefault="00065C08">
      <w:pPr>
        <w:numPr>
          <w:ilvl w:val="0"/>
          <w:numId w:val="4"/>
        </w:numPr>
        <w:spacing w:after="10"/>
        <w:ind w:left="180" w:right="50" w:hanging="540"/>
      </w:pPr>
      <w:r w:rsidRPr="008544CE">
        <w:t>Project Manager’s Decisions ..........................................................................................25</w:t>
      </w:r>
      <w:r w:rsidRPr="008544CE">
        <w:rPr>
          <w:rFonts w:eastAsia="Calibri"/>
          <w:sz w:val="22"/>
        </w:rPr>
        <w:t xml:space="preserve"> </w:t>
      </w:r>
    </w:p>
    <w:p w14:paraId="1CC96426" w14:textId="77777777" w:rsidR="00EC7AD6" w:rsidRPr="008544CE" w:rsidRDefault="00065C08">
      <w:pPr>
        <w:numPr>
          <w:ilvl w:val="0"/>
          <w:numId w:val="4"/>
        </w:numPr>
        <w:spacing w:after="10"/>
        <w:ind w:left="180" w:right="50" w:hanging="540"/>
      </w:pPr>
      <w:r w:rsidRPr="008544CE">
        <w:t>Subcontracting ................................................................................................................25</w:t>
      </w:r>
      <w:r w:rsidRPr="008544CE">
        <w:rPr>
          <w:rFonts w:eastAsia="Calibri"/>
          <w:sz w:val="22"/>
        </w:rPr>
        <w:t xml:space="preserve"> </w:t>
      </w:r>
    </w:p>
    <w:p w14:paraId="7513D0F4" w14:textId="77777777" w:rsidR="00EC7AD6" w:rsidRPr="008544CE" w:rsidRDefault="00065C08">
      <w:pPr>
        <w:numPr>
          <w:ilvl w:val="0"/>
          <w:numId w:val="4"/>
        </w:numPr>
        <w:spacing w:after="10"/>
        <w:ind w:left="180" w:right="50" w:hanging="540"/>
      </w:pPr>
      <w:r w:rsidRPr="008544CE">
        <w:t>Cooperation .....................................................................................................................26</w:t>
      </w:r>
      <w:r w:rsidRPr="008544CE">
        <w:rPr>
          <w:rFonts w:eastAsia="Calibri"/>
          <w:sz w:val="22"/>
        </w:rPr>
        <w:t xml:space="preserve"> </w:t>
      </w:r>
    </w:p>
    <w:p w14:paraId="144427F7" w14:textId="77777777" w:rsidR="00EC7AD6" w:rsidRPr="008544CE" w:rsidRDefault="00065C08">
      <w:pPr>
        <w:numPr>
          <w:ilvl w:val="0"/>
          <w:numId w:val="4"/>
        </w:numPr>
        <w:spacing w:after="10"/>
        <w:ind w:left="180" w:right="50" w:hanging="540"/>
      </w:pPr>
      <w:r w:rsidRPr="008544CE">
        <w:t>Personnel and Equipment ...............................................................................................27</w:t>
      </w:r>
      <w:r w:rsidRPr="008544CE">
        <w:rPr>
          <w:rFonts w:eastAsia="Calibri"/>
          <w:sz w:val="22"/>
        </w:rPr>
        <w:t xml:space="preserve"> </w:t>
      </w:r>
    </w:p>
    <w:p w14:paraId="15BDE402" w14:textId="77777777" w:rsidR="00EC7AD6" w:rsidRPr="008544CE" w:rsidRDefault="00065C08">
      <w:pPr>
        <w:numPr>
          <w:ilvl w:val="0"/>
          <w:numId w:val="4"/>
        </w:numPr>
        <w:spacing w:after="10"/>
        <w:ind w:left="180" w:right="50" w:hanging="540"/>
      </w:pPr>
      <w:r w:rsidRPr="008544CE">
        <w:t>Employer’s and Contractor’s Risks ................................................................................30</w:t>
      </w:r>
      <w:r w:rsidRPr="008544CE">
        <w:rPr>
          <w:rFonts w:eastAsia="Calibri"/>
          <w:sz w:val="22"/>
        </w:rPr>
        <w:t xml:space="preserve"> </w:t>
      </w:r>
    </w:p>
    <w:p w14:paraId="30E0D9D3" w14:textId="77777777" w:rsidR="00EC7AD6" w:rsidRPr="008544CE" w:rsidRDefault="00065C08">
      <w:pPr>
        <w:numPr>
          <w:ilvl w:val="0"/>
          <w:numId w:val="4"/>
        </w:numPr>
        <w:spacing w:after="10"/>
        <w:ind w:left="180" w:right="50" w:hanging="540"/>
      </w:pPr>
      <w:r w:rsidRPr="008544CE">
        <w:t>Employer’s Risks ............................................................................................................30</w:t>
      </w:r>
      <w:r w:rsidRPr="008544CE">
        <w:rPr>
          <w:rFonts w:eastAsia="Calibri"/>
          <w:sz w:val="22"/>
        </w:rPr>
        <w:t xml:space="preserve"> </w:t>
      </w:r>
    </w:p>
    <w:p w14:paraId="3D1136DD" w14:textId="77777777" w:rsidR="00EC7AD6" w:rsidRPr="008544CE" w:rsidRDefault="00065C08">
      <w:pPr>
        <w:numPr>
          <w:ilvl w:val="0"/>
          <w:numId w:val="4"/>
        </w:numPr>
        <w:spacing w:after="10"/>
        <w:ind w:left="180" w:right="50" w:hanging="540"/>
      </w:pPr>
      <w:r w:rsidRPr="008544CE">
        <w:t>Contractor’s Risks ...........................................................................................................30</w:t>
      </w:r>
      <w:r w:rsidRPr="008544CE">
        <w:rPr>
          <w:rFonts w:eastAsia="Calibri"/>
          <w:sz w:val="22"/>
        </w:rPr>
        <w:t xml:space="preserve"> </w:t>
      </w:r>
    </w:p>
    <w:p w14:paraId="58729380" w14:textId="77777777" w:rsidR="00EC7AD6" w:rsidRPr="008544CE" w:rsidRDefault="00065C08">
      <w:pPr>
        <w:numPr>
          <w:ilvl w:val="0"/>
          <w:numId w:val="4"/>
        </w:numPr>
        <w:spacing w:after="10"/>
        <w:ind w:left="180" w:right="50" w:hanging="540"/>
      </w:pPr>
      <w:r w:rsidRPr="008544CE">
        <w:t>Insurance .........................................................................................................................30</w:t>
      </w:r>
      <w:r w:rsidRPr="008544CE">
        <w:rPr>
          <w:rFonts w:eastAsia="Calibri"/>
          <w:sz w:val="22"/>
        </w:rPr>
        <w:t xml:space="preserve"> </w:t>
      </w:r>
    </w:p>
    <w:p w14:paraId="3E917FD3" w14:textId="77777777" w:rsidR="00EC7AD6" w:rsidRPr="008544CE" w:rsidRDefault="00065C08">
      <w:pPr>
        <w:numPr>
          <w:ilvl w:val="0"/>
          <w:numId w:val="4"/>
        </w:numPr>
        <w:spacing w:after="10"/>
        <w:ind w:left="180" w:right="50" w:hanging="540"/>
      </w:pPr>
      <w:r w:rsidRPr="008544CE">
        <w:t>Site Data ..........................................................................................................................31</w:t>
      </w:r>
      <w:r w:rsidRPr="008544CE">
        <w:rPr>
          <w:rFonts w:eastAsia="Calibri"/>
          <w:sz w:val="22"/>
        </w:rPr>
        <w:t xml:space="preserve"> </w:t>
      </w:r>
    </w:p>
    <w:p w14:paraId="6EE191D3" w14:textId="77777777" w:rsidR="00EC7AD6" w:rsidRPr="008544CE" w:rsidRDefault="00065C08">
      <w:pPr>
        <w:numPr>
          <w:ilvl w:val="0"/>
          <w:numId w:val="4"/>
        </w:numPr>
        <w:spacing w:after="10"/>
        <w:ind w:left="180" w:right="50" w:hanging="540"/>
      </w:pPr>
      <w:r w:rsidRPr="008544CE">
        <w:t>Contractor to Construct the Works .................................................................................31</w:t>
      </w:r>
      <w:r w:rsidRPr="008544CE">
        <w:rPr>
          <w:rFonts w:eastAsia="Calibri"/>
          <w:sz w:val="22"/>
        </w:rPr>
        <w:t xml:space="preserve"> </w:t>
      </w:r>
    </w:p>
    <w:p w14:paraId="5EA43320" w14:textId="77777777" w:rsidR="00EC7AD6" w:rsidRPr="008544CE" w:rsidRDefault="00065C08">
      <w:pPr>
        <w:numPr>
          <w:ilvl w:val="0"/>
          <w:numId w:val="4"/>
        </w:numPr>
        <w:spacing w:after="10"/>
        <w:ind w:left="180" w:right="50" w:hanging="540"/>
      </w:pPr>
      <w:r w:rsidRPr="008544CE">
        <w:t>Approval by the Project Manager ...................................................................................31</w:t>
      </w:r>
      <w:r w:rsidRPr="008544CE">
        <w:rPr>
          <w:rFonts w:eastAsia="Calibri"/>
          <w:sz w:val="22"/>
        </w:rPr>
        <w:t xml:space="preserve"> </w:t>
      </w:r>
    </w:p>
    <w:p w14:paraId="5C4A4CFB" w14:textId="77777777" w:rsidR="00EC7AD6" w:rsidRPr="008544CE" w:rsidRDefault="00065C08">
      <w:pPr>
        <w:numPr>
          <w:ilvl w:val="0"/>
          <w:numId w:val="4"/>
        </w:numPr>
        <w:spacing w:after="10"/>
        <w:ind w:left="180" w:right="50" w:hanging="540"/>
      </w:pPr>
      <w:r w:rsidRPr="008544CE">
        <w:t>Health, Safety and Protection of the Environment .........................................................31</w:t>
      </w:r>
      <w:r w:rsidRPr="008544CE">
        <w:rPr>
          <w:rFonts w:eastAsia="Calibri"/>
          <w:sz w:val="22"/>
        </w:rPr>
        <w:t xml:space="preserve"> </w:t>
      </w:r>
    </w:p>
    <w:p w14:paraId="29782AC7" w14:textId="77777777" w:rsidR="00EC7AD6" w:rsidRPr="008544CE" w:rsidRDefault="00065C08">
      <w:pPr>
        <w:numPr>
          <w:ilvl w:val="0"/>
          <w:numId w:val="4"/>
        </w:numPr>
        <w:spacing w:after="10"/>
        <w:ind w:left="180" w:right="50" w:hanging="540"/>
      </w:pPr>
      <w:r w:rsidRPr="008544CE">
        <w:t>Archaeological and Geological Findings ........................................................................32</w:t>
      </w:r>
      <w:r w:rsidRPr="008544CE">
        <w:rPr>
          <w:rFonts w:eastAsia="Calibri"/>
          <w:sz w:val="22"/>
        </w:rPr>
        <w:t xml:space="preserve"> </w:t>
      </w:r>
    </w:p>
    <w:p w14:paraId="020DD5DC" w14:textId="77777777" w:rsidR="00EC7AD6" w:rsidRPr="008544CE" w:rsidRDefault="00065C08">
      <w:pPr>
        <w:numPr>
          <w:ilvl w:val="0"/>
          <w:numId w:val="4"/>
        </w:numPr>
        <w:spacing w:after="10"/>
        <w:ind w:left="180" w:right="50" w:hanging="540"/>
      </w:pPr>
      <w:r w:rsidRPr="008544CE">
        <w:t>Possession of the Site ......................................................................................................32</w:t>
      </w:r>
      <w:r w:rsidRPr="008544CE">
        <w:rPr>
          <w:rFonts w:eastAsia="Calibri"/>
          <w:sz w:val="22"/>
        </w:rPr>
        <w:t xml:space="preserve"> </w:t>
      </w:r>
    </w:p>
    <w:p w14:paraId="67D209EC" w14:textId="77777777" w:rsidR="00EC7AD6" w:rsidRPr="008544CE" w:rsidRDefault="00065C08">
      <w:pPr>
        <w:numPr>
          <w:ilvl w:val="0"/>
          <w:numId w:val="4"/>
        </w:numPr>
        <w:spacing w:after="10"/>
        <w:ind w:left="180" w:right="50" w:hanging="540"/>
      </w:pPr>
      <w:r w:rsidRPr="008544CE">
        <w:t>Access to the Site ............................................................................................................32</w:t>
      </w:r>
      <w:r w:rsidRPr="008544CE">
        <w:rPr>
          <w:rFonts w:eastAsia="Calibri"/>
          <w:sz w:val="22"/>
        </w:rPr>
        <w:t xml:space="preserve"> </w:t>
      </w:r>
    </w:p>
    <w:p w14:paraId="7FD39AFE" w14:textId="77777777" w:rsidR="00EC7AD6" w:rsidRPr="008544CE" w:rsidRDefault="00065C08">
      <w:pPr>
        <w:numPr>
          <w:ilvl w:val="0"/>
          <w:numId w:val="4"/>
        </w:numPr>
        <w:spacing w:after="10"/>
        <w:ind w:left="180" w:right="50" w:hanging="540"/>
      </w:pPr>
      <w:r w:rsidRPr="008544CE">
        <w:t>Instructions, Inspections and Audits ...............................................................................32</w:t>
      </w:r>
      <w:r w:rsidRPr="008544CE">
        <w:rPr>
          <w:rFonts w:eastAsia="Calibri"/>
          <w:sz w:val="22"/>
        </w:rPr>
        <w:t xml:space="preserve"> </w:t>
      </w:r>
    </w:p>
    <w:p w14:paraId="73EE0791" w14:textId="77777777" w:rsidR="00EC7AD6" w:rsidRPr="008544CE" w:rsidRDefault="00065C08">
      <w:pPr>
        <w:numPr>
          <w:ilvl w:val="0"/>
          <w:numId w:val="4"/>
        </w:numPr>
        <w:spacing w:after="10"/>
        <w:ind w:left="180" w:right="50" w:hanging="540"/>
      </w:pPr>
      <w:r w:rsidRPr="008544CE">
        <w:t>Appointment of the Adjudicator .....................................................................................33</w:t>
      </w:r>
      <w:r w:rsidRPr="008544CE">
        <w:rPr>
          <w:rFonts w:eastAsia="Calibri"/>
          <w:sz w:val="22"/>
        </w:rPr>
        <w:t xml:space="preserve"> </w:t>
      </w:r>
    </w:p>
    <w:p w14:paraId="0DA54B47" w14:textId="77777777" w:rsidR="00EC7AD6" w:rsidRPr="008544CE" w:rsidRDefault="00065C08">
      <w:pPr>
        <w:numPr>
          <w:ilvl w:val="0"/>
          <w:numId w:val="4"/>
        </w:numPr>
        <w:spacing w:after="10"/>
        <w:ind w:left="180" w:right="50" w:hanging="540"/>
      </w:pPr>
      <w:r w:rsidRPr="008544CE">
        <w:t>Procedure for Disputes ....................................................................................................33</w:t>
      </w:r>
      <w:r w:rsidRPr="008544CE">
        <w:rPr>
          <w:rFonts w:eastAsia="Calibri"/>
          <w:sz w:val="22"/>
        </w:rPr>
        <w:t xml:space="preserve"> </w:t>
      </w:r>
    </w:p>
    <w:p w14:paraId="1945912D" w14:textId="77777777" w:rsidR="00EC7AD6" w:rsidRPr="008544CE" w:rsidRDefault="00065C08">
      <w:pPr>
        <w:numPr>
          <w:ilvl w:val="0"/>
          <w:numId w:val="4"/>
        </w:numPr>
        <w:spacing w:after="10"/>
        <w:ind w:left="180" w:right="50" w:hanging="540"/>
      </w:pPr>
      <w:r w:rsidRPr="008544CE">
        <w:t>Fraud and Corruption ......................................................................................................34</w:t>
      </w:r>
      <w:r w:rsidRPr="008544CE">
        <w:rPr>
          <w:rFonts w:eastAsia="Calibri"/>
          <w:sz w:val="22"/>
        </w:rPr>
        <w:t xml:space="preserve"> </w:t>
      </w:r>
    </w:p>
    <w:p w14:paraId="1CDF2F89" w14:textId="77777777" w:rsidR="00EC7AD6" w:rsidRPr="008544CE" w:rsidRDefault="00065C08">
      <w:pPr>
        <w:numPr>
          <w:ilvl w:val="0"/>
          <w:numId w:val="4"/>
        </w:numPr>
        <w:spacing w:after="233"/>
        <w:ind w:left="180" w:right="50" w:hanging="540"/>
      </w:pPr>
      <w:r w:rsidRPr="008544CE">
        <w:t>Security of the Site ..........................................................................................................34</w:t>
      </w:r>
      <w:r w:rsidRPr="008544CE">
        <w:rPr>
          <w:rFonts w:eastAsia="Calibri"/>
          <w:sz w:val="22"/>
        </w:rPr>
        <w:t xml:space="preserve"> </w:t>
      </w:r>
    </w:p>
    <w:p w14:paraId="392F597C" w14:textId="3F284200" w:rsidR="00EC7AD6" w:rsidRPr="008544CE" w:rsidRDefault="00065C08" w:rsidP="008544CE">
      <w:pPr>
        <w:pStyle w:val="Heading5"/>
        <w:spacing w:after="234"/>
        <w:ind w:left="180"/>
      </w:pPr>
      <w:r w:rsidRPr="008544CE">
        <w:t>B.  Time Control ........................................................................................................... 35</w:t>
      </w:r>
      <w:r w:rsidRPr="008544CE">
        <w:rPr>
          <w:rFonts w:eastAsia="Calibri"/>
          <w:b w:val="0"/>
          <w:sz w:val="22"/>
        </w:rPr>
        <w:t xml:space="preserve"> </w:t>
      </w:r>
    </w:p>
    <w:p w14:paraId="6888C528" w14:textId="45D8064E" w:rsidR="00EC7AD6" w:rsidRPr="008544CE" w:rsidRDefault="00065C08">
      <w:pPr>
        <w:numPr>
          <w:ilvl w:val="0"/>
          <w:numId w:val="5"/>
        </w:numPr>
        <w:spacing w:after="10"/>
        <w:ind w:left="180" w:right="50"/>
        <w:jc w:val="left"/>
      </w:pPr>
      <w:r w:rsidRPr="008544CE">
        <w:t>Program and Progress Repor.............................................................................</w:t>
      </w:r>
      <w:r w:rsidR="000967AF">
        <w:t>.</w:t>
      </w:r>
      <w:r w:rsidRPr="008544CE">
        <w:t>......35</w:t>
      </w:r>
      <w:r w:rsidRPr="008544CE">
        <w:rPr>
          <w:rFonts w:eastAsia="Calibri"/>
          <w:sz w:val="22"/>
        </w:rPr>
        <w:t xml:space="preserve"> </w:t>
      </w:r>
    </w:p>
    <w:p w14:paraId="62008AF0" w14:textId="65AD5663" w:rsidR="00EC7AD6" w:rsidRPr="008544CE" w:rsidRDefault="00065C08">
      <w:pPr>
        <w:numPr>
          <w:ilvl w:val="0"/>
          <w:numId w:val="5"/>
        </w:numPr>
        <w:spacing w:after="10"/>
        <w:ind w:left="180" w:right="50"/>
        <w:jc w:val="left"/>
      </w:pPr>
      <w:r w:rsidRPr="008544CE">
        <w:t xml:space="preserve">Extension of the Completion Date </w:t>
      </w:r>
      <w:r w:rsidR="000967AF">
        <w:t>…</w:t>
      </w:r>
      <w:r w:rsidRPr="008544CE">
        <w:t>.......................................................................35</w:t>
      </w:r>
      <w:r w:rsidRPr="008544CE">
        <w:rPr>
          <w:rFonts w:eastAsia="Calibri"/>
          <w:sz w:val="22"/>
        </w:rPr>
        <w:t xml:space="preserve"> </w:t>
      </w:r>
    </w:p>
    <w:p w14:paraId="49DEF93F" w14:textId="4F2F39A3" w:rsidR="00EC7AD6" w:rsidRPr="008544CE" w:rsidRDefault="00065C08">
      <w:pPr>
        <w:numPr>
          <w:ilvl w:val="0"/>
          <w:numId w:val="5"/>
        </w:numPr>
        <w:spacing w:after="10"/>
        <w:ind w:left="180" w:right="50"/>
      </w:pPr>
      <w:r w:rsidRPr="008544CE">
        <w:t>Acceleration .............................................................................................................35</w:t>
      </w:r>
      <w:r w:rsidRPr="008544CE">
        <w:rPr>
          <w:rFonts w:eastAsia="Calibri"/>
          <w:sz w:val="22"/>
        </w:rPr>
        <w:t xml:space="preserve"> </w:t>
      </w:r>
    </w:p>
    <w:p w14:paraId="2AD3CF0A" w14:textId="5F5F5376" w:rsidR="000967AF" w:rsidRDefault="00065C08">
      <w:pPr>
        <w:numPr>
          <w:ilvl w:val="0"/>
          <w:numId w:val="5"/>
        </w:numPr>
        <w:spacing w:after="236"/>
        <w:ind w:left="180" w:right="50"/>
        <w:jc w:val="left"/>
      </w:pPr>
      <w:r w:rsidRPr="008544CE">
        <w:t>Delays Ordered by the Project Manager ..................................................................36</w:t>
      </w:r>
    </w:p>
    <w:p w14:paraId="621FC02C" w14:textId="0A981FEA" w:rsidR="008F27B6" w:rsidRDefault="00065C08" w:rsidP="008F27B6">
      <w:pPr>
        <w:spacing w:after="236"/>
        <w:ind w:left="187" w:right="50" w:firstLine="0"/>
        <w:jc w:val="left"/>
        <w:rPr>
          <w:rFonts w:eastAsia="Calibri"/>
          <w:sz w:val="22"/>
        </w:rPr>
      </w:pPr>
      <w:r w:rsidRPr="008544CE">
        <w:rPr>
          <w:rFonts w:eastAsia="Calibri"/>
          <w:sz w:val="22"/>
        </w:rPr>
        <w:t xml:space="preserve"> </w:t>
      </w:r>
      <w:r w:rsidRPr="008544CE">
        <w:t>29.</w:t>
      </w:r>
      <w:r w:rsidRPr="008544CE">
        <w:rPr>
          <w:rFonts w:eastAsia="Calibri"/>
          <w:sz w:val="22"/>
        </w:rPr>
        <w:t xml:space="preserve"> </w:t>
      </w:r>
      <w:r w:rsidRPr="008544CE">
        <w:t>Management Meetings .....................</w:t>
      </w:r>
      <w:r w:rsidR="008F27B6">
        <w:t>.</w:t>
      </w:r>
      <w:r w:rsidRPr="008544CE">
        <w:t>...........................................................................36</w:t>
      </w:r>
      <w:r w:rsidRPr="008544CE">
        <w:rPr>
          <w:rFonts w:eastAsia="Calibri"/>
          <w:sz w:val="22"/>
        </w:rPr>
        <w:t xml:space="preserve"> </w:t>
      </w:r>
    </w:p>
    <w:p w14:paraId="0A0CBA7C" w14:textId="55634084" w:rsidR="00EC7AD6" w:rsidRPr="008544CE" w:rsidRDefault="00065C08" w:rsidP="008F27B6">
      <w:pPr>
        <w:spacing w:after="236"/>
        <w:ind w:left="187" w:right="50" w:firstLine="0"/>
        <w:jc w:val="left"/>
      </w:pPr>
      <w:r w:rsidRPr="008544CE">
        <w:t>30.</w:t>
      </w:r>
      <w:r w:rsidRPr="008544CE">
        <w:rPr>
          <w:rFonts w:eastAsia="Calibri"/>
          <w:sz w:val="22"/>
        </w:rPr>
        <w:t xml:space="preserve"> </w:t>
      </w:r>
      <w:r w:rsidRPr="008544CE">
        <w:t>Early Warning ...............................................................................................................36</w:t>
      </w:r>
      <w:r w:rsidRPr="008544CE">
        <w:rPr>
          <w:rFonts w:eastAsia="Calibri"/>
          <w:sz w:val="22"/>
        </w:rPr>
        <w:t xml:space="preserve"> </w:t>
      </w:r>
    </w:p>
    <w:p w14:paraId="255ADD4C" w14:textId="7F53B55B" w:rsidR="00EC7AD6" w:rsidRPr="008544CE" w:rsidRDefault="00065C08" w:rsidP="008F27B6">
      <w:pPr>
        <w:pStyle w:val="Heading5"/>
        <w:spacing w:after="234"/>
        <w:ind w:left="180"/>
        <w:jc w:val="left"/>
      </w:pPr>
      <w:r w:rsidRPr="008544CE">
        <w:t>C.  Quality Control ........................................................................................................... 36</w:t>
      </w:r>
      <w:r w:rsidRPr="008544CE">
        <w:rPr>
          <w:rFonts w:eastAsia="Calibri"/>
          <w:b w:val="0"/>
          <w:sz w:val="22"/>
        </w:rPr>
        <w:t xml:space="preserve"> </w:t>
      </w:r>
    </w:p>
    <w:p w14:paraId="3675F0E4" w14:textId="4D896A4B" w:rsidR="008F27B6" w:rsidRDefault="00065C08" w:rsidP="008F27B6">
      <w:pPr>
        <w:spacing w:after="0"/>
        <w:ind w:left="180" w:right="50"/>
        <w:jc w:val="left"/>
        <w:rPr>
          <w:rFonts w:eastAsia="Calibri"/>
          <w:sz w:val="22"/>
        </w:rPr>
      </w:pPr>
      <w:r w:rsidRPr="008544CE">
        <w:t>31.</w:t>
      </w:r>
      <w:r w:rsidRPr="008544CE">
        <w:rPr>
          <w:rFonts w:eastAsia="Calibri"/>
          <w:sz w:val="22"/>
        </w:rPr>
        <w:t xml:space="preserve"> </w:t>
      </w:r>
      <w:r w:rsidRPr="008544CE">
        <w:t>Identifying</w:t>
      </w:r>
      <w:r w:rsidR="008F27B6">
        <w:t xml:space="preserve"> </w:t>
      </w:r>
      <w:r w:rsidRPr="008544CE">
        <w:t>Defects........................................................................................................36</w:t>
      </w:r>
      <w:r w:rsidRPr="008544CE">
        <w:rPr>
          <w:rFonts w:eastAsia="Calibri"/>
          <w:sz w:val="22"/>
        </w:rPr>
        <w:t xml:space="preserve"> </w:t>
      </w:r>
    </w:p>
    <w:p w14:paraId="29E87391" w14:textId="72BF3760" w:rsidR="00EC7AD6" w:rsidRPr="008544CE" w:rsidRDefault="00065C08" w:rsidP="008F27B6">
      <w:pPr>
        <w:spacing w:after="0"/>
        <w:ind w:left="180" w:right="50"/>
        <w:jc w:val="left"/>
      </w:pPr>
      <w:r w:rsidRPr="008544CE">
        <w:t>32.</w:t>
      </w:r>
      <w:r w:rsidRPr="008544CE">
        <w:rPr>
          <w:rFonts w:eastAsia="Calibri"/>
          <w:sz w:val="22"/>
        </w:rPr>
        <w:t xml:space="preserve"> </w:t>
      </w:r>
      <w:r w:rsidRPr="008544CE">
        <w:t>Tests ..............................................................................................................................36</w:t>
      </w:r>
      <w:r w:rsidRPr="008544CE">
        <w:rPr>
          <w:rFonts w:eastAsia="Calibri"/>
          <w:sz w:val="22"/>
        </w:rPr>
        <w:t xml:space="preserve"> </w:t>
      </w:r>
    </w:p>
    <w:p w14:paraId="55A65C0A" w14:textId="6165FBA1" w:rsidR="00EC7AD6" w:rsidRPr="008544CE" w:rsidRDefault="00065C08">
      <w:pPr>
        <w:numPr>
          <w:ilvl w:val="0"/>
          <w:numId w:val="6"/>
        </w:numPr>
        <w:spacing w:after="10"/>
        <w:ind w:left="180" w:right="50" w:hanging="540"/>
        <w:jc w:val="left"/>
      </w:pPr>
      <w:r w:rsidRPr="008544CE">
        <w:t>Correction of Defects ...........</w:t>
      </w:r>
      <w:r w:rsidR="008F27B6">
        <w:t>....</w:t>
      </w:r>
      <w:r w:rsidRPr="008544CE">
        <w:t>...........................................................................................36</w:t>
      </w:r>
      <w:r w:rsidRPr="008544CE">
        <w:rPr>
          <w:rFonts w:eastAsia="Calibri"/>
          <w:sz w:val="22"/>
        </w:rPr>
        <w:t xml:space="preserve"> </w:t>
      </w:r>
    </w:p>
    <w:p w14:paraId="6A25C7B8" w14:textId="262CACE2" w:rsidR="00EC7AD6" w:rsidRPr="008544CE" w:rsidRDefault="00065C08">
      <w:pPr>
        <w:numPr>
          <w:ilvl w:val="0"/>
          <w:numId w:val="6"/>
        </w:numPr>
        <w:spacing w:after="233"/>
        <w:ind w:left="180" w:right="50" w:hanging="540"/>
        <w:jc w:val="left"/>
      </w:pPr>
      <w:r w:rsidRPr="008544CE">
        <w:t>Uncorrected Defects.................</w:t>
      </w:r>
      <w:r w:rsidR="008F27B6">
        <w:t>....</w:t>
      </w:r>
      <w:r w:rsidRPr="008544CE">
        <w:t>.......................................................................................37</w:t>
      </w:r>
      <w:r w:rsidRPr="008544CE">
        <w:rPr>
          <w:rFonts w:eastAsia="Calibri"/>
          <w:sz w:val="22"/>
        </w:rPr>
        <w:t xml:space="preserve"> </w:t>
      </w:r>
    </w:p>
    <w:p w14:paraId="466BC0C0" w14:textId="23A12CD3" w:rsidR="00EC7AD6" w:rsidRPr="008544CE" w:rsidRDefault="00065C08" w:rsidP="008544CE">
      <w:pPr>
        <w:pStyle w:val="Heading5"/>
        <w:ind w:left="180"/>
      </w:pPr>
      <w:r w:rsidRPr="008544CE">
        <w:t>D.  Cost Control............................................................................................................... 37</w:t>
      </w:r>
      <w:r w:rsidRPr="008544CE">
        <w:rPr>
          <w:rFonts w:eastAsia="Calibri"/>
          <w:b w:val="0"/>
          <w:sz w:val="22"/>
        </w:rPr>
        <w:t xml:space="preserve"> </w:t>
      </w:r>
    </w:p>
    <w:p w14:paraId="2ECE5699" w14:textId="0F900875" w:rsidR="00EC7AD6" w:rsidRPr="008544CE" w:rsidRDefault="00065C08">
      <w:pPr>
        <w:numPr>
          <w:ilvl w:val="0"/>
          <w:numId w:val="7"/>
        </w:numPr>
        <w:spacing w:after="10"/>
        <w:ind w:left="180" w:right="50" w:hanging="540"/>
      </w:pPr>
      <w:r w:rsidRPr="008544CE">
        <w:t>Contract Price...........................................................</w:t>
      </w:r>
      <w:r w:rsidR="00F13ABB">
        <w:t>..</w:t>
      </w:r>
      <w:r w:rsidRPr="008544CE">
        <w:t>.......................................................37</w:t>
      </w:r>
      <w:r w:rsidRPr="008544CE">
        <w:rPr>
          <w:rFonts w:eastAsia="Calibri"/>
          <w:sz w:val="22"/>
        </w:rPr>
        <w:t xml:space="preserve"> </w:t>
      </w:r>
    </w:p>
    <w:p w14:paraId="3CDD050C" w14:textId="77777777" w:rsidR="00EC7AD6" w:rsidRPr="008544CE" w:rsidRDefault="00065C08">
      <w:pPr>
        <w:numPr>
          <w:ilvl w:val="0"/>
          <w:numId w:val="7"/>
        </w:numPr>
        <w:spacing w:after="10"/>
        <w:ind w:left="180" w:right="50" w:hanging="540"/>
      </w:pPr>
      <w:r w:rsidRPr="008544CE">
        <w:t>Changes in the Contract Price .........................................................................................37</w:t>
      </w:r>
      <w:r w:rsidRPr="008544CE">
        <w:rPr>
          <w:rFonts w:eastAsia="Calibri"/>
          <w:sz w:val="22"/>
        </w:rPr>
        <w:t xml:space="preserve"> </w:t>
      </w:r>
    </w:p>
    <w:p w14:paraId="0617728F" w14:textId="77777777" w:rsidR="00EC7AD6" w:rsidRPr="008544CE" w:rsidRDefault="00065C08">
      <w:pPr>
        <w:numPr>
          <w:ilvl w:val="0"/>
          <w:numId w:val="7"/>
        </w:numPr>
        <w:spacing w:after="10"/>
        <w:ind w:left="180" w:right="50" w:hanging="540"/>
      </w:pPr>
      <w:r w:rsidRPr="008544CE">
        <w:t>Variations ........................................................................................................................37</w:t>
      </w:r>
      <w:r w:rsidRPr="008544CE">
        <w:rPr>
          <w:rFonts w:eastAsia="Calibri"/>
          <w:sz w:val="22"/>
        </w:rPr>
        <w:t xml:space="preserve"> </w:t>
      </w:r>
    </w:p>
    <w:p w14:paraId="4C927938" w14:textId="77777777" w:rsidR="00EC7AD6" w:rsidRPr="008544CE" w:rsidRDefault="00065C08">
      <w:pPr>
        <w:numPr>
          <w:ilvl w:val="0"/>
          <w:numId w:val="7"/>
        </w:numPr>
        <w:spacing w:after="10"/>
        <w:ind w:left="180" w:right="50" w:hanging="540"/>
      </w:pPr>
      <w:r w:rsidRPr="008544CE">
        <w:t>Payment Certificates .......................................................................................................38</w:t>
      </w:r>
      <w:r w:rsidRPr="008544CE">
        <w:rPr>
          <w:rFonts w:eastAsia="Calibri"/>
          <w:sz w:val="22"/>
        </w:rPr>
        <w:t xml:space="preserve"> </w:t>
      </w:r>
    </w:p>
    <w:p w14:paraId="2A4125B3" w14:textId="77777777" w:rsidR="00EC7AD6" w:rsidRPr="008544CE" w:rsidRDefault="00065C08">
      <w:pPr>
        <w:numPr>
          <w:ilvl w:val="0"/>
          <w:numId w:val="7"/>
        </w:numPr>
        <w:spacing w:after="10"/>
        <w:ind w:left="180" w:right="50" w:hanging="540"/>
      </w:pPr>
      <w:r w:rsidRPr="008544CE">
        <w:t>Payments .........................................................................................................................39</w:t>
      </w:r>
      <w:r w:rsidRPr="008544CE">
        <w:rPr>
          <w:rFonts w:eastAsia="Calibri"/>
          <w:sz w:val="22"/>
        </w:rPr>
        <w:t xml:space="preserve"> </w:t>
      </w:r>
    </w:p>
    <w:p w14:paraId="204FFB07" w14:textId="77777777" w:rsidR="00EC7AD6" w:rsidRPr="008544CE" w:rsidRDefault="00065C08">
      <w:pPr>
        <w:numPr>
          <w:ilvl w:val="0"/>
          <w:numId w:val="7"/>
        </w:numPr>
        <w:spacing w:after="10"/>
        <w:ind w:left="180" w:right="50" w:hanging="540"/>
      </w:pPr>
      <w:r w:rsidRPr="008544CE">
        <w:t>Compensation Events......................................................................................................39</w:t>
      </w:r>
      <w:r w:rsidRPr="008544CE">
        <w:rPr>
          <w:rFonts w:eastAsia="Calibri"/>
          <w:sz w:val="22"/>
        </w:rPr>
        <w:t xml:space="preserve"> </w:t>
      </w:r>
    </w:p>
    <w:p w14:paraId="375DFB75" w14:textId="77777777" w:rsidR="00EC7AD6" w:rsidRPr="008544CE" w:rsidRDefault="00065C08">
      <w:pPr>
        <w:numPr>
          <w:ilvl w:val="0"/>
          <w:numId w:val="7"/>
        </w:numPr>
        <w:spacing w:after="10"/>
        <w:ind w:left="180" w:right="50" w:hanging="540"/>
      </w:pPr>
      <w:r w:rsidRPr="008544CE">
        <w:t>Tax ..................................................................................................................................40</w:t>
      </w:r>
      <w:r w:rsidRPr="008544CE">
        <w:rPr>
          <w:rFonts w:eastAsia="Calibri"/>
          <w:sz w:val="22"/>
        </w:rPr>
        <w:t xml:space="preserve"> </w:t>
      </w:r>
    </w:p>
    <w:p w14:paraId="2B848F06" w14:textId="77777777" w:rsidR="00EC7AD6" w:rsidRPr="008544CE" w:rsidRDefault="00065C08">
      <w:pPr>
        <w:numPr>
          <w:ilvl w:val="0"/>
          <w:numId w:val="7"/>
        </w:numPr>
        <w:spacing w:after="10"/>
        <w:ind w:left="180" w:right="50" w:hanging="540"/>
      </w:pPr>
      <w:r w:rsidRPr="008544CE">
        <w:t>Price Adjustment .............................................................................................................40</w:t>
      </w:r>
      <w:r w:rsidRPr="008544CE">
        <w:rPr>
          <w:rFonts w:eastAsia="Calibri"/>
          <w:sz w:val="22"/>
        </w:rPr>
        <w:t xml:space="preserve"> </w:t>
      </w:r>
    </w:p>
    <w:p w14:paraId="176F92A7" w14:textId="77777777" w:rsidR="00EC7AD6" w:rsidRPr="008544CE" w:rsidRDefault="00065C08">
      <w:pPr>
        <w:numPr>
          <w:ilvl w:val="0"/>
          <w:numId w:val="7"/>
        </w:numPr>
        <w:spacing w:after="10"/>
        <w:ind w:left="180" w:right="50" w:hanging="540"/>
      </w:pPr>
      <w:r w:rsidRPr="008544CE">
        <w:t>Retention .........................................................................................................................40</w:t>
      </w:r>
      <w:r w:rsidRPr="008544CE">
        <w:rPr>
          <w:rFonts w:eastAsia="Calibri"/>
          <w:sz w:val="22"/>
        </w:rPr>
        <w:t xml:space="preserve"> </w:t>
      </w:r>
    </w:p>
    <w:p w14:paraId="2E59D05C" w14:textId="77777777" w:rsidR="00EC7AD6" w:rsidRPr="008544CE" w:rsidRDefault="00065C08">
      <w:pPr>
        <w:numPr>
          <w:ilvl w:val="0"/>
          <w:numId w:val="7"/>
        </w:numPr>
        <w:spacing w:after="10"/>
        <w:ind w:left="180" w:right="50" w:hanging="540"/>
      </w:pPr>
      <w:r w:rsidRPr="008544CE">
        <w:t>Liquidated Damages and Bonuses ..................................................................................41</w:t>
      </w:r>
      <w:r w:rsidRPr="008544CE">
        <w:rPr>
          <w:rFonts w:eastAsia="Calibri"/>
          <w:sz w:val="22"/>
        </w:rPr>
        <w:t xml:space="preserve"> </w:t>
      </w:r>
    </w:p>
    <w:p w14:paraId="469B1C08" w14:textId="77777777" w:rsidR="00EC7AD6" w:rsidRPr="008544CE" w:rsidRDefault="00065C08">
      <w:pPr>
        <w:numPr>
          <w:ilvl w:val="0"/>
          <w:numId w:val="7"/>
        </w:numPr>
        <w:spacing w:after="10"/>
        <w:ind w:left="180" w:right="50" w:hanging="540"/>
      </w:pPr>
      <w:r w:rsidRPr="008544CE">
        <w:t>Advance Payment ...........................................................................................................41</w:t>
      </w:r>
      <w:r w:rsidRPr="008544CE">
        <w:rPr>
          <w:rFonts w:eastAsia="Calibri"/>
          <w:sz w:val="22"/>
        </w:rPr>
        <w:t xml:space="preserve"> </w:t>
      </w:r>
    </w:p>
    <w:p w14:paraId="478F4B1A" w14:textId="77777777" w:rsidR="00EC7AD6" w:rsidRPr="008544CE" w:rsidRDefault="00065C08">
      <w:pPr>
        <w:numPr>
          <w:ilvl w:val="0"/>
          <w:numId w:val="7"/>
        </w:numPr>
        <w:spacing w:after="10"/>
        <w:ind w:left="180" w:right="50" w:hanging="540"/>
      </w:pPr>
      <w:r w:rsidRPr="008544CE">
        <w:t>Performance Security ......................................................................................................42</w:t>
      </w:r>
      <w:r w:rsidRPr="008544CE">
        <w:rPr>
          <w:rFonts w:eastAsia="Calibri"/>
          <w:sz w:val="22"/>
        </w:rPr>
        <w:t xml:space="preserve"> </w:t>
      </w:r>
    </w:p>
    <w:p w14:paraId="5F41095F" w14:textId="77777777" w:rsidR="00EC7AD6" w:rsidRPr="008544CE" w:rsidRDefault="00065C08">
      <w:pPr>
        <w:numPr>
          <w:ilvl w:val="0"/>
          <w:numId w:val="7"/>
        </w:numPr>
        <w:spacing w:after="10"/>
        <w:ind w:left="180" w:right="50" w:hanging="540"/>
      </w:pPr>
      <w:r w:rsidRPr="008544CE">
        <w:t>Dayworks ........................................................................................................................42</w:t>
      </w:r>
      <w:r w:rsidRPr="008544CE">
        <w:rPr>
          <w:rFonts w:eastAsia="Calibri"/>
          <w:sz w:val="22"/>
        </w:rPr>
        <w:t xml:space="preserve"> </w:t>
      </w:r>
    </w:p>
    <w:p w14:paraId="5D11750D" w14:textId="77777777" w:rsidR="00EC7AD6" w:rsidRPr="008544CE" w:rsidRDefault="00065C08">
      <w:pPr>
        <w:numPr>
          <w:ilvl w:val="0"/>
          <w:numId w:val="7"/>
        </w:numPr>
        <w:spacing w:after="233"/>
        <w:ind w:left="180" w:right="50" w:hanging="540"/>
      </w:pPr>
      <w:r w:rsidRPr="008544CE">
        <w:t>Cost of Repairs ................................................................................................................42</w:t>
      </w:r>
      <w:r w:rsidRPr="008544CE">
        <w:rPr>
          <w:rFonts w:eastAsia="Calibri"/>
          <w:sz w:val="22"/>
        </w:rPr>
        <w:t xml:space="preserve"> </w:t>
      </w:r>
    </w:p>
    <w:p w14:paraId="01C45103" w14:textId="2E97EE7D" w:rsidR="00EC7AD6" w:rsidRPr="008544CE" w:rsidRDefault="00065C08" w:rsidP="008544CE">
      <w:pPr>
        <w:pStyle w:val="Heading5"/>
        <w:spacing w:after="234"/>
        <w:ind w:left="180"/>
      </w:pPr>
      <w:r w:rsidRPr="008544CE">
        <w:t>E.  Finishing the Contract ........................................................................................... 42</w:t>
      </w:r>
      <w:r w:rsidRPr="008544CE">
        <w:rPr>
          <w:rFonts w:eastAsia="Calibri"/>
          <w:b w:val="0"/>
          <w:sz w:val="22"/>
        </w:rPr>
        <w:t xml:space="preserve"> </w:t>
      </w:r>
    </w:p>
    <w:p w14:paraId="63649909" w14:textId="77777777" w:rsidR="00EC7AD6" w:rsidRPr="008544CE" w:rsidRDefault="00065C08">
      <w:pPr>
        <w:numPr>
          <w:ilvl w:val="0"/>
          <w:numId w:val="8"/>
        </w:numPr>
        <w:spacing w:after="10"/>
        <w:ind w:left="180" w:right="50" w:hanging="540"/>
      </w:pPr>
      <w:r w:rsidRPr="008544CE">
        <w:t>Completion ......................................................................................................................42</w:t>
      </w:r>
      <w:r w:rsidRPr="008544CE">
        <w:rPr>
          <w:rFonts w:eastAsia="Calibri"/>
          <w:sz w:val="22"/>
        </w:rPr>
        <w:t xml:space="preserve"> </w:t>
      </w:r>
    </w:p>
    <w:p w14:paraId="254FC9E9" w14:textId="77777777" w:rsidR="00EC7AD6" w:rsidRPr="008544CE" w:rsidRDefault="00065C08">
      <w:pPr>
        <w:numPr>
          <w:ilvl w:val="0"/>
          <w:numId w:val="8"/>
        </w:numPr>
        <w:spacing w:after="10"/>
        <w:ind w:left="180" w:right="50" w:hanging="540"/>
      </w:pPr>
      <w:r w:rsidRPr="008544CE">
        <w:t>Taking Over ....................................................................................................................42</w:t>
      </w:r>
      <w:r w:rsidRPr="008544CE">
        <w:rPr>
          <w:rFonts w:eastAsia="Calibri"/>
          <w:sz w:val="22"/>
        </w:rPr>
        <w:t xml:space="preserve"> </w:t>
      </w:r>
    </w:p>
    <w:p w14:paraId="0101BFBF" w14:textId="77777777" w:rsidR="00EC7AD6" w:rsidRPr="008544CE" w:rsidRDefault="00065C08">
      <w:pPr>
        <w:numPr>
          <w:ilvl w:val="0"/>
          <w:numId w:val="8"/>
        </w:numPr>
        <w:spacing w:after="10"/>
        <w:ind w:left="180" w:right="50" w:hanging="540"/>
      </w:pPr>
      <w:r w:rsidRPr="008544CE">
        <w:t>Final Account ..................................................................................................................42</w:t>
      </w:r>
      <w:r w:rsidRPr="008544CE">
        <w:rPr>
          <w:rFonts w:eastAsia="Calibri"/>
          <w:sz w:val="22"/>
        </w:rPr>
        <w:t xml:space="preserve"> </w:t>
      </w:r>
    </w:p>
    <w:p w14:paraId="3B25BC88" w14:textId="77777777" w:rsidR="00EC7AD6" w:rsidRPr="008544CE" w:rsidRDefault="00065C08">
      <w:pPr>
        <w:numPr>
          <w:ilvl w:val="0"/>
          <w:numId w:val="8"/>
        </w:numPr>
        <w:spacing w:after="10"/>
        <w:ind w:left="180" w:right="50" w:hanging="540"/>
      </w:pPr>
      <w:r w:rsidRPr="008544CE">
        <w:t>Operating and Maintenance Manuals .............................................................................43</w:t>
      </w:r>
      <w:r w:rsidRPr="008544CE">
        <w:rPr>
          <w:rFonts w:eastAsia="Calibri"/>
          <w:sz w:val="22"/>
        </w:rPr>
        <w:t xml:space="preserve"> </w:t>
      </w:r>
    </w:p>
    <w:p w14:paraId="31BE8573" w14:textId="77777777" w:rsidR="00EC7AD6" w:rsidRPr="008544CE" w:rsidRDefault="00065C08">
      <w:pPr>
        <w:numPr>
          <w:ilvl w:val="0"/>
          <w:numId w:val="8"/>
        </w:numPr>
        <w:spacing w:after="10"/>
        <w:ind w:left="180" w:right="50" w:hanging="540"/>
      </w:pPr>
      <w:r w:rsidRPr="008544CE">
        <w:t>Termination .....................................................................................................................43</w:t>
      </w:r>
      <w:r w:rsidRPr="008544CE">
        <w:rPr>
          <w:rFonts w:eastAsia="Calibri"/>
          <w:sz w:val="22"/>
        </w:rPr>
        <w:t xml:space="preserve"> </w:t>
      </w:r>
    </w:p>
    <w:p w14:paraId="75125C20" w14:textId="77777777" w:rsidR="00EC7AD6" w:rsidRPr="008544CE" w:rsidRDefault="00065C08">
      <w:pPr>
        <w:numPr>
          <w:ilvl w:val="0"/>
          <w:numId w:val="8"/>
        </w:numPr>
        <w:spacing w:after="10"/>
        <w:ind w:left="180" w:right="50" w:hanging="540"/>
      </w:pPr>
      <w:r w:rsidRPr="008544CE">
        <w:t>Payment upon Termination .............................................................................................44</w:t>
      </w:r>
      <w:r w:rsidRPr="008544CE">
        <w:rPr>
          <w:rFonts w:eastAsia="Calibri"/>
          <w:sz w:val="22"/>
        </w:rPr>
        <w:t xml:space="preserve"> </w:t>
      </w:r>
    </w:p>
    <w:p w14:paraId="5C651F2D" w14:textId="77777777" w:rsidR="00EC7AD6" w:rsidRPr="008544CE" w:rsidRDefault="00065C08">
      <w:pPr>
        <w:numPr>
          <w:ilvl w:val="0"/>
          <w:numId w:val="8"/>
        </w:numPr>
        <w:spacing w:after="10"/>
        <w:ind w:left="180" w:right="50" w:hanging="540"/>
      </w:pPr>
      <w:r w:rsidRPr="008544CE">
        <w:t>Property ...........................................................................................................................44</w:t>
      </w:r>
      <w:r w:rsidRPr="008544CE">
        <w:rPr>
          <w:rFonts w:eastAsia="Calibri"/>
          <w:sz w:val="22"/>
        </w:rPr>
        <w:t xml:space="preserve"> </w:t>
      </w:r>
    </w:p>
    <w:p w14:paraId="2E69DC63" w14:textId="77777777" w:rsidR="00EC7AD6" w:rsidRPr="008544CE" w:rsidRDefault="00065C08">
      <w:pPr>
        <w:numPr>
          <w:ilvl w:val="0"/>
          <w:numId w:val="8"/>
        </w:numPr>
        <w:spacing w:after="10"/>
        <w:ind w:left="180" w:right="50" w:hanging="540"/>
      </w:pPr>
      <w:r w:rsidRPr="008544CE">
        <w:t>Release from Performance ..............................................................................................44</w:t>
      </w:r>
      <w:r w:rsidRPr="008544CE">
        <w:rPr>
          <w:rFonts w:eastAsia="Calibri"/>
          <w:sz w:val="22"/>
        </w:rPr>
        <w:t xml:space="preserve"> </w:t>
      </w:r>
    </w:p>
    <w:p w14:paraId="2E38900B" w14:textId="77777777" w:rsidR="002E5F90" w:rsidRPr="008544CE" w:rsidRDefault="00065C08">
      <w:pPr>
        <w:numPr>
          <w:ilvl w:val="0"/>
          <w:numId w:val="8"/>
        </w:numPr>
        <w:spacing w:after="10"/>
        <w:ind w:left="180" w:right="50" w:hanging="540"/>
      </w:pPr>
      <w:r w:rsidRPr="008544CE">
        <w:t>Suspension of Bank Loan or Credit ................................................................................45</w:t>
      </w:r>
    </w:p>
    <w:p w14:paraId="7634D8DC" w14:textId="77777777" w:rsidR="00F13ABB" w:rsidRDefault="00F13ABB" w:rsidP="00892D5A">
      <w:pPr>
        <w:pStyle w:val="Heading4"/>
        <w:spacing w:after="6" w:line="259" w:lineRule="auto"/>
        <w:ind w:left="180" w:right="99"/>
        <w:jc w:val="center"/>
        <w:rPr>
          <w:sz w:val="32"/>
        </w:rPr>
      </w:pPr>
    </w:p>
    <w:p w14:paraId="7F2551A1" w14:textId="77777777" w:rsidR="00495252" w:rsidRPr="00495252" w:rsidRDefault="00495252" w:rsidP="00495252"/>
    <w:p w14:paraId="48E36970" w14:textId="77777777" w:rsidR="00F13ABB" w:rsidRDefault="00F13ABB" w:rsidP="00892D5A">
      <w:pPr>
        <w:pStyle w:val="Heading4"/>
        <w:spacing w:after="6" w:line="259" w:lineRule="auto"/>
        <w:ind w:left="180" w:right="99"/>
        <w:jc w:val="center"/>
        <w:rPr>
          <w:sz w:val="32"/>
        </w:rPr>
      </w:pPr>
    </w:p>
    <w:p w14:paraId="4AFAB3D0" w14:textId="64707272" w:rsidR="00EC7AD6" w:rsidRPr="00620F9B" w:rsidRDefault="00065C08" w:rsidP="00892D5A">
      <w:pPr>
        <w:pStyle w:val="Heading4"/>
        <w:spacing w:after="6" w:line="259" w:lineRule="auto"/>
        <w:ind w:left="180" w:right="99"/>
        <w:jc w:val="center"/>
        <w:rPr>
          <w:sz w:val="28"/>
        </w:rPr>
      </w:pPr>
      <w:r w:rsidRPr="00620F9B">
        <w:rPr>
          <w:sz w:val="32"/>
        </w:rPr>
        <w:t>Conditions of Contract</w:t>
      </w:r>
      <w:r w:rsidRPr="00620F9B">
        <w:rPr>
          <w:b w:val="0"/>
          <w:sz w:val="28"/>
        </w:rPr>
        <w:t xml:space="preserve"> </w:t>
      </w:r>
    </w:p>
    <w:p w14:paraId="0ED106C9" w14:textId="77777777" w:rsidR="00EC7AD6" w:rsidRPr="00620F9B" w:rsidRDefault="00065C08" w:rsidP="00892D5A">
      <w:pPr>
        <w:spacing w:after="86" w:line="238" w:lineRule="auto"/>
        <w:ind w:left="180" w:firstLine="0"/>
        <w:jc w:val="left"/>
        <w:rPr>
          <w:sz w:val="28"/>
        </w:rPr>
      </w:pPr>
      <w:r w:rsidRPr="00620F9B">
        <w:rPr>
          <w:b/>
          <w:i/>
          <w:sz w:val="36"/>
        </w:rPr>
        <w:t>[Note: All italicized text is for use in completing the contract and shall be deleted from the final Conditions of Contract]</w:t>
      </w:r>
      <w:r w:rsidRPr="00620F9B">
        <w:rPr>
          <w:sz w:val="36"/>
        </w:rPr>
        <w:t xml:space="preserve"> </w:t>
      </w:r>
    </w:p>
    <w:p w14:paraId="03FE06CB" w14:textId="77777777" w:rsidR="00EC7AD6" w:rsidRPr="00620F9B" w:rsidRDefault="00065C08" w:rsidP="00892D5A">
      <w:pPr>
        <w:pStyle w:val="Heading4"/>
        <w:spacing w:after="52" w:line="259" w:lineRule="auto"/>
        <w:ind w:left="180" w:right="96"/>
        <w:jc w:val="center"/>
        <w:rPr>
          <w:sz w:val="28"/>
        </w:rPr>
      </w:pPr>
      <w:r w:rsidRPr="00620F9B">
        <w:rPr>
          <w:sz w:val="32"/>
        </w:rPr>
        <w:t xml:space="preserve">A.  General </w:t>
      </w:r>
    </w:p>
    <w:p w14:paraId="43574EF2" w14:textId="77777777" w:rsidR="009265EA" w:rsidRPr="00620F9B" w:rsidRDefault="009265EA" w:rsidP="009265EA">
      <w:pPr>
        <w:pStyle w:val="Subtitle"/>
        <w:ind w:left="-426" w:firstLine="142"/>
        <w:jc w:val="both"/>
        <w:rPr>
          <w:sz w:val="40"/>
        </w:rPr>
      </w:pPr>
      <w:bookmarkStart w:id="37" w:name="_Toc87070118"/>
      <w:bookmarkStart w:id="38" w:name="_Toc25317553"/>
      <w:r w:rsidRPr="00620F9B">
        <w:rPr>
          <w:sz w:val="40"/>
        </w:rPr>
        <w:t xml:space="preserve">Section IX - </w:t>
      </w:r>
      <w:r w:rsidRPr="00620F9B">
        <w:rPr>
          <w:iCs/>
          <w:sz w:val="40"/>
        </w:rPr>
        <w:t xml:space="preserve">Particular </w:t>
      </w:r>
      <w:r w:rsidRPr="00620F9B">
        <w:rPr>
          <w:sz w:val="40"/>
        </w:rPr>
        <w:t>Conditions of Contract</w:t>
      </w:r>
      <w:bookmarkEnd w:id="37"/>
      <w:bookmarkEnd w:id="38"/>
    </w:p>
    <w:p w14:paraId="077C7268" w14:textId="77777777" w:rsidR="009265EA" w:rsidRPr="00620F9B" w:rsidRDefault="009265EA" w:rsidP="009265EA">
      <w:pPr>
        <w:ind w:left="-426" w:firstLine="142"/>
        <w:rPr>
          <w:sz w:val="28"/>
        </w:rPr>
      </w:pPr>
    </w:p>
    <w:p w14:paraId="4C3DC71D" w14:textId="77777777" w:rsidR="009265EA" w:rsidRPr="00620F9B" w:rsidRDefault="009265EA" w:rsidP="009265EA">
      <w:pPr>
        <w:ind w:left="-426" w:firstLine="142"/>
        <w:rPr>
          <w:sz w:val="28"/>
        </w:rPr>
      </w:pPr>
      <w:r w:rsidRPr="00620F9B">
        <w:rPr>
          <w:i/>
          <w:sz w:val="28"/>
        </w:rPr>
        <w:t>Except where otherwise specified, all Particular Conditions of Contract should be filled in by the Employer prior to issuance of the bidding document.  Schedules and reports to be provided by the Employer should be annexed.</w:t>
      </w:r>
    </w:p>
    <w:p w14:paraId="790C7A60" w14:textId="77777777" w:rsidR="009265EA" w:rsidRPr="00620F9B" w:rsidRDefault="009265EA" w:rsidP="009265EA">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9265EA" w:rsidRPr="008544CE" w14:paraId="48D251C6"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EBFA2B8" w14:textId="77777777" w:rsidR="009265EA" w:rsidRPr="008544CE" w:rsidRDefault="009265EA" w:rsidP="007259F6">
            <w:pPr>
              <w:tabs>
                <w:tab w:val="left" w:pos="556"/>
              </w:tabs>
              <w:spacing w:before="120" w:after="200"/>
              <w:ind w:left="-426" w:right="-72" w:firstLine="142"/>
              <w:jc w:val="center"/>
              <w:rPr>
                <w:b/>
              </w:rPr>
            </w:pPr>
            <w:r w:rsidRPr="008544CE">
              <w:rPr>
                <w:b/>
              </w:rPr>
              <w:t>A. General</w:t>
            </w:r>
          </w:p>
        </w:tc>
      </w:tr>
      <w:tr w:rsidR="009265EA" w:rsidRPr="008544CE" w14:paraId="56231CEB" w14:textId="77777777" w:rsidTr="003B7665">
        <w:tc>
          <w:tcPr>
            <w:tcW w:w="1609" w:type="dxa"/>
            <w:tcBorders>
              <w:top w:val="single" w:sz="6" w:space="0" w:color="auto"/>
              <w:left w:val="single" w:sz="6" w:space="0" w:color="auto"/>
              <w:bottom w:val="single" w:sz="6" w:space="0" w:color="auto"/>
              <w:right w:val="single" w:sz="6" w:space="0" w:color="auto"/>
            </w:tcBorders>
          </w:tcPr>
          <w:p w14:paraId="4797E62E" w14:textId="77777777" w:rsidR="009265EA" w:rsidRPr="008544CE" w:rsidRDefault="009265EA" w:rsidP="007259F6">
            <w:pPr>
              <w:ind w:firstLine="142"/>
              <w:rPr>
                <w:b/>
              </w:rPr>
            </w:pPr>
            <w:r w:rsidRPr="008544CE">
              <w:rPr>
                <w:b/>
              </w:rPr>
              <w:t>GCC 1.1 (d)</w:t>
            </w:r>
          </w:p>
        </w:tc>
        <w:tc>
          <w:tcPr>
            <w:tcW w:w="8910" w:type="dxa"/>
            <w:tcBorders>
              <w:top w:val="single" w:sz="6" w:space="0" w:color="auto"/>
              <w:left w:val="single" w:sz="6" w:space="0" w:color="auto"/>
              <w:bottom w:val="single" w:sz="6" w:space="0" w:color="auto"/>
              <w:right w:val="single" w:sz="6" w:space="0" w:color="auto"/>
            </w:tcBorders>
          </w:tcPr>
          <w:p w14:paraId="296656F7" w14:textId="77777777" w:rsidR="009265EA" w:rsidRPr="008544CE" w:rsidRDefault="009265EA" w:rsidP="007259F6">
            <w:pPr>
              <w:spacing w:after="200"/>
              <w:ind w:left="175" w:right="2"/>
            </w:pPr>
            <w:r w:rsidRPr="008544CE">
              <w:t xml:space="preserve">The financing institution is the </w:t>
            </w:r>
            <w:r w:rsidRPr="008544CE">
              <w:rPr>
                <w:b/>
                <w:bCs/>
              </w:rPr>
              <w:t>World Bank</w:t>
            </w:r>
          </w:p>
        </w:tc>
      </w:tr>
      <w:tr w:rsidR="009265EA" w:rsidRPr="00F13ABB" w14:paraId="41915DA5" w14:textId="77777777" w:rsidTr="003B7665">
        <w:trPr>
          <w:trHeight w:val="3603"/>
        </w:trPr>
        <w:tc>
          <w:tcPr>
            <w:tcW w:w="1609" w:type="dxa"/>
            <w:tcBorders>
              <w:top w:val="single" w:sz="6" w:space="0" w:color="auto"/>
              <w:left w:val="single" w:sz="6" w:space="0" w:color="auto"/>
              <w:bottom w:val="single" w:sz="6" w:space="0" w:color="auto"/>
              <w:right w:val="single" w:sz="6" w:space="0" w:color="auto"/>
            </w:tcBorders>
          </w:tcPr>
          <w:p w14:paraId="1C193F63" w14:textId="77777777" w:rsidR="009265EA" w:rsidRPr="008544CE" w:rsidRDefault="009265EA" w:rsidP="007259F6">
            <w:pPr>
              <w:ind w:firstLine="142"/>
              <w:rPr>
                <w:b/>
              </w:rPr>
            </w:pPr>
            <w:r w:rsidRPr="008544CE">
              <w:rPr>
                <w:b/>
              </w:rPr>
              <w:t>GCC 1.1 (r)</w:t>
            </w:r>
          </w:p>
        </w:tc>
        <w:tc>
          <w:tcPr>
            <w:tcW w:w="8910" w:type="dxa"/>
            <w:tcBorders>
              <w:top w:val="single" w:sz="6" w:space="0" w:color="auto"/>
              <w:left w:val="single" w:sz="6" w:space="0" w:color="auto"/>
              <w:bottom w:val="single" w:sz="6" w:space="0" w:color="auto"/>
              <w:right w:val="single" w:sz="6" w:space="0" w:color="auto"/>
            </w:tcBorders>
          </w:tcPr>
          <w:p w14:paraId="0FA16E8B" w14:textId="2F93B7B3" w:rsidR="009265EA" w:rsidRPr="00495252" w:rsidRDefault="009265EA" w:rsidP="007259F6">
            <w:pPr>
              <w:ind w:left="175" w:right="2"/>
              <w:rPr>
                <w:b/>
                <w:bCs/>
                <w:color w:val="000000" w:themeColor="text1"/>
                <w:highlight w:val="cyan"/>
              </w:rPr>
            </w:pPr>
            <w:bookmarkStart w:id="39" w:name="_Hlk197430480"/>
            <w:r w:rsidRPr="008544CE">
              <w:t>The Employer is the:</w:t>
            </w:r>
            <w:r w:rsidRPr="008544CE">
              <w:tab/>
            </w:r>
            <w:r w:rsidR="00F13ABB" w:rsidRPr="00495252">
              <w:rPr>
                <w:b/>
                <w:bCs/>
                <w:color w:val="000000" w:themeColor="text1"/>
                <w:highlight w:val="cyan"/>
              </w:rPr>
              <w:t xml:space="preserve">MAYOR OF </w:t>
            </w:r>
            <w:r w:rsidR="00A574BB">
              <w:rPr>
                <w:b/>
                <w:bCs/>
                <w:color w:val="000000" w:themeColor="text1"/>
                <w:highlight w:val="cyan"/>
              </w:rPr>
              <w:t>BAMENDA III</w:t>
            </w:r>
            <w:r w:rsidR="00F13ABB" w:rsidRPr="00495252">
              <w:rPr>
                <w:b/>
                <w:bCs/>
                <w:color w:val="000000" w:themeColor="text1"/>
                <w:highlight w:val="cyan"/>
              </w:rPr>
              <w:t xml:space="preserve"> COUNCIL</w:t>
            </w:r>
          </w:p>
          <w:p w14:paraId="3F1A791A" w14:textId="3AA66BC4" w:rsidR="009265EA" w:rsidRPr="00495252" w:rsidRDefault="009265EA" w:rsidP="007259F6">
            <w:pPr>
              <w:ind w:left="175" w:right="2"/>
              <w:rPr>
                <w:b/>
                <w:bCs/>
                <w:highlight w:val="cyan"/>
              </w:rPr>
            </w:pPr>
            <w:r w:rsidRPr="00495252">
              <w:rPr>
                <w:color w:val="000000" w:themeColor="text1"/>
                <w:highlight w:val="cyan"/>
              </w:rPr>
              <w:t>Represented by:</w:t>
            </w:r>
            <w:r w:rsidRPr="00495252">
              <w:rPr>
                <w:b/>
                <w:bCs/>
                <w:color w:val="000000" w:themeColor="text1"/>
                <w:highlight w:val="cyan"/>
              </w:rPr>
              <w:t xml:space="preserve"> </w:t>
            </w:r>
            <w:r w:rsidRPr="00495252">
              <w:rPr>
                <w:b/>
                <w:bCs/>
                <w:color w:val="000000" w:themeColor="text1"/>
                <w:highlight w:val="cyan"/>
              </w:rPr>
              <w:tab/>
            </w:r>
            <w:r w:rsidRPr="00495252">
              <w:rPr>
                <w:b/>
                <w:bCs/>
                <w:color w:val="000000" w:themeColor="text1"/>
                <w:highlight w:val="cyan"/>
              </w:rPr>
              <w:tab/>
            </w:r>
            <w:r w:rsidR="00130986">
              <w:rPr>
                <w:b/>
                <w:bCs/>
                <w:highlight w:val="cyan"/>
              </w:rPr>
              <w:t>MR FONGU CLETUS</w:t>
            </w:r>
          </w:p>
          <w:p w14:paraId="75A4B388" w14:textId="4E12C2DF" w:rsidR="009265EA" w:rsidRPr="00495252" w:rsidRDefault="009265EA" w:rsidP="007259F6">
            <w:pPr>
              <w:ind w:left="175" w:right="2"/>
              <w:rPr>
                <w:color w:val="000000" w:themeColor="text1"/>
                <w:highlight w:val="cyan"/>
              </w:rPr>
            </w:pPr>
            <w:r w:rsidRPr="00495252">
              <w:rPr>
                <w:highlight w:val="cyan"/>
              </w:rPr>
              <w:t xml:space="preserve">Title /Position: </w:t>
            </w:r>
            <w:r w:rsidRPr="00495252">
              <w:rPr>
                <w:highlight w:val="cyan"/>
              </w:rPr>
              <w:tab/>
            </w:r>
            <w:r w:rsidRPr="00495252">
              <w:rPr>
                <w:highlight w:val="cyan"/>
              </w:rPr>
              <w:tab/>
            </w:r>
            <w:r w:rsidRPr="00495252">
              <w:rPr>
                <w:b/>
                <w:bCs/>
                <w:highlight w:val="cyan"/>
              </w:rPr>
              <w:t xml:space="preserve">The MAYOR of the </w:t>
            </w:r>
            <w:r w:rsidR="00A574BB">
              <w:rPr>
                <w:b/>
                <w:bCs/>
                <w:highlight w:val="cyan"/>
              </w:rPr>
              <w:t>BAMENDA III</w:t>
            </w:r>
            <w:r w:rsidR="005E1BD9" w:rsidRPr="00495252">
              <w:rPr>
                <w:b/>
                <w:bCs/>
                <w:highlight w:val="cyan"/>
              </w:rPr>
              <w:t xml:space="preserve"> </w:t>
            </w:r>
            <w:r w:rsidR="001B03DC" w:rsidRPr="00495252">
              <w:rPr>
                <w:b/>
                <w:bCs/>
                <w:highlight w:val="cyan"/>
              </w:rPr>
              <w:t>C</w:t>
            </w:r>
            <w:r w:rsidRPr="00495252">
              <w:rPr>
                <w:b/>
                <w:bCs/>
                <w:highlight w:val="cyan"/>
              </w:rPr>
              <w:t>ouncil</w:t>
            </w:r>
          </w:p>
          <w:p w14:paraId="4A88677C" w14:textId="058FE41E"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City: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001B03DC" w:rsidRPr="00495252">
              <w:rPr>
                <w:b/>
                <w:bCs/>
                <w:color w:val="000000" w:themeColor="text1"/>
                <w:highlight w:val="cyan"/>
              </w:rPr>
              <w:t>Bamenda</w:t>
            </w:r>
            <w:r w:rsidRPr="00495252">
              <w:rPr>
                <w:b/>
                <w:bCs/>
                <w:color w:val="000000" w:themeColor="text1"/>
                <w:highlight w:val="cyan"/>
              </w:rPr>
              <w:t>,</w:t>
            </w:r>
            <w:r w:rsidRPr="00495252">
              <w:rPr>
                <w:highlight w:val="cyan"/>
              </w:rPr>
              <w:t xml:space="preserve"> </w:t>
            </w:r>
            <w:r w:rsidRPr="00495252">
              <w:rPr>
                <w:b/>
                <w:bCs/>
                <w:color w:val="000000" w:themeColor="text1"/>
                <w:highlight w:val="cyan"/>
              </w:rPr>
              <w:t>P.</w:t>
            </w:r>
            <w:r w:rsidRPr="007D4B22">
              <w:rPr>
                <w:color w:val="000000" w:themeColor="text1"/>
              </w:rPr>
              <w:t xml:space="preserve">O. </w:t>
            </w:r>
            <w:r w:rsidR="007D4B22" w:rsidRPr="007D4B22">
              <w:rPr>
                <w:color w:val="000000" w:themeColor="text1"/>
              </w:rPr>
              <w:t>5012</w:t>
            </w:r>
            <w:r w:rsidR="005E1BD9" w:rsidRPr="007D4B22">
              <w:rPr>
                <w:color w:val="000000" w:themeColor="text1"/>
              </w:rPr>
              <w:t xml:space="preserve"> </w:t>
            </w:r>
            <w:r w:rsidRPr="007D4B22">
              <w:rPr>
                <w:color w:val="000000" w:themeColor="text1"/>
              </w:rPr>
              <w:t>BOX</w:t>
            </w:r>
            <w:r w:rsidRPr="00495252">
              <w:rPr>
                <w:b/>
                <w:bCs/>
                <w:color w:val="000000" w:themeColor="text1"/>
                <w:highlight w:val="cyan"/>
              </w:rPr>
              <w:t xml:space="preserve"> </w:t>
            </w:r>
            <w:r w:rsidR="00A574BB">
              <w:rPr>
                <w:b/>
                <w:bCs/>
                <w:color w:val="000000" w:themeColor="text1"/>
                <w:highlight w:val="cyan"/>
              </w:rPr>
              <w:t>BAMENDA III</w:t>
            </w:r>
          </w:p>
          <w:p w14:paraId="6DF6DC48" w14:textId="77777777" w:rsidR="009265EA" w:rsidRPr="00495252" w:rsidRDefault="009265EA" w:rsidP="007259F6">
            <w:pPr>
              <w:spacing w:before="80"/>
              <w:ind w:left="175"/>
              <w:rPr>
                <w:color w:val="000000" w:themeColor="text1"/>
                <w:highlight w:val="cyan"/>
              </w:rPr>
            </w:pPr>
            <w:r w:rsidRPr="00495252">
              <w:rPr>
                <w:color w:val="000000" w:themeColor="text1"/>
                <w:highlight w:val="cyan"/>
              </w:rPr>
              <w:t xml:space="preserve">Country: </w:t>
            </w:r>
            <w:r w:rsidRPr="00495252">
              <w:rPr>
                <w:color w:val="000000" w:themeColor="text1"/>
                <w:highlight w:val="cyan"/>
              </w:rPr>
              <w:tab/>
            </w:r>
            <w:r w:rsidRPr="00495252">
              <w:rPr>
                <w:color w:val="000000" w:themeColor="text1"/>
                <w:highlight w:val="cyan"/>
              </w:rPr>
              <w:tab/>
            </w:r>
            <w:r w:rsidRPr="00495252">
              <w:rPr>
                <w:color w:val="000000" w:themeColor="text1"/>
                <w:highlight w:val="cyan"/>
              </w:rPr>
              <w:tab/>
            </w:r>
            <w:r w:rsidRPr="00495252">
              <w:rPr>
                <w:b/>
                <w:bCs/>
                <w:color w:val="000000" w:themeColor="text1"/>
                <w:highlight w:val="cyan"/>
              </w:rPr>
              <w:t>Cameroon</w:t>
            </w:r>
          </w:p>
          <w:p w14:paraId="326DA700" w14:textId="4AC6D0CC" w:rsidR="009265EA" w:rsidRPr="008544CE" w:rsidRDefault="009265EA" w:rsidP="007259F6">
            <w:pPr>
              <w:spacing w:before="80"/>
              <w:ind w:left="175"/>
              <w:rPr>
                <w:color w:val="000000" w:themeColor="text1"/>
              </w:rPr>
            </w:pPr>
            <w:r w:rsidRPr="00495252">
              <w:rPr>
                <w:color w:val="000000" w:themeColor="text1"/>
                <w:highlight w:val="cyan"/>
              </w:rPr>
              <w:t xml:space="preserve">Telephone: </w:t>
            </w:r>
            <w:r w:rsidRPr="00495252">
              <w:rPr>
                <w:color w:val="000000" w:themeColor="text1"/>
                <w:highlight w:val="cyan"/>
              </w:rPr>
              <w:tab/>
            </w:r>
            <w:r w:rsidRPr="00495252">
              <w:rPr>
                <w:color w:val="000000" w:themeColor="text1"/>
                <w:highlight w:val="cyan"/>
              </w:rPr>
              <w:tab/>
            </w:r>
            <w:r w:rsidRPr="00507EF5">
              <w:rPr>
                <w:b/>
                <w:bCs/>
                <w:color w:val="000000" w:themeColor="text1"/>
                <w:highlight w:val="cyan"/>
              </w:rPr>
              <w:tab/>
            </w:r>
            <w:r w:rsidR="00F13ABB" w:rsidRPr="00495252">
              <w:rPr>
                <w:b/>
                <w:bCs/>
                <w:color w:val="000000" w:themeColor="text1"/>
                <w:highlight w:val="cyan"/>
              </w:rPr>
              <w:t xml:space="preserve">+237 </w:t>
            </w:r>
            <w:r w:rsidR="00130986" w:rsidRPr="00507EF5">
              <w:rPr>
                <w:b/>
                <w:bCs/>
                <w:color w:val="000000" w:themeColor="text1"/>
                <w:highlight w:val="cyan"/>
              </w:rPr>
              <w:t>677 665 180</w:t>
            </w:r>
          </w:p>
          <w:p w14:paraId="33AC73C2" w14:textId="77777777" w:rsidR="009265EA" w:rsidRPr="008544CE" w:rsidRDefault="009265EA" w:rsidP="007259F6">
            <w:pPr>
              <w:ind w:left="175" w:right="2"/>
              <w:rPr>
                <w:color w:val="000000" w:themeColor="text1"/>
              </w:rPr>
            </w:pPr>
            <w:r w:rsidRPr="008544CE">
              <w:rPr>
                <w:color w:val="000000" w:themeColor="text1"/>
              </w:rPr>
              <w:t xml:space="preserve">Electronic mail address: </w:t>
            </w:r>
            <w:r w:rsidRPr="008544CE">
              <w:rPr>
                <w:color w:val="000000" w:themeColor="text1"/>
              </w:rPr>
              <w:tab/>
            </w:r>
            <w:bookmarkEnd w:id="39"/>
            <w:r w:rsidRPr="008544CE">
              <w:rPr>
                <w:b/>
                <w:bCs/>
                <w:color w:val="000000" w:themeColor="text1"/>
              </w:rPr>
              <w:t xml:space="preserve"> </w:t>
            </w:r>
          </w:p>
          <w:p w14:paraId="79E19B43" w14:textId="77777777" w:rsidR="009265EA" w:rsidRPr="008544CE" w:rsidRDefault="009265EA" w:rsidP="007259F6">
            <w:pPr>
              <w:ind w:left="175" w:right="2"/>
              <w:rPr>
                <w:color w:val="000000" w:themeColor="text1"/>
              </w:rPr>
            </w:pPr>
            <w:r w:rsidRPr="008544CE">
              <w:rPr>
                <w:color w:val="000000" w:themeColor="text1"/>
              </w:rPr>
              <w:t xml:space="preserve">External audit organization: </w:t>
            </w:r>
            <w:r w:rsidRPr="008544CE">
              <w:rPr>
                <w:color w:val="000000" w:themeColor="text1"/>
              </w:rPr>
              <w:tab/>
            </w:r>
          </w:p>
          <w:p w14:paraId="5F0E459C" w14:textId="271F3B92" w:rsidR="009265EA" w:rsidRPr="009F67F3" w:rsidRDefault="009265EA" w:rsidP="007259F6">
            <w:pPr>
              <w:ind w:left="175" w:right="2"/>
              <w:rPr>
                <w:b/>
                <w:bCs/>
                <w:color w:val="000000" w:themeColor="text1"/>
              </w:rPr>
            </w:pPr>
            <w:r w:rsidRPr="00AF3411">
              <w:rPr>
                <w:color w:val="000000" w:themeColor="text1"/>
                <w:highlight w:val="cyan"/>
              </w:rPr>
              <w:t>Project Manager:</w:t>
            </w:r>
            <w:r w:rsidR="00AF3411" w:rsidRPr="00AF3411">
              <w:rPr>
                <w:color w:val="000000" w:themeColor="text1"/>
                <w:highlight w:val="cyan"/>
              </w:rPr>
              <w:t xml:space="preserve"> Chief of Technical Service </w:t>
            </w:r>
            <w:r w:rsidR="00A574BB">
              <w:rPr>
                <w:color w:val="000000" w:themeColor="text1"/>
                <w:highlight w:val="cyan"/>
              </w:rPr>
              <w:t>BAMENDA III</w:t>
            </w:r>
            <w:r w:rsidR="00AF3411" w:rsidRPr="00AF3411">
              <w:rPr>
                <w:color w:val="000000" w:themeColor="text1"/>
                <w:highlight w:val="cyan"/>
              </w:rPr>
              <w:t xml:space="preserve"> </w:t>
            </w:r>
            <w:r w:rsidR="00AF3411" w:rsidRPr="003B7665">
              <w:rPr>
                <w:color w:val="000000" w:themeColor="text1"/>
                <w:highlight w:val="cyan"/>
              </w:rPr>
              <w:t>Council</w:t>
            </w:r>
            <w:r w:rsidR="003B7665" w:rsidRPr="003B7665">
              <w:rPr>
                <w:color w:val="000000" w:themeColor="text1"/>
                <w:highlight w:val="cyan"/>
              </w:rPr>
              <w:t xml:space="preserve"> or his Representative</w:t>
            </w:r>
            <w:r w:rsidRPr="009F67F3">
              <w:rPr>
                <w:color w:val="000000" w:themeColor="text1"/>
              </w:rPr>
              <w:tab/>
            </w:r>
          </w:p>
        </w:tc>
      </w:tr>
      <w:tr w:rsidR="009265EA" w:rsidRPr="008544CE" w14:paraId="201EDE3B" w14:textId="77777777" w:rsidTr="003B7665">
        <w:tc>
          <w:tcPr>
            <w:tcW w:w="1609" w:type="dxa"/>
            <w:tcBorders>
              <w:top w:val="single" w:sz="6" w:space="0" w:color="auto"/>
              <w:left w:val="single" w:sz="6" w:space="0" w:color="auto"/>
              <w:bottom w:val="single" w:sz="6" w:space="0" w:color="auto"/>
              <w:right w:val="single" w:sz="6" w:space="0" w:color="auto"/>
            </w:tcBorders>
          </w:tcPr>
          <w:p w14:paraId="00C252F8" w14:textId="77777777" w:rsidR="009265EA" w:rsidRPr="00C21E68" w:rsidRDefault="009265EA" w:rsidP="007259F6">
            <w:pPr>
              <w:ind w:firstLine="142"/>
              <w:rPr>
                <w:b/>
                <w:color w:val="auto"/>
              </w:rPr>
            </w:pPr>
            <w:r w:rsidRPr="00C21E68">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39F5A745" w14:textId="77777777" w:rsidR="009265EA" w:rsidRPr="00C21E68" w:rsidRDefault="009265EA" w:rsidP="00EB4FB4">
            <w:pPr>
              <w:spacing w:after="200"/>
              <w:ind w:left="175" w:right="2"/>
              <w:rPr>
                <w:color w:val="auto"/>
              </w:rPr>
            </w:pPr>
            <w:r w:rsidRPr="00C21E68">
              <w:rPr>
                <w:color w:val="auto"/>
              </w:rPr>
              <w:t xml:space="preserve">The Intended Completion Date for the whole of the Works shall be </w:t>
            </w:r>
            <w:r w:rsidR="00EB4FB4" w:rsidRPr="00C21E68">
              <w:rPr>
                <w:b/>
                <w:bCs/>
                <w:color w:val="auto"/>
              </w:rPr>
              <w:t>ni</w:t>
            </w:r>
            <w:r w:rsidRPr="00C21E68">
              <w:rPr>
                <w:b/>
                <w:bCs/>
                <w:color w:val="auto"/>
              </w:rPr>
              <w:t>n</w:t>
            </w:r>
            <w:r w:rsidR="00EB4FB4" w:rsidRPr="00C21E68">
              <w:rPr>
                <w:b/>
                <w:bCs/>
                <w:color w:val="auto"/>
              </w:rPr>
              <w:t>ety (9</w:t>
            </w:r>
            <w:r w:rsidRPr="00C21E68">
              <w:rPr>
                <w:b/>
                <w:bCs/>
                <w:color w:val="auto"/>
              </w:rPr>
              <w:t>0) days from notification of the service order to start work.</w:t>
            </w:r>
          </w:p>
        </w:tc>
      </w:tr>
      <w:tr w:rsidR="009265EA" w:rsidRPr="008544CE" w14:paraId="011FC6B1" w14:textId="77777777" w:rsidTr="003B7665">
        <w:tc>
          <w:tcPr>
            <w:tcW w:w="1609" w:type="dxa"/>
            <w:tcBorders>
              <w:top w:val="single" w:sz="6" w:space="0" w:color="auto"/>
              <w:left w:val="single" w:sz="6" w:space="0" w:color="auto"/>
              <w:bottom w:val="single" w:sz="6" w:space="0" w:color="auto"/>
              <w:right w:val="single" w:sz="6" w:space="0" w:color="auto"/>
            </w:tcBorders>
          </w:tcPr>
          <w:p w14:paraId="5B404C68" w14:textId="77777777" w:rsidR="009265EA" w:rsidRPr="008544CE" w:rsidRDefault="009265EA" w:rsidP="007259F6">
            <w:pPr>
              <w:ind w:firstLine="142"/>
              <w:rPr>
                <w:b/>
              </w:rPr>
            </w:pPr>
            <w:r w:rsidRPr="008544CE">
              <w:rPr>
                <w:b/>
              </w:rPr>
              <w:t>GCC 1.1 (y)</w:t>
            </w:r>
          </w:p>
        </w:tc>
        <w:tc>
          <w:tcPr>
            <w:tcW w:w="8910" w:type="dxa"/>
            <w:tcBorders>
              <w:top w:val="single" w:sz="6" w:space="0" w:color="auto"/>
              <w:left w:val="single" w:sz="6" w:space="0" w:color="auto"/>
              <w:bottom w:val="single" w:sz="6" w:space="0" w:color="auto"/>
              <w:right w:val="single" w:sz="6" w:space="0" w:color="auto"/>
            </w:tcBorders>
          </w:tcPr>
          <w:p w14:paraId="4CC01CDA" w14:textId="64C244DB" w:rsidR="009265EA" w:rsidRPr="008544CE" w:rsidRDefault="009265EA" w:rsidP="00E5015D">
            <w:pPr>
              <w:tabs>
                <w:tab w:val="left" w:pos="556"/>
              </w:tabs>
              <w:spacing w:after="200"/>
              <w:ind w:left="175" w:right="2"/>
            </w:pPr>
            <w:r w:rsidRPr="008544CE">
              <w:t>The Project Manager</w:t>
            </w:r>
            <w:r w:rsidR="005E1BD9" w:rsidRPr="008544CE">
              <w:rPr>
                <w:b/>
                <w:bCs/>
                <w:color w:val="000000" w:themeColor="text1"/>
              </w:rPr>
              <w:t>.</w:t>
            </w:r>
            <w:r w:rsidR="00495252">
              <w:rPr>
                <w:b/>
                <w:bCs/>
                <w:color w:val="000000" w:themeColor="text1"/>
              </w:rPr>
              <w:t xml:space="preserve"> </w:t>
            </w:r>
            <w:r w:rsidR="00495252" w:rsidRPr="00495252">
              <w:rPr>
                <w:b/>
                <w:bCs/>
                <w:color w:val="000000" w:themeColor="text1"/>
                <w:highlight w:val="cyan"/>
              </w:rPr>
              <w:t xml:space="preserve">Chief of Technical Service, </w:t>
            </w:r>
            <w:r w:rsidR="00A574BB">
              <w:rPr>
                <w:b/>
                <w:bCs/>
                <w:color w:val="000000" w:themeColor="text1"/>
                <w:highlight w:val="cyan"/>
              </w:rPr>
              <w:t>BAMENDA III</w:t>
            </w:r>
            <w:r w:rsidR="00495252" w:rsidRPr="00495252">
              <w:rPr>
                <w:b/>
                <w:bCs/>
                <w:color w:val="000000" w:themeColor="text1"/>
                <w:highlight w:val="cyan"/>
              </w:rPr>
              <w:t xml:space="preserve"> Council or Representative.</w:t>
            </w:r>
            <w:r w:rsidR="00495252">
              <w:rPr>
                <w:b/>
                <w:bCs/>
                <w:color w:val="000000" w:themeColor="text1"/>
              </w:rPr>
              <w:t xml:space="preserve"> </w:t>
            </w:r>
          </w:p>
        </w:tc>
      </w:tr>
      <w:tr w:rsidR="009265EA" w:rsidRPr="008544CE" w14:paraId="2DAC4ED7" w14:textId="77777777" w:rsidTr="003B7665">
        <w:tc>
          <w:tcPr>
            <w:tcW w:w="1609" w:type="dxa"/>
            <w:tcBorders>
              <w:top w:val="single" w:sz="6" w:space="0" w:color="auto"/>
              <w:left w:val="single" w:sz="6" w:space="0" w:color="auto"/>
              <w:bottom w:val="single" w:sz="6" w:space="0" w:color="auto"/>
              <w:right w:val="single" w:sz="6" w:space="0" w:color="auto"/>
            </w:tcBorders>
          </w:tcPr>
          <w:p w14:paraId="3B163291" w14:textId="77777777" w:rsidR="009265EA" w:rsidRPr="008544CE" w:rsidRDefault="009265EA" w:rsidP="007259F6">
            <w:pPr>
              <w:ind w:firstLine="142"/>
              <w:rPr>
                <w:b/>
              </w:rPr>
            </w:pPr>
            <w:r w:rsidRPr="008544CE">
              <w:rPr>
                <w:b/>
              </w:rPr>
              <w:t>GCC 1.1 (aa)</w:t>
            </w:r>
          </w:p>
        </w:tc>
        <w:tc>
          <w:tcPr>
            <w:tcW w:w="8910" w:type="dxa"/>
            <w:tcBorders>
              <w:top w:val="single" w:sz="6" w:space="0" w:color="auto"/>
              <w:left w:val="single" w:sz="6" w:space="0" w:color="auto"/>
              <w:bottom w:val="single" w:sz="6" w:space="0" w:color="auto"/>
              <w:right w:val="single" w:sz="6" w:space="0" w:color="auto"/>
            </w:tcBorders>
          </w:tcPr>
          <w:p w14:paraId="5D9EBC57" w14:textId="080CCF81" w:rsidR="009265EA" w:rsidRPr="008544CE" w:rsidRDefault="009265EA" w:rsidP="00E5015D">
            <w:pPr>
              <w:spacing w:after="200"/>
              <w:ind w:left="175" w:right="2"/>
              <w:rPr>
                <w:b/>
                <w:bCs/>
              </w:rPr>
            </w:pPr>
            <w:r w:rsidRPr="008544CE">
              <w:rPr>
                <w:b/>
                <w:bCs/>
              </w:rPr>
              <w:t xml:space="preserve">The Site is located in Cameroon, in the </w:t>
            </w:r>
            <w:r w:rsidR="00A574BB">
              <w:rPr>
                <w:b/>
                <w:bCs/>
                <w:highlight w:val="cyan"/>
              </w:rPr>
              <w:t>BAMENDA III</w:t>
            </w:r>
            <w:r w:rsidR="005E1BD9" w:rsidRPr="00AF3411">
              <w:rPr>
                <w:b/>
                <w:bCs/>
                <w:highlight w:val="cyan"/>
              </w:rPr>
              <w:t xml:space="preserve"> </w:t>
            </w:r>
            <w:r w:rsidR="00610E03" w:rsidRPr="00AF3411">
              <w:rPr>
                <w:b/>
                <w:bCs/>
                <w:noProof/>
                <w:highlight w:val="cyan"/>
              </w:rPr>
              <w:t>Subd</w:t>
            </w:r>
            <w:r w:rsidRPr="00AF3411">
              <w:rPr>
                <w:b/>
                <w:bCs/>
                <w:noProof/>
                <w:highlight w:val="cyan"/>
              </w:rPr>
              <w:t>ivision.</w:t>
            </w:r>
          </w:p>
        </w:tc>
      </w:tr>
      <w:tr w:rsidR="009265EA" w:rsidRPr="008544CE" w14:paraId="18787DCA" w14:textId="77777777" w:rsidTr="003B7665">
        <w:tc>
          <w:tcPr>
            <w:tcW w:w="1609" w:type="dxa"/>
            <w:tcBorders>
              <w:top w:val="single" w:sz="6" w:space="0" w:color="auto"/>
              <w:left w:val="single" w:sz="6" w:space="0" w:color="auto"/>
              <w:bottom w:val="single" w:sz="6" w:space="0" w:color="auto"/>
              <w:right w:val="single" w:sz="6" w:space="0" w:color="auto"/>
            </w:tcBorders>
          </w:tcPr>
          <w:p w14:paraId="465963E6" w14:textId="77777777" w:rsidR="009265EA" w:rsidRPr="008544CE" w:rsidRDefault="009265EA" w:rsidP="007259F6">
            <w:pPr>
              <w:ind w:firstLine="142"/>
              <w:rPr>
                <w:b/>
              </w:rPr>
            </w:pPr>
            <w:r w:rsidRPr="008544CE">
              <w:rPr>
                <w:b/>
              </w:rPr>
              <w:t>GCC 1.1 (dd)</w:t>
            </w:r>
          </w:p>
        </w:tc>
        <w:tc>
          <w:tcPr>
            <w:tcW w:w="8910" w:type="dxa"/>
            <w:tcBorders>
              <w:top w:val="single" w:sz="6" w:space="0" w:color="auto"/>
              <w:left w:val="single" w:sz="6" w:space="0" w:color="auto"/>
              <w:bottom w:val="single" w:sz="6" w:space="0" w:color="auto"/>
              <w:right w:val="single" w:sz="6" w:space="0" w:color="auto"/>
            </w:tcBorders>
          </w:tcPr>
          <w:p w14:paraId="6E5A4791" w14:textId="77777777" w:rsidR="009265EA" w:rsidRPr="008544CE" w:rsidRDefault="009265EA" w:rsidP="007259F6">
            <w:pPr>
              <w:tabs>
                <w:tab w:val="left" w:pos="556"/>
              </w:tabs>
              <w:spacing w:after="200"/>
              <w:ind w:left="175" w:right="2"/>
              <w:rPr>
                <w:b/>
                <w:bCs/>
              </w:rPr>
            </w:pPr>
            <w:r w:rsidRPr="008544CE">
              <w:rPr>
                <w:b/>
                <w:bCs/>
              </w:rPr>
              <w:t>The Start Date shall be on the notification of the start-up service order.</w:t>
            </w:r>
          </w:p>
        </w:tc>
      </w:tr>
      <w:tr w:rsidR="009265EA" w:rsidRPr="008544CE" w14:paraId="67A734FC" w14:textId="77777777" w:rsidTr="003B7665">
        <w:trPr>
          <w:trHeight w:val="1320"/>
        </w:trPr>
        <w:tc>
          <w:tcPr>
            <w:tcW w:w="1609" w:type="dxa"/>
            <w:tcBorders>
              <w:top w:val="single" w:sz="6" w:space="0" w:color="auto"/>
              <w:left w:val="single" w:sz="6" w:space="0" w:color="auto"/>
              <w:bottom w:val="single" w:sz="6" w:space="0" w:color="auto"/>
              <w:right w:val="single" w:sz="6" w:space="0" w:color="auto"/>
            </w:tcBorders>
          </w:tcPr>
          <w:p w14:paraId="617E6873" w14:textId="77777777" w:rsidR="009265EA" w:rsidRPr="008544CE" w:rsidRDefault="009265EA" w:rsidP="007259F6">
            <w:pPr>
              <w:ind w:firstLine="142"/>
              <w:rPr>
                <w:b/>
              </w:rPr>
            </w:pPr>
            <w:r w:rsidRPr="008544CE">
              <w:rPr>
                <w:b/>
              </w:rPr>
              <w:t>GCC 1.1 (hh)</w:t>
            </w:r>
          </w:p>
        </w:tc>
        <w:tc>
          <w:tcPr>
            <w:tcW w:w="8910" w:type="dxa"/>
            <w:tcBorders>
              <w:top w:val="single" w:sz="6" w:space="0" w:color="auto"/>
              <w:left w:val="single" w:sz="6" w:space="0" w:color="auto"/>
              <w:bottom w:val="single" w:sz="6" w:space="0" w:color="auto"/>
              <w:right w:val="single" w:sz="6" w:space="0" w:color="auto"/>
            </w:tcBorders>
          </w:tcPr>
          <w:p w14:paraId="4979FB36" w14:textId="38628388" w:rsidR="009265EA" w:rsidRPr="009C61B1" w:rsidRDefault="009265EA" w:rsidP="002E4D96">
            <w:pPr>
              <w:spacing w:after="200"/>
              <w:ind w:left="175" w:right="2"/>
              <w:rPr>
                <w:b/>
                <w:color w:val="auto"/>
                <w:sz w:val="28"/>
                <w:szCs w:val="28"/>
                <w:highlight w:val="cyan"/>
              </w:rPr>
            </w:pPr>
            <w:r w:rsidRPr="008544CE">
              <w:t xml:space="preserve">The Works consist of </w:t>
            </w:r>
            <w:r w:rsidR="004A19DB">
              <w:rPr>
                <w:b/>
                <w:color w:val="auto"/>
                <w:sz w:val="28"/>
                <w:szCs w:val="28"/>
                <w:highlight w:val="cyan"/>
              </w:rPr>
              <w:t>THE</w:t>
            </w:r>
            <w:r w:rsidR="00723DEE">
              <w:rPr>
                <w:b/>
                <w:color w:val="auto"/>
                <w:sz w:val="28"/>
                <w:szCs w:val="28"/>
                <w:highlight w:val="cyan"/>
              </w:rPr>
              <w:t xml:space="preserve"> </w:t>
            </w:r>
            <w:r w:rsidR="00723DEE" w:rsidRPr="00723DEE">
              <w:rPr>
                <w:b/>
                <w:color w:val="auto"/>
                <w:sz w:val="28"/>
                <w:szCs w:val="28"/>
                <w:highlight w:val="cyan"/>
              </w:rPr>
              <w:t>CONSTRUCTION OF A BRIDGE AT THE ENTRANCE TO SISIA 1B IN BAMENDA III SUBDIVISION, MEZAM DIVISION OF THE NORTH WEST REGION</w:t>
            </w:r>
            <w:r w:rsidR="00D9287F" w:rsidRPr="002E4D96">
              <w:rPr>
                <w:b/>
                <w:color w:val="auto"/>
                <w:sz w:val="28"/>
                <w:szCs w:val="28"/>
                <w:highlight w:val="cyan"/>
              </w:rPr>
              <w:t>.</w:t>
            </w:r>
          </w:p>
        </w:tc>
      </w:tr>
      <w:tr w:rsidR="009265EA" w:rsidRPr="008544CE" w14:paraId="31E91D72" w14:textId="77777777" w:rsidTr="003B7665">
        <w:tc>
          <w:tcPr>
            <w:tcW w:w="1609" w:type="dxa"/>
            <w:tcBorders>
              <w:top w:val="single" w:sz="6" w:space="0" w:color="auto"/>
              <w:left w:val="single" w:sz="6" w:space="0" w:color="auto"/>
              <w:bottom w:val="single" w:sz="6" w:space="0" w:color="auto"/>
              <w:right w:val="single" w:sz="6" w:space="0" w:color="auto"/>
            </w:tcBorders>
          </w:tcPr>
          <w:p w14:paraId="14A896BE" w14:textId="77777777" w:rsidR="009265EA" w:rsidRPr="008544CE" w:rsidRDefault="009265EA" w:rsidP="007259F6">
            <w:pPr>
              <w:ind w:firstLine="142"/>
              <w:rPr>
                <w:b/>
              </w:rPr>
            </w:pPr>
            <w:r w:rsidRPr="008544CE">
              <w:rPr>
                <w:b/>
              </w:rPr>
              <w:t>GCC 2.2</w:t>
            </w:r>
          </w:p>
        </w:tc>
        <w:tc>
          <w:tcPr>
            <w:tcW w:w="8910" w:type="dxa"/>
            <w:tcBorders>
              <w:top w:val="single" w:sz="6" w:space="0" w:color="auto"/>
              <w:left w:val="single" w:sz="6" w:space="0" w:color="auto"/>
              <w:bottom w:val="single" w:sz="6" w:space="0" w:color="auto"/>
              <w:right w:val="single" w:sz="6" w:space="0" w:color="auto"/>
            </w:tcBorders>
          </w:tcPr>
          <w:p w14:paraId="22ABBFC8" w14:textId="77777777" w:rsidR="009265EA" w:rsidRPr="008544CE" w:rsidRDefault="009265EA" w:rsidP="007259F6">
            <w:pPr>
              <w:spacing w:after="200"/>
              <w:ind w:left="175" w:right="-72"/>
              <w:rPr>
                <w:b/>
                <w:bCs/>
              </w:rPr>
            </w:pPr>
            <w:r w:rsidRPr="00C21E68">
              <w:rPr>
                <w:color w:val="auto"/>
              </w:rPr>
              <w:t xml:space="preserve">Sectional Completions are: </w:t>
            </w:r>
            <w:r w:rsidRPr="00C21E68">
              <w:rPr>
                <w:i/>
                <w:color w:val="auto"/>
              </w:rPr>
              <w:t>[insert nature and dates, if appropriate]</w:t>
            </w:r>
            <w:r w:rsidRPr="00C21E68">
              <w:rPr>
                <w:color w:val="auto"/>
              </w:rPr>
              <w:t xml:space="preserve"> </w:t>
            </w:r>
            <w:r w:rsidRPr="00C21E68">
              <w:rPr>
                <w:b/>
                <w:bCs/>
                <w:color w:val="auto"/>
              </w:rPr>
              <w:t xml:space="preserve">(NOT APPLICABLE) </w:t>
            </w:r>
          </w:p>
        </w:tc>
      </w:tr>
      <w:tr w:rsidR="009265EA" w:rsidRPr="008544CE" w14:paraId="6A82EDFE" w14:textId="77777777" w:rsidTr="003B7665">
        <w:tc>
          <w:tcPr>
            <w:tcW w:w="1609" w:type="dxa"/>
            <w:tcBorders>
              <w:top w:val="single" w:sz="6" w:space="0" w:color="auto"/>
              <w:left w:val="single" w:sz="6" w:space="0" w:color="auto"/>
              <w:bottom w:val="single" w:sz="6" w:space="0" w:color="auto"/>
              <w:right w:val="single" w:sz="6" w:space="0" w:color="auto"/>
            </w:tcBorders>
          </w:tcPr>
          <w:p w14:paraId="571B6452" w14:textId="77777777" w:rsidR="009265EA" w:rsidRPr="008544CE" w:rsidRDefault="009265EA" w:rsidP="007259F6">
            <w:pPr>
              <w:ind w:firstLine="142"/>
              <w:rPr>
                <w:b/>
              </w:rPr>
            </w:pPr>
            <w:r w:rsidRPr="008544CE">
              <w:rPr>
                <w:b/>
              </w:rPr>
              <w:t>GCC 2.3(i)</w:t>
            </w:r>
          </w:p>
        </w:tc>
        <w:tc>
          <w:tcPr>
            <w:tcW w:w="8910" w:type="dxa"/>
            <w:tcBorders>
              <w:top w:val="single" w:sz="6" w:space="0" w:color="auto"/>
              <w:left w:val="single" w:sz="6" w:space="0" w:color="auto"/>
              <w:bottom w:val="single" w:sz="6" w:space="0" w:color="auto"/>
              <w:right w:val="single" w:sz="6" w:space="0" w:color="auto"/>
            </w:tcBorders>
          </w:tcPr>
          <w:p w14:paraId="50E489AF" w14:textId="77777777" w:rsidR="009265EA" w:rsidRPr="008544CE" w:rsidRDefault="009265EA" w:rsidP="007259F6">
            <w:pPr>
              <w:tabs>
                <w:tab w:val="left" w:pos="1080"/>
              </w:tabs>
              <w:suppressAutoHyphens/>
              <w:overflowPunct w:val="0"/>
              <w:autoSpaceDE w:val="0"/>
              <w:autoSpaceDN w:val="0"/>
              <w:adjustRightInd w:val="0"/>
              <w:spacing w:before="120" w:after="120"/>
              <w:ind w:left="175" w:right="36"/>
              <w:textAlignment w:val="baseline"/>
            </w:pPr>
            <w:r w:rsidRPr="008544CE">
              <w:t>The following documents also form part of the Contract: the present bidding document, Agreement, Letter of Acceptance, Contractor’s Bid, Particular Conditions of Contract, General Conditions of Contract, including Appendices, Specifications, Drawings, Bill of Quantities,</w:t>
            </w:r>
            <w:r w:rsidRPr="008544CE">
              <w:rPr>
                <w:vertAlign w:val="superscript"/>
              </w:rPr>
              <w:footnoteReference w:id="2"/>
            </w:r>
            <w:r w:rsidRPr="008544CE">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sidRPr="008544CE">
              <w:rPr>
                <w:b/>
              </w:rPr>
              <w:t>listed in the PCC</w:t>
            </w:r>
            <w:r w:rsidRPr="008544CE">
              <w:t xml:space="preserve"> as forming part of the Contract.</w:t>
            </w:r>
          </w:p>
        </w:tc>
      </w:tr>
      <w:tr w:rsidR="009265EA" w:rsidRPr="008544CE" w14:paraId="616BED82" w14:textId="77777777" w:rsidTr="003B7665">
        <w:tc>
          <w:tcPr>
            <w:tcW w:w="1609" w:type="dxa"/>
            <w:tcBorders>
              <w:top w:val="single" w:sz="6" w:space="0" w:color="auto"/>
              <w:left w:val="single" w:sz="6" w:space="0" w:color="auto"/>
              <w:bottom w:val="single" w:sz="6" w:space="0" w:color="auto"/>
              <w:right w:val="single" w:sz="6" w:space="0" w:color="auto"/>
            </w:tcBorders>
          </w:tcPr>
          <w:p w14:paraId="3BF106EF" w14:textId="77777777" w:rsidR="009265EA" w:rsidRPr="008544CE" w:rsidRDefault="009265EA" w:rsidP="007259F6">
            <w:pPr>
              <w:ind w:firstLine="142"/>
              <w:rPr>
                <w:b/>
              </w:rPr>
            </w:pPr>
            <w:r w:rsidRPr="008544CE">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28A3DA9D" w14:textId="77777777" w:rsidR="009265EA" w:rsidRPr="008544CE" w:rsidRDefault="009265EA" w:rsidP="007259F6">
            <w:pPr>
              <w:spacing w:after="200"/>
              <w:ind w:left="175" w:right="-72"/>
            </w:pPr>
            <w:r w:rsidRPr="008544CE">
              <w:t xml:space="preserve">The language of the contract is </w:t>
            </w:r>
            <w:r w:rsidRPr="008544CE">
              <w:rPr>
                <w:b/>
                <w:bCs/>
              </w:rPr>
              <w:t>English</w:t>
            </w:r>
            <w:r w:rsidRPr="008544CE">
              <w:t xml:space="preserve"> </w:t>
            </w:r>
          </w:p>
          <w:p w14:paraId="31068012" w14:textId="77777777" w:rsidR="009265EA" w:rsidRPr="008544CE" w:rsidRDefault="009265EA" w:rsidP="007259F6">
            <w:pPr>
              <w:tabs>
                <w:tab w:val="left" w:pos="556"/>
              </w:tabs>
              <w:spacing w:after="200"/>
              <w:ind w:left="175" w:right="-72"/>
            </w:pPr>
            <w:r w:rsidRPr="008544CE">
              <w:t>The law in force in the Republic of Cameroon.</w:t>
            </w:r>
          </w:p>
        </w:tc>
      </w:tr>
      <w:tr w:rsidR="009265EA" w:rsidRPr="008544CE" w14:paraId="18172DF5" w14:textId="77777777" w:rsidTr="003B7665">
        <w:tc>
          <w:tcPr>
            <w:tcW w:w="1609" w:type="dxa"/>
            <w:tcBorders>
              <w:top w:val="single" w:sz="6" w:space="0" w:color="auto"/>
              <w:left w:val="single" w:sz="6" w:space="0" w:color="auto"/>
              <w:bottom w:val="single" w:sz="6" w:space="0" w:color="auto"/>
              <w:right w:val="single" w:sz="6" w:space="0" w:color="auto"/>
            </w:tcBorders>
          </w:tcPr>
          <w:p w14:paraId="04836C32" w14:textId="77777777" w:rsidR="009265EA" w:rsidRPr="008544CE" w:rsidRDefault="009265EA" w:rsidP="007259F6">
            <w:pPr>
              <w:ind w:firstLine="142"/>
              <w:rPr>
                <w:b/>
              </w:rPr>
            </w:pPr>
            <w:r w:rsidRPr="008544CE">
              <w:rPr>
                <w:b/>
              </w:rPr>
              <w:t>GCC 5.1</w:t>
            </w:r>
          </w:p>
        </w:tc>
        <w:tc>
          <w:tcPr>
            <w:tcW w:w="8910" w:type="dxa"/>
            <w:tcBorders>
              <w:top w:val="single" w:sz="6" w:space="0" w:color="auto"/>
              <w:left w:val="single" w:sz="6" w:space="0" w:color="auto"/>
              <w:bottom w:val="single" w:sz="6" w:space="0" w:color="auto"/>
              <w:right w:val="single" w:sz="6" w:space="0" w:color="auto"/>
            </w:tcBorders>
          </w:tcPr>
          <w:p w14:paraId="40DA7715" w14:textId="77777777" w:rsidR="009265EA" w:rsidRPr="008544CE" w:rsidRDefault="009265EA" w:rsidP="007259F6">
            <w:pPr>
              <w:spacing w:after="200"/>
              <w:ind w:left="175" w:right="-72"/>
            </w:pPr>
            <w:r w:rsidRPr="008544CE">
              <w:t>The Project manager may not delegate any of his duties and responsibilities.</w:t>
            </w:r>
          </w:p>
        </w:tc>
      </w:tr>
      <w:tr w:rsidR="009265EA" w:rsidRPr="008544CE" w14:paraId="1E6ECE16" w14:textId="77777777" w:rsidTr="003B7665">
        <w:tc>
          <w:tcPr>
            <w:tcW w:w="1609" w:type="dxa"/>
            <w:tcBorders>
              <w:top w:val="single" w:sz="6" w:space="0" w:color="auto"/>
              <w:left w:val="single" w:sz="6" w:space="0" w:color="auto"/>
              <w:bottom w:val="single" w:sz="6" w:space="0" w:color="auto"/>
              <w:right w:val="single" w:sz="6" w:space="0" w:color="auto"/>
            </w:tcBorders>
          </w:tcPr>
          <w:p w14:paraId="4C4AD4DD" w14:textId="77777777" w:rsidR="009265EA" w:rsidRPr="008544CE" w:rsidRDefault="009265EA" w:rsidP="007259F6">
            <w:pPr>
              <w:ind w:firstLine="142"/>
              <w:rPr>
                <w:b/>
              </w:rPr>
            </w:pPr>
            <w:r w:rsidRPr="008544CE">
              <w:rPr>
                <w:b/>
              </w:rPr>
              <w:t>GCC 8.1</w:t>
            </w:r>
          </w:p>
        </w:tc>
        <w:tc>
          <w:tcPr>
            <w:tcW w:w="8910" w:type="dxa"/>
            <w:tcBorders>
              <w:top w:val="single" w:sz="6" w:space="0" w:color="auto"/>
              <w:left w:val="single" w:sz="6" w:space="0" w:color="auto"/>
              <w:bottom w:val="single" w:sz="6" w:space="0" w:color="auto"/>
              <w:right w:val="single" w:sz="6" w:space="0" w:color="auto"/>
            </w:tcBorders>
          </w:tcPr>
          <w:p w14:paraId="6DD4F959" w14:textId="77777777" w:rsidR="009265EA" w:rsidRPr="008544CE" w:rsidRDefault="009265EA" w:rsidP="007259F6">
            <w:pPr>
              <w:tabs>
                <w:tab w:val="right" w:pos="7254"/>
              </w:tabs>
              <w:spacing w:after="200"/>
              <w:ind w:left="175"/>
              <w:rPr>
                <w:b/>
                <w:bCs/>
                <w:highlight w:val="yellow"/>
              </w:rPr>
            </w:pPr>
            <w:r w:rsidRPr="008544CE">
              <w:rPr>
                <w:b/>
                <w:bCs/>
              </w:rPr>
              <w:t>NOT APPLICABLE)</w:t>
            </w:r>
          </w:p>
        </w:tc>
      </w:tr>
      <w:tr w:rsidR="009265EA" w:rsidRPr="008544CE" w14:paraId="188E6CBD" w14:textId="77777777" w:rsidTr="003B7665">
        <w:tc>
          <w:tcPr>
            <w:tcW w:w="1609" w:type="dxa"/>
            <w:tcBorders>
              <w:top w:val="single" w:sz="6" w:space="0" w:color="auto"/>
              <w:left w:val="single" w:sz="6" w:space="0" w:color="auto"/>
              <w:bottom w:val="single" w:sz="6" w:space="0" w:color="auto"/>
              <w:right w:val="single" w:sz="6" w:space="0" w:color="auto"/>
            </w:tcBorders>
          </w:tcPr>
          <w:p w14:paraId="1BE4D41F" w14:textId="77777777" w:rsidR="009265EA" w:rsidRPr="008544CE" w:rsidRDefault="009265EA" w:rsidP="007259F6">
            <w:pPr>
              <w:ind w:firstLine="142"/>
              <w:rPr>
                <w:b/>
              </w:rPr>
            </w:pPr>
            <w:r w:rsidRPr="008544CE">
              <w:rPr>
                <w:b/>
              </w:rPr>
              <w:t>GCC 13.1</w:t>
            </w:r>
          </w:p>
        </w:tc>
        <w:tc>
          <w:tcPr>
            <w:tcW w:w="8910" w:type="dxa"/>
            <w:tcBorders>
              <w:top w:val="single" w:sz="6" w:space="0" w:color="auto"/>
              <w:left w:val="single" w:sz="6" w:space="0" w:color="auto"/>
              <w:bottom w:val="single" w:sz="6" w:space="0" w:color="auto"/>
              <w:right w:val="single" w:sz="6" w:space="0" w:color="auto"/>
            </w:tcBorders>
          </w:tcPr>
          <w:p w14:paraId="34AA7098" w14:textId="77777777" w:rsidR="009265EA" w:rsidRPr="008544CE" w:rsidRDefault="009265EA" w:rsidP="007259F6">
            <w:pPr>
              <w:spacing w:after="200"/>
              <w:ind w:left="175" w:right="-72"/>
            </w:pPr>
            <w:r w:rsidRPr="008544CE">
              <w:t>The minimum insurance amounts and deductibles shall be:</w:t>
            </w:r>
          </w:p>
          <w:p w14:paraId="09AE4E10" w14:textId="77777777" w:rsidR="009265EA" w:rsidRPr="00E90E38" w:rsidRDefault="009265EA" w:rsidP="007259F6">
            <w:pPr>
              <w:tabs>
                <w:tab w:val="left" w:pos="556"/>
              </w:tabs>
              <w:spacing w:after="160"/>
              <w:ind w:left="175" w:right="-72"/>
            </w:pPr>
            <w:r w:rsidRPr="008544CE">
              <w:t>(a)</w:t>
            </w:r>
            <w:r w:rsidRPr="008544CE">
              <w:tab/>
            </w:r>
            <w:r w:rsidRPr="00E90E38">
              <w:t>for loss or damage to the Works, Plant and Materials:</w:t>
            </w:r>
            <w:r w:rsidRPr="00E90E38">
              <w:rPr>
                <w:i/>
              </w:rPr>
              <w:t>800 000 Cfa Francs</w:t>
            </w:r>
          </w:p>
          <w:p w14:paraId="7EF5834A" w14:textId="77777777" w:rsidR="009265EA" w:rsidRPr="00E90E38" w:rsidRDefault="009265EA" w:rsidP="007259F6">
            <w:pPr>
              <w:tabs>
                <w:tab w:val="left" w:pos="556"/>
              </w:tabs>
              <w:spacing w:after="160"/>
              <w:ind w:left="175" w:right="-72"/>
            </w:pPr>
            <w:r w:rsidRPr="00E90E38">
              <w:t>(b)</w:t>
            </w:r>
            <w:r w:rsidRPr="00E90E38">
              <w:tab/>
              <w:t>For loss or damage to Equipment:</w:t>
            </w:r>
            <w:r w:rsidRPr="00E90E38">
              <w:rPr>
                <w:i/>
              </w:rPr>
              <w:t>800 0000 Cfa Francs</w:t>
            </w:r>
          </w:p>
          <w:p w14:paraId="2BBAB907" w14:textId="77777777" w:rsidR="009265EA" w:rsidRPr="00E90E38" w:rsidRDefault="009265EA" w:rsidP="007259F6">
            <w:pPr>
              <w:tabs>
                <w:tab w:val="left" w:pos="556"/>
              </w:tabs>
              <w:spacing w:after="160"/>
              <w:ind w:left="175" w:right="-72"/>
            </w:pPr>
            <w:r w:rsidRPr="00E90E38">
              <w:t>(c)</w:t>
            </w:r>
            <w:r w:rsidRPr="00E90E38">
              <w:tab/>
              <w:t xml:space="preserve"> for loss or damage to property (except the Works, Plant, Materials, and Equipment) in connection with Contract </w:t>
            </w:r>
            <w:r w:rsidRPr="00E90E38">
              <w:rPr>
                <w:i/>
              </w:rPr>
              <w:t>1 200 000 Francs CFA</w:t>
            </w:r>
          </w:p>
          <w:p w14:paraId="355900DC" w14:textId="77777777" w:rsidR="009265EA" w:rsidRPr="00E90E38" w:rsidRDefault="009265EA" w:rsidP="007259F6">
            <w:pPr>
              <w:tabs>
                <w:tab w:val="left" w:pos="556"/>
              </w:tabs>
              <w:spacing w:after="160"/>
              <w:ind w:left="175" w:right="-72"/>
            </w:pPr>
            <w:r w:rsidRPr="00E90E38">
              <w:t>(d)</w:t>
            </w:r>
            <w:r w:rsidRPr="00E90E38">
              <w:tab/>
              <w:t xml:space="preserve">for personal injury or death: </w:t>
            </w:r>
          </w:p>
          <w:p w14:paraId="3282BE0E" w14:textId="77777777" w:rsidR="009265EA" w:rsidRPr="00E90E38"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the Contractor’s employees: </w:t>
            </w:r>
            <w:r w:rsidRPr="00E90E38">
              <w:rPr>
                <w:i/>
              </w:rPr>
              <w:t>1 000 000 Cfa Francs</w:t>
            </w:r>
            <w:r w:rsidRPr="00E90E38">
              <w:t>.</w:t>
            </w:r>
          </w:p>
          <w:p w14:paraId="5CC1F986" w14:textId="77777777" w:rsidR="009265EA" w:rsidRPr="008544CE" w:rsidRDefault="009265EA">
            <w:pPr>
              <w:numPr>
                <w:ilvl w:val="3"/>
                <w:numId w:val="10"/>
              </w:numPr>
              <w:tabs>
                <w:tab w:val="left" w:pos="1096"/>
                <w:tab w:val="right" w:pos="7254"/>
              </w:tabs>
              <w:suppressAutoHyphens/>
              <w:overflowPunct w:val="0"/>
              <w:autoSpaceDE w:val="0"/>
              <w:autoSpaceDN w:val="0"/>
              <w:adjustRightInd w:val="0"/>
              <w:spacing w:after="160" w:line="240" w:lineRule="auto"/>
              <w:ind w:left="175" w:firstLine="0"/>
              <w:textAlignment w:val="baseline"/>
            </w:pPr>
            <w:r w:rsidRPr="00E90E38">
              <w:t xml:space="preserve">of other people: </w:t>
            </w:r>
            <w:r w:rsidRPr="00E90E38">
              <w:rPr>
                <w:i/>
              </w:rPr>
              <w:t>800 000 Cfa Francs</w:t>
            </w:r>
            <w:r w:rsidRPr="00E90E38">
              <w:t>.</w:t>
            </w:r>
          </w:p>
        </w:tc>
      </w:tr>
      <w:tr w:rsidR="009265EA" w:rsidRPr="008544CE" w14:paraId="66FE9E23" w14:textId="77777777" w:rsidTr="003B7665">
        <w:tc>
          <w:tcPr>
            <w:tcW w:w="1609" w:type="dxa"/>
            <w:tcBorders>
              <w:top w:val="single" w:sz="6" w:space="0" w:color="auto"/>
              <w:left w:val="single" w:sz="6" w:space="0" w:color="auto"/>
              <w:bottom w:val="single" w:sz="6" w:space="0" w:color="auto"/>
              <w:right w:val="single" w:sz="6" w:space="0" w:color="auto"/>
            </w:tcBorders>
          </w:tcPr>
          <w:p w14:paraId="2AEE4715" w14:textId="77777777" w:rsidR="009265EA" w:rsidRPr="008544CE" w:rsidRDefault="009265EA" w:rsidP="007259F6">
            <w:pPr>
              <w:ind w:firstLine="142"/>
              <w:rPr>
                <w:b/>
              </w:rPr>
            </w:pPr>
            <w:r w:rsidRPr="008544CE">
              <w:rPr>
                <w:b/>
              </w:rPr>
              <w:t>GCC 14.1</w:t>
            </w:r>
          </w:p>
        </w:tc>
        <w:tc>
          <w:tcPr>
            <w:tcW w:w="8910" w:type="dxa"/>
            <w:tcBorders>
              <w:top w:val="single" w:sz="6" w:space="0" w:color="auto"/>
              <w:left w:val="single" w:sz="6" w:space="0" w:color="auto"/>
              <w:bottom w:val="single" w:sz="6" w:space="0" w:color="auto"/>
              <w:right w:val="single" w:sz="6" w:space="0" w:color="auto"/>
            </w:tcBorders>
          </w:tcPr>
          <w:p w14:paraId="1229C1DB" w14:textId="77777777" w:rsidR="009265EA" w:rsidRPr="008544CE" w:rsidRDefault="009265EA" w:rsidP="007259F6">
            <w:pPr>
              <w:spacing w:after="200"/>
              <w:ind w:left="175" w:right="-72"/>
              <w:rPr>
                <w:b/>
                <w:bCs/>
              </w:rPr>
            </w:pPr>
            <w:r w:rsidRPr="008544CE">
              <w:t xml:space="preserve">Site Data are: </w:t>
            </w:r>
            <w:r w:rsidRPr="008544CE">
              <w:rPr>
                <w:i/>
              </w:rPr>
              <w:t>[list Site Data]</w:t>
            </w:r>
          </w:p>
        </w:tc>
      </w:tr>
      <w:tr w:rsidR="009265EA" w:rsidRPr="008544CE" w14:paraId="78CE233D" w14:textId="77777777" w:rsidTr="003B7665">
        <w:tc>
          <w:tcPr>
            <w:tcW w:w="1609" w:type="dxa"/>
            <w:tcBorders>
              <w:top w:val="single" w:sz="6" w:space="0" w:color="auto"/>
              <w:left w:val="single" w:sz="6" w:space="0" w:color="auto"/>
              <w:bottom w:val="single" w:sz="6" w:space="0" w:color="auto"/>
              <w:right w:val="single" w:sz="6" w:space="0" w:color="auto"/>
            </w:tcBorders>
          </w:tcPr>
          <w:p w14:paraId="51058BAA" w14:textId="77777777" w:rsidR="009265EA" w:rsidRPr="008544CE" w:rsidRDefault="009265EA" w:rsidP="007259F6">
            <w:pPr>
              <w:ind w:firstLine="142"/>
              <w:rPr>
                <w:b/>
              </w:rPr>
            </w:pPr>
            <w:r w:rsidRPr="008544CE">
              <w:rPr>
                <w:b/>
              </w:rPr>
              <w:t>GCC 18.3</w:t>
            </w:r>
          </w:p>
        </w:tc>
        <w:tc>
          <w:tcPr>
            <w:tcW w:w="8910" w:type="dxa"/>
            <w:tcBorders>
              <w:top w:val="single" w:sz="6" w:space="0" w:color="auto"/>
              <w:left w:val="single" w:sz="6" w:space="0" w:color="auto"/>
              <w:bottom w:val="single" w:sz="6" w:space="0" w:color="auto"/>
              <w:right w:val="single" w:sz="6" w:space="0" w:color="auto"/>
            </w:tcBorders>
          </w:tcPr>
          <w:p w14:paraId="5CCBE8A0" w14:textId="77777777" w:rsidR="009265EA" w:rsidRPr="008544CE" w:rsidRDefault="009265EA" w:rsidP="007259F6">
            <w:pPr>
              <w:spacing w:after="200"/>
              <w:ind w:right="-72"/>
            </w:pPr>
            <w:r w:rsidRPr="008544CE">
              <w:t>Application of the CCES and CGES:</w:t>
            </w:r>
          </w:p>
          <w:p w14:paraId="15A8233C" w14:textId="77777777" w:rsidR="009265EA" w:rsidRPr="008544CE" w:rsidRDefault="009265EA">
            <w:pPr>
              <w:pStyle w:val="ListParagraph"/>
              <w:numPr>
                <w:ilvl w:val="0"/>
                <w:numId w:val="13"/>
              </w:numPr>
              <w:spacing w:after="200" w:line="240" w:lineRule="auto"/>
              <w:ind w:right="-72"/>
            </w:pPr>
            <w:r w:rsidRPr="008544CE">
              <w:t>The model Environmental and Social Clauses Booklet (CCES)-March 2024 constitutes a mandatory reference for this contract.</w:t>
            </w:r>
          </w:p>
          <w:p w14:paraId="6E5C77DB" w14:textId="77777777" w:rsidR="009265EA" w:rsidRPr="008544CE" w:rsidRDefault="009265EA">
            <w:pPr>
              <w:pStyle w:val="ListParagraph"/>
              <w:numPr>
                <w:ilvl w:val="0"/>
                <w:numId w:val="13"/>
              </w:numPr>
              <w:spacing w:after="200" w:line="240" w:lineRule="auto"/>
              <w:ind w:right="-72"/>
            </w:pPr>
            <w:r w:rsidRPr="008544CE">
              <w:t>The project's Environmental and Social Management Framework (ESMF) is appended to the tender documents and serves as the basis for drawing up the worksite ESMP.</w:t>
            </w:r>
          </w:p>
          <w:p w14:paraId="6C6EFC33" w14:textId="77777777" w:rsidR="009265EA" w:rsidRPr="008544CE" w:rsidRDefault="009265EA">
            <w:pPr>
              <w:pStyle w:val="ListParagraph"/>
              <w:numPr>
                <w:ilvl w:val="0"/>
                <w:numId w:val="13"/>
              </w:numPr>
              <w:spacing w:after="200" w:line="240" w:lineRule="auto"/>
              <w:ind w:right="-72"/>
            </w:pPr>
            <w:r w:rsidRPr="008544CE">
              <w:t>The project owner and the project manager reserve the right to suspend payments and/or work in the event of a serious breach of the requirements of the CCES or non-compliance with the provisions of the CGES.</w:t>
            </w:r>
          </w:p>
        </w:tc>
      </w:tr>
      <w:tr w:rsidR="009265EA" w:rsidRPr="008544CE" w14:paraId="53082C84" w14:textId="77777777" w:rsidTr="003B7665">
        <w:tc>
          <w:tcPr>
            <w:tcW w:w="1609" w:type="dxa"/>
            <w:tcBorders>
              <w:top w:val="single" w:sz="6" w:space="0" w:color="auto"/>
              <w:left w:val="single" w:sz="6" w:space="0" w:color="auto"/>
              <w:bottom w:val="single" w:sz="6" w:space="0" w:color="auto"/>
              <w:right w:val="single" w:sz="6" w:space="0" w:color="auto"/>
            </w:tcBorders>
          </w:tcPr>
          <w:p w14:paraId="172ADEF6" w14:textId="77777777" w:rsidR="009265EA" w:rsidRPr="008544CE" w:rsidRDefault="009265EA" w:rsidP="007259F6">
            <w:pPr>
              <w:ind w:firstLine="142"/>
              <w:rPr>
                <w:b/>
              </w:rPr>
            </w:pPr>
            <w:r w:rsidRPr="008544CE">
              <w:rPr>
                <w:b/>
              </w:rPr>
              <w:t>GCC 20.1</w:t>
            </w:r>
          </w:p>
        </w:tc>
        <w:tc>
          <w:tcPr>
            <w:tcW w:w="8910" w:type="dxa"/>
            <w:tcBorders>
              <w:top w:val="single" w:sz="6" w:space="0" w:color="auto"/>
              <w:left w:val="single" w:sz="6" w:space="0" w:color="auto"/>
              <w:bottom w:val="single" w:sz="6" w:space="0" w:color="auto"/>
              <w:right w:val="single" w:sz="6" w:space="0" w:color="auto"/>
            </w:tcBorders>
          </w:tcPr>
          <w:p w14:paraId="62B84A53" w14:textId="77777777" w:rsidR="009265EA" w:rsidRPr="008544CE" w:rsidRDefault="009265EA" w:rsidP="007259F6">
            <w:pPr>
              <w:spacing w:after="200"/>
              <w:ind w:left="175" w:right="-72"/>
            </w:pPr>
            <w:r w:rsidRPr="008544CE">
              <w:t>The date of possession of the site is that of the contractor’s letter to introduction to the relevant administrative authorities</w:t>
            </w:r>
          </w:p>
        </w:tc>
      </w:tr>
      <w:tr w:rsidR="009265EA" w:rsidRPr="008544CE" w14:paraId="30D94EA6" w14:textId="77777777" w:rsidTr="003B7665">
        <w:tc>
          <w:tcPr>
            <w:tcW w:w="1609" w:type="dxa"/>
            <w:tcBorders>
              <w:top w:val="single" w:sz="6" w:space="0" w:color="auto"/>
              <w:left w:val="single" w:sz="6" w:space="0" w:color="auto"/>
              <w:bottom w:val="single" w:sz="6" w:space="0" w:color="auto"/>
              <w:right w:val="single" w:sz="6" w:space="0" w:color="auto"/>
            </w:tcBorders>
          </w:tcPr>
          <w:p w14:paraId="7BA0A009" w14:textId="77777777" w:rsidR="009265EA" w:rsidRPr="008544CE" w:rsidRDefault="009265EA" w:rsidP="007259F6">
            <w:pPr>
              <w:ind w:firstLine="142"/>
              <w:rPr>
                <w:b/>
              </w:rPr>
            </w:pPr>
            <w:r w:rsidRPr="008544CE">
              <w:rPr>
                <w:b/>
              </w:rPr>
              <w:t>GCC 23.1 &amp;</w:t>
            </w:r>
          </w:p>
          <w:p w14:paraId="5C288289" w14:textId="77777777" w:rsidR="009265EA" w:rsidRPr="008544CE" w:rsidRDefault="009265EA" w:rsidP="007259F6">
            <w:pPr>
              <w:ind w:firstLine="142"/>
              <w:rPr>
                <w:b/>
              </w:rPr>
            </w:pPr>
            <w:r w:rsidRPr="008544CE">
              <w:rPr>
                <w:b/>
              </w:rPr>
              <w:t>GCC 23.2</w:t>
            </w:r>
          </w:p>
        </w:tc>
        <w:tc>
          <w:tcPr>
            <w:tcW w:w="8910" w:type="dxa"/>
            <w:tcBorders>
              <w:top w:val="single" w:sz="6" w:space="0" w:color="auto"/>
              <w:left w:val="single" w:sz="6" w:space="0" w:color="auto"/>
              <w:bottom w:val="single" w:sz="6" w:space="0" w:color="auto"/>
              <w:right w:val="single" w:sz="6" w:space="0" w:color="auto"/>
            </w:tcBorders>
          </w:tcPr>
          <w:p w14:paraId="1924B8FC" w14:textId="77777777" w:rsidR="009265EA" w:rsidRPr="008544CE" w:rsidRDefault="009265EA" w:rsidP="007259F6">
            <w:pPr>
              <w:spacing w:after="200"/>
              <w:ind w:left="175" w:right="-72"/>
            </w:pPr>
            <w:r w:rsidRPr="008544CE">
              <w:t>Appointing Authority for the Adjudicator:  The Director General of the Public Procurement Regulatory Agency.</w:t>
            </w:r>
          </w:p>
        </w:tc>
      </w:tr>
      <w:tr w:rsidR="009265EA" w:rsidRPr="008544CE" w14:paraId="699CE5B4" w14:textId="77777777" w:rsidTr="003B7665">
        <w:tc>
          <w:tcPr>
            <w:tcW w:w="1609" w:type="dxa"/>
            <w:tcBorders>
              <w:top w:val="single" w:sz="6" w:space="0" w:color="auto"/>
              <w:left w:val="single" w:sz="6" w:space="0" w:color="auto"/>
              <w:bottom w:val="single" w:sz="6" w:space="0" w:color="auto"/>
              <w:right w:val="single" w:sz="6" w:space="0" w:color="auto"/>
            </w:tcBorders>
          </w:tcPr>
          <w:p w14:paraId="1BAB0B80" w14:textId="77777777" w:rsidR="009265EA" w:rsidRPr="008544CE" w:rsidRDefault="009265EA" w:rsidP="007259F6">
            <w:pPr>
              <w:ind w:firstLine="142"/>
              <w:rPr>
                <w:b/>
              </w:rPr>
            </w:pPr>
            <w:r w:rsidRPr="008544CE">
              <w:rPr>
                <w:b/>
              </w:rPr>
              <w:t>GCC 24.3</w:t>
            </w:r>
          </w:p>
        </w:tc>
        <w:tc>
          <w:tcPr>
            <w:tcW w:w="8910" w:type="dxa"/>
            <w:tcBorders>
              <w:top w:val="single" w:sz="6" w:space="0" w:color="auto"/>
              <w:left w:val="single" w:sz="6" w:space="0" w:color="auto"/>
              <w:bottom w:val="single" w:sz="6" w:space="0" w:color="auto"/>
              <w:right w:val="single" w:sz="6" w:space="0" w:color="auto"/>
            </w:tcBorders>
          </w:tcPr>
          <w:p w14:paraId="0BE4F523" w14:textId="77777777" w:rsidR="009265EA" w:rsidRPr="008544CE" w:rsidRDefault="009265EA" w:rsidP="007259F6">
            <w:pPr>
              <w:spacing w:after="200"/>
              <w:ind w:left="175" w:right="-72"/>
              <w:rPr>
                <w:highlight w:val="yellow"/>
              </w:rPr>
            </w:pPr>
            <w:r w:rsidRPr="008544CE">
              <w:t>Daily remuneration and reimbursable expenses to be paid to the Conciliator: Fees and perdiem for daily remuneration and vehicle hire and other costs for reimbursable expenses.</w:t>
            </w:r>
          </w:p>
        </w:tc>
      </w:tr>
      <w:tr w:rsidR="009265EA" w:rsidRPr="008544CE" w14:paraId="0B9FF308" w14:textId="77777777" w:rsidTr="003B7665">
        <w:tc>
          <w:tcPr>
            <w:tcW w:w="1609" w:type="dxa"/>
            <w:tcBorders>
              <w:top w:val="single" w:sz="6" w:space="0" w:color="auto"/>
              <w:left w:val="single" w:sz="6" w:space="0" w:color="auto"/>
              <w:bottom w:val="single" w:sz="6" w:space="0" w:color="auto"/>
              <w:right w:val="single" w:sz="6" w:space="0" w:color="auto"/>
            </w:tcBorders>
          </w:tcPr>
          <w:p w14:paraId="432507C0" w14:textId="77777777" w:rsidR="009265EA" w:rsidRPr="008544CE" w:rsidRDefault="009265EA" w:rsidP="007259F6">
            <w:pPr>
              <w:ind w:firstLine="142"/>
              <w:rPr>
                <w:b/>
              </w:rPr>
            </w:pPr>
            <w:r w:rsidRPr="008544CE">
              <w:rPr>
                <w:b/>
              </w:rPr>
              <w:t>GCC 24.4</w:t>
            </w:r>
          </w:p>
        </w:tc>
        <w:tc>
          <w:tcPr>
            <w:tcW w:w="8910" w:type="dxa"/>
            <w:tcBorders>
              <w:top w:val="single" w:sz="6" w:space="0" w:color="auto"/>
              <w:left w:val="single" w:sz="6" w:space="0" w:color="auto"/>
              <w:bottom w:val="single" w:sz="6" w:space="0" w:color="auto"/>
              <w:right w:val="single" w:sz="6" w:space="0" w:color="auto"/>
            </w:tcBorders>
          </w:tcPr>
          <w:p w14:paraId="7EA73706" w14:textId="77777777" w:rsidR="009265EA" w:rsidRPr="008544CE" w:rsidRDefault="009265EA" w:rsidP="007259F6">
            <w:pPr>
              <w:spacing w:after="160"/>
              <w:ind w:left="175" w:right="86"/>
            </w:pPr>
            <w:r w:rsidRPr="008544CE">
              <w:t>Institution whose arbitration procedures shall be used is the Dispute Prevention and Resolution Committee. The Committee will be designed 60 days from the date of signature by both parties of the commitment deed.</w:t>
            </w:r>
          </w:p>
          <w:p w14:paraId="6FF6DF0E" w14:textId="77777777" w:rsidR="009265EA" w:rsidRPr="008544CE" w:rsidRDefault="009265EA" w:rsidP="007259F6">
            <w:pPr>
              <w:keepNext/>
              <w:spacing w:after="200"/>
              <w:ind w:left="175" w:right="92"/>
            </w:pPr>
            <w:r w:rsidRPr="008544CE">
              <w:t>or</w:t>
            </w:r>
          </w:p>
          <w:p w14:paraId="6CD82248" w14:textId="77777777" w:rsidR="009265EA" w:rsidRPr="008544CE" w:rsidRDefault="009265EA" w:rsidP="007259F6">
            <w:pPr>
              <w:keepNext/>
              <w:spacing w:after="200"/>
              <w:ind w:left="175" w:right="92"/>
            </w:pPr>
            <w:r w:rsidRPr="008544CE">
              <w:rPr>
                <w:b/>
                <w:i/>
              </w:rPr>
              <w:t>“United Nations Commission on International Trade Law (UNCITRAL) Arbitration Rules:</w:t>
            </w:r>
          </w:p>
          <w:p w14:paraId="3AA80A49" w14:textId="77777777" w:rsidR="009265EA" w:rsidRPr="008544CE" w:rsidRDefault="009265EA" w:rsidP="007259F6">
            <w:pPr>
              <w:keepNext/>
              <w:spacing w:after="200"/>
              <w:ind w:left="175" w:right="92"/>
            </w:pPr>
            <w:r w:rsidRPr="008544CE">
              <w:t xml:space="preserve">Any dispute, controversy, or claim arising out of or relating to this Contract, or breach, termination, or invalidity thereof, shall be settled by arbitration in accordance with the UNCITRAL Arbitration Rules as at present in force.” </w:t>
            </w:r>
          </w:p>
          <w:p w14:paraId="5B9F5C2C" w14:textId="77777777" w:rsidR="009265EA" w:rsidRPr="008544CE" w:rsidRDefault="009265EA" w:rsidP="007259F6">
            <w:pPr>
              <w:spacing w:after="160"/>
              <w:ind w:left="175" w:right="86"/>
              <w:rPr>
                <w:i/>
              </w:rPr>
            </w:pPr>
            <w:r w:rsidRPr="008544CE">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sidRPr="008544CE">
              <w:rPr>
                <w:i/>
              </w:rPr>
              <w:t>Buea.</w:t>
            </w:r>
          </w:p>
        </w:tc>
      </w:tr>
      <w:tr w:rsidR="009265EA" w:rsidRPr="008544CE" w14:paraId="04628D9A"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123B34BA" w14:textId="77777777" w:rsidR="009265EA" w:rsidRPr="008544CE" w:rsidRDefault="009265EA" w:rsidP="007259F6">
            <w:pPr>
              <w:spacing w:before="120" w:after="200"/>
              <w:ind w:left="-426" w:right="-72" w:firstLine="142"/>
              <w:jc w:val="center"/>
              <w:rPr>
                <w:b/>
              </w:rPr>
            </w:pPr>
            <w:r w:rsidRPr="008544CE">
              <w:rPr>
                <w:b/>
              </w:rPr>
              <w:t>B. Time Control</w:t>
            </w:r>
          </w:p>
        </w:tc>
      </w:tr>
      <w:tr w:rsidR="009265EA" w:rsidRPr="008544CE" w14:paraId="68B93BDD" w14:textId="77777777" w:rsidTr="003B7665">
        <w:tc>
          <w:tcPr>
            <w:tcW w:w="1609" w:type="dxa"/>
            <w:tcBorders>
              <w:top w:val="single" w:sz="6" w:space="0" w:color="auto"/>
              <w:left w:val="single" w:sz="6" w:space="0" w:color="auto"/>
              <w:bottom w:val="single" w:sz="6" w:space="0" w:color="auto"/>
              <w:right w:val="single" w:sz="6" w:space="0" w:color="auto"/>
            </w:tcBorders>
          </w:tcPr>
          <w:p w14:paraId="53DF121A" w14:textId="77777777" w:rsidR="009265EA" w:rsidRPr="008544CE" w:rsidRDefault="009265EA" w:rsidP="007259F6">
            <w:pPr>
              <w:ind w:firstLine="142"/>
              <w:rPr>
                <w:b/>
              </w:rPr>
            </w:pPr>
            <w:r w:rsidRPr="008544CE">
              <w:rPr>
                <w:b/>
              </w:rPr>
              <w:t>GCC 30.1</w:t>
            </w:r>
          </w:p>
        </w:tc>
        <w:tc>
          <w:tcPr>
            <w:tcW w:w="8910" w:type="dxa"/>
            <w:tcBorders>
              <w:top w:val="single" w:sz="6" w:space="0" w:color="auto"/>
              <w:left w:val="single" w:sz="6" w:space="0" w:color="auto"/>
              <w:bottom w:val="single" w:sz="6" w:space="0" w:color="auto"/>
              <w:right w:val="single" w:sz="6" w:space="0" w:color="auto"/>
            </w:tcBorders>
          </w:tcPr>
          <w:p w14:paraId="2FC66263" w14:textId="77777777" w:rsidR="009265EA" w:rsidRPr="008544CE" w:rsidRDefault="009265EA" w:rsidP="007259F6">
            <w:pPr>
              <w:spacing w:after="200"/>
              <w:ind w:left="175" w:right="92"/>
            </w:pPr>
            <w:r w:rsidRPr="008544CE">
              <w:t xml:space="preserve">The Contractor shall submit for approval a Program for the Works within </w:t>
            </w:r>
            <w:r w:rsidRPr="008544CE">
              <w:rPr>
                <w:b/>
                <w:bCs/>
              </w:rPr>
              <w:t>seven (7) days</w:t>
            </w:r>
            <w:r w:rsidRPr="008544CE">
              <w:t xml:space="preserve"> from the date of the Letter of Acceptance.</w:t>
            </w:r>
          </w:p>
        </w:tc>
      </w:tr>
      <w:tr w:rsidR="009265EA" w:rsidRPr="008544CE" w14:paraId="40CFF41E" w14:textId="77777777" w:rsidTr="003B7665">
        <w:tc>
          <w:tcPr>
            <w:tcW w:w="1609" w:type="dxa"/>
            <w:tcBorders>
              <w:top w:val="single" w:sz="6" w:space="0" w:color="auto"/>
              <w:left w:val="single" w:sz="6" w:space="0" w:color="auto"/>
              <w:bottom w:val="single" w:sz="6" w:space="0" w:color="auto"/>
              <w:right w:val="single" w:sz="6" w:space="0" w:color="auto"/>
            </w:tcBorders>
          </w:tcPr>
          <w:p w14:paraId="253A8D90" w14:textId="77777777" w:rsidR="009265EA" w:rsidRPr="008544CE" w:rsidRDefault="009265EA" w:rsidP="007259F6">
            <w:pPr>
              <w:ind w:firstLine="142"/>
              <w:rPr>
                <w:b/>
              </w:rPr>
            </w:pPr>
            <w:r w:rsidRPr="008544CE">
              <w:rPr>
                <w:b/>
              </w:rPr>
              <w:t>GCC 30.3</w:t>
            </w:r>
          </w:p>
        </w:tc>
        <w:tc>
          <w:tcPr>
            <w:tcW w:w="8910" w:type="dxa"/>
            <w:tcBorders>
              <w:top w:val="single" w:sz="6" w:space="0" w:color="auto"/>
              <w:left w:val="single" w:sz="6" w:space="0" w:color="auto"/>
              <w:bottom w:val="single" w:sz="6" w:space="0" w:color="auto"/>
              <w:right w:val="single" w:sz="6" w:space="0" w:color="auto"/>
            </w:tcBorders>
          </w:tcPr>
          <w:p w14:paraId="5255A5F4" w14:textId="77777777" w:rsidR="009265EA" w:rsidRPr="008544CE" w:rsidRDefault="009265EA" w:rsidP="007259F6">
            <w:pPr>
              <w:spacing w:after="200"/>
              <w:ind w:left="175" w:right="92"/>
            </w:pPr>
            <w:r w:rsidRPr="008544CE">
              <w:t>The period between Program updates will be</w:t>
            </w:r>
            <w:r w:rsidRPr="008544CE">
              <w:rPr>
                <w:i/>
              </w:rPr>
              <w:t xml:space="preserve"> determined by the project owner.</w:t>
            </w:r>
          </w:p>
          <w:p w14:paraId="3ACC56E9" w14:textId="77777777" w:rsidR="009265EA" w:rsidRPr="008544CE" w:rsidRDefault="009265EA" w:rsidP="007259F6">
            <w:pPr>
              <w:spacing w:after="200"/>
              <w:ind w:left="175" w:right="92"/>
            </w:pPr>
            <w:r w:rsidRPr="008544CE">
              <w:t xml:space="preserve">The amount to be withheld for late submission of an updated Program is </w:t>
            </w:r>
            <w:r w:rsidRPr="008544CE">
              <w:rPr>
                <w:i/>
              </w:rPr>
              <w:t>0.1amount ot the contract</w:t>
            </w:r>
            <w:r w:rsidRPr="008544CE">
              <w:t>.</w:t>
            </w:r>
          </w:p>
          <w:p w14:paraId="4C2EF73E" w14:textId="77777777" w:rsidR="009265EA" w:rsidRPr="008544CE" w:rsidRDefault="009265EA" w:rsidP="007259F6">
            <w:pPr>
              <w:spacing w:after="200"/>
              <w:ind w:left="175" w:right="92"/>
            </w:pPr>
            <w:r w:rsidRPr="008544CE">
              <w:t xml:space="preserve">The period for submission of progress reports is </w:t>
            </w:r>
            <w:r w:rsidRPr="008544CE">
              <w:rPr>
                <w:i/>
              </w:rPr>
              <w:t>10</w:t>
            </w:r>
            <w:r w:rsidRPr="008544CE">
              <w:t xml:space="preserve"> days.</w:t>
            </w:r>
          </w:p>
        </w:tc>
      </w:tr>
      <w:tr w:rsidR="009265EA" w:rsidRPr="008544CE" w14:paraId="7A86299B"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04D500A3" w14:textId="77777777" w:rsidR="009265EA" w:rsidRPr="008544CE" w:rsidRDefault="009265EA" w:rsidP="007259F6">
            <w:pPr>
              <w:spacing w:before="120" w:after="200"/>
              <w:ind w:left="-426" w:right="-72" w:firstLine="142"/>
              <w:jc w:val="center"/>
              <w:rPr>
                <w:b/>
              </w:rPr>
            </w:pPr>
            <w:r w:rsidRPr="008544CE">
              <w:rPr>
                <w:b/>
              </w:rPr>
              <w:t>C. Quality Control</w:t>
            </w:r>
          </w:p>
        </w:tc>
      </w:tr>
      <w:tr w:rsidR="009265EA" w:rsidRPr="008544CE" w14:paraId="4AB54F0F" w14:textId="77777777" w:rsidTr="003B7665">
        <w:tc>
          <w:tcPr>
            <w:tcW w:w="1609" w:type="dxa"/>
            <w:tcBorders>
              <w:top w:val="single" w:sz="6" w:space="0" w:color="auto"/>
              <w:left w:val="single" w:sz="6" w:space="0" w:color="auto"/>
              <w:bottom w:val="single" w:sz="6" w:space="0" w:color="auto"/>
              <w:right w:val="single" w:sz="6" w:space="0" w:color="auto"/>
            </w:tcBorders>
          </w:tcPr>
          <w:p w14:paraId="07F70896" w14:textId="77777777" w:rsidR="009265EA" w:rsidRPr="008544CE" w:rsidRDefault="009265EA" w:rsidP="007259F6">
            <w:pPr>
              <w:ind w:firstLine="174"/>
              <w:rPr>
                <w:b/>
              </w:rPr>
            </w:pPr>
            <w:r w:rsidRPr="008544CE">
              <w:rPr>
                <w:b/>
              </w:rPr>
              <w:t>GCC 38.1</w:t>
            </w:r>
          </w:p>
        </w:tc>
        <w:tc>
          <w:tcPr>
            <w:tcW w:w="8910" w:type="dxa"/>
            <w:tcBorders>
              <w:top w:val="single" w:sz="6" w:space="0" w:color="auto"/>
              <w:left w:val="single" w:sz="6" w:space="0" w:color="auto"/>
              <w:bottom w:val="single" w:sz="6" w:space="0" w:color="auto"/>
              <w:right w:val="single" w:sz="6" w:space="0" w:color="auto"/>
            </w:tcBorders>
          </w:tcPr>
          <w:p w14:paraId="2B111DE9" w14:textId="77777777" w:rsidR="009265EA" w:rsidRPr="008544CE" w:rsidRDefault="009265EA" w:rsidP="007259F6">
            <w:pPr>
              <w:spacing w:after="200"/>
              <w:ind w:left="33" w:right="92" w:firstLine="142"/>
            </w:pPr>
            <w:r w:rsidRPr="008544CE">
              <w:t>The Defects Liability Period is: 365 days.</w:t>
            </w:r>
          </w:p>
        </w:tc>
      </w:tr>
      <w:tr w:rsidR="009265EA" w:rsidRPr="008544CE" w14:paraId="1FAD9EF0"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28A6BD01" w14:textId="77777777" w:rsidR="009265EA" w:rsidRPr="008544CE" w:rsidRDefault="009265EA" w:rsidP="007259F6">
            <w:pPr>
              <w:spacing w:before="120" w:after="200"/>
              <w:ind w:left="-426" w:right="-72" w:firstLine="142"/>
              <w:jc w:val="center"/>
              <w:rPr>
                <w:b/>
              </w:rPr>
            </w:pPr>
            <w:r w:rsidRPr="008544CE">
              <w:rPr>
                <w:b/>
              </w:rPr>
              <w:t>D. Cost Control</w:t>
            </w:r>
          </w:p>
        </w:tc>
      </w:tr>
      <w:tr w:rsidR="009265EA" w:rsidRPr="008544CE" w14:paraId="42C73DD6" w14:textId="77777777" w:rsidTr="003B7665">
        <w:tc>
          <w:tcPr>
            <w:tcW w:w="1609" w:type="dxa"/>
            <w:tcBorders>
              <w:top w:val="single" w:sz="6" w:space="0" w:color="auto"/>
              <w:left w:val="single" w:sz="6" w:space="0" w:color="auto"/>
              <w:bottom w:val="single" w:sz="6" w:space="0" w:color="auto"/>
              <w:right w:val="single" w:sz="6" w:space="0" w:color="auto"/>
            </w:tcBorders>
          </w:tcPr>
          <w:p w14:paraId="62B73347" w14:textId="77777777" w:rsidR="009265EA" w:rsidRPr="008544CE" w:rsidRDefault="009265EA" w:rsidP="007259F6">
            <w:pPr>
              <w:ind w:left="174" w:firstLine="142"/>
              <w:rPr>
                <w:b/>
              </w:rPr>
            </w:pPr>
            <w:r w:rsidRPr="008544CE">
              <w:rPr>
                <w:b/>
              </w:rPr>
              <w:t>GCC 42.7</w:t>
            </w:r>
          </w:p>
        </w:tc>
        <w:tc>
          <w:tcPr>
            <w:tcW w:w="8910" w:type="dxa"/>
            <w:tcBorders>
              <w:top w:val="single" w:sz="6" w:space="0" w:color="auto"/>
              <w:left w:val="single" w:sz="6" w:space="0" w:color="auto"/>
              <w:bottom w:val="single" w:sz="6" w:space="0" w:color="auto"/>
              <w:right w:val="single" w:sz="6" w:space="0" w:color="auto"/>
            </w:tcBorders>
          </w:tcPr>
          <w:p w14:paraId="29371FAF" w14:textId="77777777" w:rsidR="009265EA" w:rsidRPr="008544CE" w:rsidRDefault="009265EA" w:rsidP="007259F6">
            <w:pPr>
              <w:spacing w:after="200"/>
              <w:ind w:left="317" w:right="2"/>
            </w:pPr>
            <w:r w:rsidRPr="008544CE">
              <w:t xml:space="preserve">If the value engineering proposal is approved by the Employer, the amount to be paid to the Contractor shall be 50% of the reduction in the Contract Price. </w:t>
            </w:r>
          </w:p>
        </w:tc>
      </w:tr>
      <w:tr w:rsidR="009265EA" w:rsidRPr="008544CE" w14:paraId="572BF93D" w14:textId="77777777" w:rsidTr="003B7665">
        <w:tc>
          <w:tcPr>
            <w:tcW w:w="1609" w:type="dxa"/>
            <w:tcBorders>
              <w:top w:val="single" w:sz="6" w:space="0" w:color="auto"/>
              <w:left w:val="single" w:sz="6" w:space="0" w:color="auto"/>
              <w:bottom w:val="single" w:sz="6" w:space="0" w:color="auto"/>
              <w:right w:val="single" w:sz="6" w:space="0" w:color="auto"/>
            </w:tcBorders>
          </w:tcPr>
          <w:p w14:paraId="709C1C99" w14:textId="77777777" w:rsidR="009265EA" w:rsidRPr="008544CE" w:rsidRDefault="009265EA" w:rsidP="007259F6">
            <w:pPr>
              <w:ind w:left="174" w:firstLine="142"/>
              <w:rPr>
                <w:b/>
              </w:rPr>
            </w:pPr>
            <w:r w:rsidRPr="008544CE">
              <w:rPr>
                <w:b/>
              </w:rPr>
              <w:t>GCC 48.1</w:t>
            </w:r>
          </w:p>
        </w:tc>
        <w:tc>
          <w:tcPr>
            <w:tcW w:w="8910" w:type="dxa"/>
            <w:tcBorders>
              <w:top w:val="single" w:sz="6" w:space="0" w:color="auto"/>
              <w:left w:val="single" w:sz="6" w:space="0" w:color="auto"/>
              <w:bottom w:val="single" w:sz="6" w:space="0" w:color="auto"/>
              <w:right w:val="single" w:sz="6" w:space="0" w:color="auto"/>
            </w:tcBorders>
          </w:tcPr>
          <w:p w14:paraId="3001FBF7" w14:textId="77777777" w:rsidR="009265EA" w:rsidRPr="008544CE" w:rsidRDefault="009265EA" w:rsidP="007259F6">
            <w:pPr>
              <w:spacing w:after="200"/>
              <w:ind w:left="317" w:right="2"/>
            </w:pPr>
            <w:r w:rsidRPr="008544CE">
              <w:t>The currency of the Employer’s Country is CFA Francs XAF.</w:t>
            </w:r>
          </w:p>
        </w:tc>
      </w:tr>
      <w:tr w:rsidR="009265EA" w:rsidRPr="008544CE" w14:paraId="5548B623" w14:textId="77777777" w:rsidTr="003B7665">
        <w:tc>
          <w:tcPr>
            <w:tcW w:w="1609" w:type="dxa"/>
            <w:tcBorders>
              <w:top w:val="single" w:sz="6" w:space="0" w:color="auto"/>
              <w:left w:val="single" w:sz="6" w:space="0" w:color="auto"/>
              <w:bottom w:val="single" w:sz="6" w:space="0" w:color="auto"/>
              <w:right w:val="single" w:sz="6" w:space="0" w:color="auto"/>
            </w:tcBorders>
          </w:tcPr>
          <w:p w14:paraId="4D057014" w14:textId="77777777" w:rsidR="009265EA" w:rsidRPr="008544CE" w:rsidRDefault="009265EA" w:rsidP="007259F6">
            <w:pPr>
              <w:ind w:left="174" w:firstLine="142"/>
              <w:rPr>
                <w:b/>
              </w:rPr>
            </w:pPr>
            <w:r w:rsidRPr="008544CE">
              <w:rPr>
                <w:b/>
              </w:rPr>
              <w:t>GCC 49.1</w:t>
            </w:r>
          </w:p>
        </w:tc>
        <w:tc>
          <w:tcPr>
            <w:tcW w:w="8910" w:type="dxa"/>
            <w:tcBorders>
              <w:top w:val="single" w:sz="6" w:space="0" w:color="auto"/>
              <w:left w:val="single" w:sz="6" w:space="0" w:color="auto"/>
              <w:bottom w:val="single" w:sz="6" w:space="0" w:color="auto"/>
              <w:right w:val="single" w:sz="6" w:space="0" w:color="auto"/>
            </w:tcBorders>
          </w:tcPr>
          <w:p w14:paraId="64A97DB7" w14:textId="77777777" w:rsidR="009265EA" w:rsidRPr="008544CE" w:rsidRDefault="009265EA" w:rsidP="007259F6">
            <w:pPr>
              <w:spacing w:after="200"/>
              <w:ind w:left="317" w:right="2"/>
            </w:pPr>
            <w:r w:rsidRPr="008544CE">
              <w:t>The Contract is not subject to price adjustment in accordance with GCC Clause 45, and the following information regarding coefficients does not apply.</w:t>
            </w:r>
          </w:p>
        </w:tc>
      </w:tr>
      <w:tr w:rsidR="009265EA" w:rsidRPr="008544CE" w14:paraId="4E473AA7" w14:textId="77777777" w:rsidTr="003B7665">
        <w:tc>
          <w:tcPr>
            <w:tcW w:w="1609" w:type="dxa"/>
            <w:tcBorders>
              <w:top w:val="single" w:sz="6" w:space="0" w:color="auto"/>
              <w:left w:val="single" w:sz="6" w:space="0" w:color="auto"/>
              <w:bottom w:val="single" w:sz="6" w:space="0" w:color="auto"/>
              <w:right w:val="single" w:sz="6" w:space="0" w:color="auto"/>
            </w:tcBorders>
          </w:tcPr>
          <w:p w14:paraId="618042B1" w14:textId="77777777" w:rsidR="009265EA" w:rsidRPr="008544CE" w:rsidRDefault="009265EA" w:rsidP="007259F6">
            <w:pPr>
              <w:ind w:left="174" w:firstLine="142"/>
              <w:rPr>
                <w:b/>
              </w:rPr>
            </w:pPr>
            <w:r w:rsidRPr="008544CE">
              <w:rPr>
                <w:b/>
              </w:rPr>
              <w:t>GCC 50.1</w:t>
            </w:r>
          </w:p>
        </w:tc>
        <w:tc>
          <w:tcPr>
            <w:tcW w:w="8910" w:type="dxa"/>
            <w:tcBorders>
              <w:top w:val="single" w:sz="6" w:space="0" w:color="auto"/>
              <w:left w:val="single" w:sz="6" w:space="0" w:color="auto"/>
              <w:bottom w:val="single" w:sz="6" w:space="0" w:color="auto"/>
              <w:right w:val="single" w:sz="6" w:space="0" w:color="auto"/>
            </w:tcBorders>
          </w:tcPr>
          <w:p w14:paraId="108B624F" w14:textId="77777777" w:rsidR="009265EA" w:rsidRPr="005A340B" w:rsidRDefault="009265EA" w:rsidP="007259F6">
            <w:pPr>
              <w:spacing w:after="200"/>
              <w:ind w:left="317" w:right="2"/>
              <w:rPr>
                <w:highlight w:val="yellow"/>
              </w:rPr>
            </w:pPr>
            <w:r w:rsidRPr="00AF3411">
              <w:rPr>
                <w:highlight w:val="cyan"/>
              </w:rPr>
              <w:t xml:space="preserve">The proportion of payments retained is: </w:t>
            </w:r>
            <w:r w:rsidRPr="00AF3411">
              <w:rPr>
                <w:b/>
                <w:bCs/>
                <w:highlight w:val="cyan"/>
              </w:rPr>
              <w:t>ten (10) %</w:t>
            </w:r>
          </w:p>
        </w:tc>
      </w:tr>
      <w:tr w:rsidR="009265EA" w:rsidRPr="008544CE" w14:paraId="3C59154F" w14:textId="77777777" w:rsidTr="003B7665">
        <w:tc>
          <w:tcPr>
            <w:tcW w:w="1609" w:type="dxa"/>
            <w:tcBorders>
              <w:top w:val="single" w:sz="6" w:space="0" w:color="auto"/>
              <w:left w:val="single" w:sz="6" w:space="0" w:color="auto"/>
              <w:bottom w:val="single" w:sz="6" w:space="0" w:color="auto"/>
              <w:right w:val="single" w:sz="6" w:space="0" w:color="auto"/>
            </w:tcBorders>
          </w:tcPr>
          <w:p w14:paraId="1DA1FD39" w14:textId="77777777" w:rsidR="009265EA" w:rsidRPr="008544CE" w:rsidRDefault="009265EA" w:rsidP="007259F6">
            <w:pPr>
              <w:ind w:left="174" w:firstLine="142"/>
              <w:rPr>
                <w:b/>
              </w:rPr>
            </w:pPr>
            <w:r w:rsidRPr="008544CE">
              <w:rPr>
                <w:b/>
              </w:rPr>
              <w:t>GCC 51.1</w:t>
            </w:r>
          </w:p>
        </w:tc>
        <w:tc>
          <w:tcPr>
            <w:tcW w:w="8910" w:type="dxa"/>
            <w:tcBorders>
              <w:top w:val="single" w:sz="6" w:space="0" w:color="auto"/>
              <w:left w:val="single" w:sz="6" w:space="0" w:color="auto"/>
              <w:bottom w:val="single" w:sz="6" w:space="0" w:color="auto"/>
              <w:right w:val="single" w:sz="6" w:space="0" w:color="auto"/>
            </w:tcBorders>
          </w:tcPr>
          <w:p w14:paraId="6A7C4467" w14:textId="77777777" w:rsidR="009265EA" w:rsidRPr="005A340B" w:rsidRDefault="009265EA" w:rsidP="007259F6">
            <w:pPr>
              <w:spacing w:after="200"/>
              <w:ind w:left="317" w:right="2"/>
              <w:rPr>
                <w:highlight w:val="yellow"/>
              </w:rPr>
            </w:pPr>
            <w:r w:rsidRPr="00E90E38">
              <w:t xml:space="preserve">The liquidated damages for the whole of the Works are 1/2000 of the amount of contract from the first thirty days and </w:t>
            </w:r>
            <w:r w:rsidRPr="00E90E38">
              <w:rPr>
                <w:i/>
              </w:rPr>
              <w:t>1/1000</w:t>
            </w:r>
            <w:r w:rsidRPr="00E90E38">
              <w:t xml:space="preserve"> of the amount of the contract per day from the thirty-first day. The maximum amount of liquidated damages for the whole of the Works is </w:t>
            </w:r>
            <w:r w:rsidRPr="00E90E38">
              <w:rPr>
                <w:b/>
                <w:bCs/>
                <w:i/>
              </w:rPr>
              <w:t>ten (10) %</w:t>
            </w:r>
            <w:r w:rsidRPr="00E90E38">
              <w:t xml:space="preserve"> of the final Contract Price.</w:t>
            </w:r>
          </w:p>
        </w:tc>
      </w:tr>
      <w:tr w:rsidR="009265EA" w:rsidRPr="008544CE" w14:paraId="7BCEAD1A" w14:textId="77777777" w:rsidTr="003B7665">
        <w:tc>
          <w:tcPr>
            <w:tcW w:w="1609" w:type="dxa"/>
            <w:tcBorders>
              <w:top w:val="single" w:sz="6" w:space="0" w:color="auto"/>
              <w:left w:val="single" w:sz="6" w:space="0" w:color="auto"/>
              <w:bottom w:val="single" w:sz="6" w:space="0" w:color="auto"/>
              <w:right w:val="single" w:sz="6" w:space="0" w:color="auto"/>
            </w:tcBorders>
          </w:tcPr>
          <w:p w14:paraId="40935523" w14:textId="77777777" w:rsidR="009265EA" w:rsidRPr="008544CE" w:rsidRDefault="009265EA" w:rsidP="007259F6">
            <w:pPr>
              <w:ind w:left="174" w:firstLine="142"/>
              <w:rPr>
                <w:b/>
              </w:rPr>
            </w:pPr>
            <w:r w:rsidRPr="008544CE">
              <w:rPr>
                <w:b/>
              </w:rPr>
              <w:t>GCC 52.1</w:t>
            </w:r>
          </w:p>
        </w:tc>
        <w:tc>
          <w:tcPr>
            <w:tcW w:w="8910" w:type="dxa"/>
            <w:tcBorders>
              <w:top w:val="single" w:sz="6" w:space="0" w:color="auto"/>
              <w:left w:val="single" w:sz="6" w:space="0" w:color="auto"/>
              <w:bottom w:val="single" w:sz="6" w:space="0" w:color="auto"/>
              <w:right w:val="single" w:sz="6" w:space="0" w:color="auto"/>
            </w:tcBorders>
          </w:tcPr>
          <w:p w14:paraId="6F35E698" w14:textId="77777777" w:rsidR="009265EA" w:rsidRPr="008544CE" w:rsidRDefault="009265EA" w:rsidP="007259F6">
            <w:pPr>
              <w:spacing w:after="200"/>
              <w:ind w:left="317" w:right="2"/>
            </w:pPr>
            <w:r w:rsidRPr="008544CE">
              <w:t xml:space="preserve">The Bonus for the whole of the Works is </w:t>
            </w:r>
            <w:r w:rsidRPr="008544CE">
              <w:rPr>
                <w:i/>
              </w:rPr>
              <w:t>[insert percentage of final Contract Price]</w:t>
            </w:r>
            <w:r w:rsidRPr="008544CE">
              <w:t xml:space="preserve"> per day. The maximum amount of Bonus for the whole of the Works is </w:t>
            </w:r>
            <w:r w:rsidRPr="008544CE">
              <w:rPr>
                <w:i/>
              </w:rPr>
              <w:t>[insert percentage]</w:t>
            </w:r>
            <w:r w:rsidRPr="008544CE">
              <w:t xml:space="preserve"> of the final Contract Price.</w:t>
            </w:r>
          </w:p>
          <w:p w14:paraId="01DC4EFB" w14:textId="77777777" w:rsidR="009265EA" w:rsidRPr="008544CE" w:rsidRDefault="009265EA" w:rsidP="007259F6">
            <w:pPr>
              <w:spacing w:after="200"/>
              <w:ind w:left="317" w:right="2"/>
              <w:rPr>
                <w:b/>
                <w:bCs/>
                <w:i/>
              </w:rPr>
            </w:pPr>
            <w:r w:rsidRPr="008544CE">
              <w:rPr>
                <w:i/>
              </w:rPr>
              <w:t xml:space="preserve">[If early completion would provide benefits to the </w:t>
            </w:r>
            <w:r w:rsidRPr="008544CE">
              <w:t>Employer</w:t>
            </w:r>
            <w:r w:rsidRPr="008544CE">
              <w:rPr>
                <w:i/>
              </w:rPr>
              <w:t>, this clause should remain; otherwise delete. The Bonus is usually numerically equal to the liquidated damages</w:t>
            </w:r>
            <w:r w:rsidRPr="00C21E68">
              <w:rPr>
                <w:i/>
                <w:color w:val="auto"/>
              </w:rPr>
              <w:t>.] (</w:t>
            </w:r>
            <w:r w:rsidRPr="00C21E68">
              <w:rPr>
                <w:b/>
                <w:bCs/>
                <w:color w:val="auto"/>
              </w:rPr>
              <w:t>NOT APPLICABLE)</w:t>
            </w:r>
          </w:p>
        </w:tc>
      </w:tr>
      <w:tr w:rsidR="009265EA" w:rsidRPr="008544CE" w14:paraId="1BCDCE82" w14:textId="77777777" w:rsidTr="003B7665">
        <w:tc>
          <w:tcPr>
            <w:tcW w:w="1609" w:type="dxa"/>
            <w:tcBorders>
              <w:top w:val="single" w:sz="6" w:space="0" w:color="auto"/>
              <w:left w:val="single" w:sz="6" w:space="0" w:color="auto"/>
              <w:bottom w:val="single" w:sz="6" w:space="0" w:color="auto"/>
              <w:right w:val="single" w:sz="6" w:space="0" w:color="auto"/>
            </w:tcBorders>
          </w:tcPr>
          <w:p w14:paraId="42D3A7F2" w14:textId="77777777" w:rsidR="009265EA" w:rsidRPr="008544CE" w:rsidRDefault="009265EA" w:rsidP="007259F6">
            <w:pPr>
              <w:ind w:left="174" w:firstLine="142"/>
              <w:rPr>
                <w:b/>
              </w:rPr>
            </w:pPr>
            <w:r w:rsidRPr="008544CE">
              <w:rPr>
                <w:b/>
              </w:rPr>
              <w:t>GCC 53.1</w:t>
            </w:r>
          </w:p>
        </w:tc>
        <w:tc>
          <w:tcPr>
            <w:tcW w:w="8910" w:type="dxa"/>
            <w:tcBorders>
              <w:top w:val="single" w:sz="6" w:space="0" w:color="auto"/>
              <w:left w:val="single" w:sz="6" w:space="0" w:color="auto"/>
              <w:bottom w:val="single" w:sz="6" w:space="0" w:color="auto"/>
              <w:right w:val="single" w:sz="6" w:space="0" w:color="auto"/>
            </w:tcBorders>
          </w:tcPr>
          <w:p w14:paraId="4CDED63D" w14:textId="77777777" w:rsidR="009265EA" w:rsidRPr="008544CE" w:rsidRDefault="009265EA" w:rsidP="007259F6">
            <w:pPr>
              <w:spacing w:after="200"/>
              <w:ind w:left="317" w:right="2"/>
            </w:pPr>
            <w:r w:rsidRPr="008544CE">
              <w:t>The Advance Payments shall be</w:t>
            </w:r>
            <w:r w:rsidRPr="008544CE">
              <w:rPr>
                <w:b/>
                <w:bCs/>
              </w:rPr>
              <w:t>: 20% of the amount ATI of the contract</w:t>
            </w:r>
            <w:r w:rsidRPr="008544CE">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9265EA" w:rsidRPr="008544CE" w14:paraId="3EB349AF" w14:textId="77777777" w:rsidTr="003B7665">
        <w:tc>
          <w:tcPr>
            <w:tcW w:w="1609" w:type="dxa"/>
            <w:tcBorders>
              <w:top w:val="single" w:sz="6" w:space="0" w:color="auto"/>
              <w:left w:val="single" w:sz="6" w:space="0" w:color="auto"/>
              <w:bottom w:val="single" w:sz="6" w:space="0" w:color="auto"/>
              <w:right w:val="single" w:sz="6" w:space="0" w:color="auto"/>
            </w:tcBorders>
          </w:tcPr>
          <w:p w14:paraId="41781DBB"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381953DE" w14:textId="77777777" w:rsidR="009265EA" w:rsidRPr="008544CE" w:rsidRDefault="009265EA" w:rsidP="007259F6">
            <w:pPr>
              <w:spacing w:after="200"/>
              <w:ind w:left="317" w:right="2"/>
            </w:pPr>
            <w:r w:rsidRPr="008544CE">
              <w:t xml:space="preserve">An </w:t>
            </w:r>
            <w:r w:rsidRPr="008544CE">
              <w:rPr>
                <w:spacing w:val="-6"/>
                <w:szCs w:val="20"/>
              </w:rPr>
              <w:t xml:space="preserve">Environmental and Social (ES) Performance Security </w:t>
            </w:r>
            <w:r w:rsidRPr="008544CE">
              <w:t>shall be provided to the Employer.</w:t>
            </w:r>
          </w:p>
        </w:tc>
      </w:tr>
      <w:tr w:rsidR="009265EA" w:rsidRPr="008544CE" w14:paraId="4CF62261" w14:textId="77777777" w:rsidTr="003B7665">
        <w:tc>
          <w:tcPr>
            <w:tcW w:w="1609" w:type="dxa"/>
            <w:tcBorders>
              <w:top w:val="single" w:sz="6" w:space="0" w:color="auto"/>
              <w:left w:val="single" w:sz="6" w:space="0" w:color="auto"/>
              <w:bottom w:val="single" w:sz="6" w:space="0" w:color="auto"/>
              <w:right w:val="single" w:sz="6" w:space="0" w:color="auto"/>
            </w:tcBorders>
          </w:tcPr>
          <w:p w14:paraId="7F1E96D6" w14:textId="77777777" w:rsidR="009265EA" w:rsidRPr="008544CE" w:rsidRDefault="009265EA" w:rsidP="007259F6">
            <w:pPr>
              <w:ind w:left="174" w:firstLine="142"/>
              <w:rPr>
                <w:b/>
              </w:rPr>
            </w:pPr>
            <w:r w:rsidRPr="008544CE">
              <w:rPr>
                <w:b/>
              </w:rPr>
              <w:t>GCC 54.1</w:t>
            </w:r>
          </w:p>
        </w:tc>
        <w:tc>
          <w:tcPr>
            <w:tcW w:w="8910" w:type="dxa"/>
            <w:tcBorders>
              <w:top w:val="single" w:sz="6" w:space="0" w:color="auto"/>
              <w:left w:val="single" w:sz="6" w:space="0" w:color="auto"/>
              <w:bottom w:val="single" w:sz="6" w:space="0" w:color="auto"/>
              <w:right w:val="single" w:sz="6" w:space="0" w:color="auto"/>
            </w:tcBorders>
          </w:tcPr>
          <w:p w14:paraId="538D8EE5" w14:textId="77777777" w:rsidR="009265EA" w:rsidRPr="008544CE" w:rsidRDefault="009265EA" w:rsidP="007259F6">
            <w:pPr>
              <w:spacing w:after="200"/>
              <w:ind w:left="317" w:right="2"/>
            </w:pPr>
            <w:r w:rsidRPr="008544CE">
              <w:t xml:space="preserve">The Performance Security amount is: </w:t>
            </w:r>
          </w:p>
          <w:p w14:paraId="78AFCA78" w14:textId="77777777" w:rsidR="009265EA" w:rsidRPr="008544CE" w:rsidRDefault="009265EA" w:rsidP="007259F6">
            <w:pPr>
              <w:tabs>
                <w:tab w:val="left" w:pos="556"/>
              </w:tabs>
              <w:spacing w:after="200"/>
              <w:ind w:left="317" w:right="2"/>
            </w:pPr>
            <w:r w:rsidRPr="008544CE">
              <w:t>(a)</w:t>
            </w:r>
            <w:r w:rsidRPr="008544CE">
              <w:tab/>
              <w:t xml:space="preserve">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of the contract of the amount ATI of the Accepted Contract and in the same currency(ies) of the Accepted Contract Amount</w:t>
            </w:r>
            <w:r w:rsidRPr="008544CE" w:rsidDel="00474412">
              <w:rPr>
                <w:i/>
              </w:rPr>
              <w:t xml:space="preserve"> </w:t>
            </w:r>
          </w:p>
          <w:p w14:paraId="0AF75149" w14:textId="77777777" w:rsidR="009265EA" w:rsidRPr="008544CE" w:rsidRDefault="009265EA" w:rsidP="007259F6">
            <w:pPr>
              <w:tabs>
                <w:tab w:val="left" w:pos="556"/>
              </w:tabs>
              <w:spacing w:after="200"/>
              <w:ind w:left="317" w:right="2"/>
            </w:pPr>
            <w:r w:rsidRPr="008544CE">
              <w:rPr>
                <w:i/>
              </w:rPr>
              <w:t>(b)</w:t>
            </w:r>
            <w:r w:rsidRPr="008544CE">
              <w:rPr>
                <w:i/>
              </w:rPr>
              <w:tab/>
            </w:r>
            <w:r w:rsidRPr="008544CE">
              <w:rPr>
                <w:spacing w:val="-6"/>
                <w:szCs w:val="20"/>
              </w:rPr>
              <w:t xml:space="preserve">Environmental and Social (ES) Performance Security - Bank Guarantee: </w:t>
            </w:r>
            <w:r w:rsidRPr="008544CE">
              <w:rPr>
                <w:iCs/>
                <w:color w:val="000000" w:themeColor="text1"/>
              </w:rPr>
              <w:t xml:space="preserve">in the amount of </w:t>
            </w:r>
            <w:r w:rsidRPr="008544CE">
              <w:rPr>
                <w:b/>
                <w:bCs/>
                <w:i/>
                <w:iCs/>
                <w:color w:val="000000" w:themeColor="text1"/>
              </w:rPr>
              <w:t>[3%]</w:t>
            </w:r>
            <w:r w:rsidRPr="008544CE">
              <w:rPr>
                <w:color w:val="000000" w:themeColor="text1"/>
              </w:rPr>
              <w:t xml:space="preserve"> percent of the amount ATI of the Accepted Contract Amount and in the same currency(ies) of the Accepted Contract Amount</w:t>
            </w:r>
            <w:r w:rsidRPr="008544CE">
              <w:rPr>
                <w:i/>
              </w:rPr>
              <w:t>]</w:t>
            </w:r>
            <w:r w:rsidRPr="008544CE">
              <w:t>.</w:t>
            </w:r>
          </w:p>
        </w:tc>
      </w:tr>
      <w:tr w:rsidR="009265EA" w:rsidRPr="008544CE" w14:paraId="0278AC8A" w14:textId="77777777" w:rsidTr="003B7665">
        <w:tc>
          <w:tcPr>
            <w:tcW w:w="1609" w:type="dxa"/>
            <w:tcBorders>
              <w:top w:val="single" w:sz="6" w:space="0" w:color="auto"/>
              <w:left w:val="single" w:sz="6" w:space="0" w:color="auto"/>
              <w:bottom w:val="single" w:sz="6" w:space="0" w:color="auto"/>
              <w:right w:val="single" w:sz="6" w:space="0" w:color="auto"/>
            </w:tcBorders>
          </w:tcPr>
          <w:p w14:paraId="1991BA4F" w14:textId="77777777" w:rsidR="009265EA" w:rsidRPr="008544CE" w:rsidRDefault="009265EA" w:rsidP="007259F6">
            <w:pPr>
              <w:ind w:left="174" w:firstLine="142"/>
              <w:rPr>
                <w:b/>
              </w:rPr>
            </w:pPr>
            <w:r w:rsidRPr="008544CE">
              <w:rPr>
                <w:b/>
              </w:rPr>
              <w:t>GCC 57.1</w:t>
            </w:r>
          </w:p>
        </w:tc>
        <w:tc>
          <w:tcPr>
            <w:tcW w:w="8910" w:type="dxa"/>
            <w:tcBorders>
              <w:top w:val="single" w:sz="6" w:space="0" w:color="auto"/>
              <w:left w:val="single" w:sz="6" w:space="0" w:color="auto"/>
              <w:bottom w:val="single" w:sz="6" w:space="0" w:color="auto"/>
              <w:right w:val="single" w:sz="6" w:space="0" w:color="auto"/>
            </w:tcBorders>
            <w:shd w:val="clear" w:color="auto" w:fill="auto"/>
          </w:tcPr>
          <w:p w14:paraId="06A51EBA" w14:textId="77777777" w:rsidR="009265EA" w:rsidRPr="008544CE" w:rsidRDefault="009265EA" w:rsidP="007259F6">
            <w:pPr>
              <w:contextualSpacing/>
              <w:rPr>
                <w:b/>
              </w:rPr>
            </w:pPr>
            <w:r w:rsidRPr="008544CE">
              <w:rPr>
                <w:b/>
              </w:rPr>
              <w:t>Provisional acceptance :</w:t>
            </w:r>
          </w:p>
          <w:p w14:paraId="079877A0" w14:textId="77777777" w:rsidR="009265EA" w:rsidRPr="008544CE" w:rsidRDefault="009265EA">
            <w:pPr>
              <w:pStyle w:val="ListParagraph"/>
              <w:numPr>
                <w:ilvl w:val="0"/>
                <w:numId w:val="11"/>
              </w:numPr>
              <w:spacing w:after="0" w:line="240" w:lineRule="auto"/>
            </w:pPr>
            <w:r w:rsidRPr="008544CE">
              <w:t xml:space="preserve">The Contractor shall notify </w:t>
            </w:r>
            <w:r w:rsidRPr="008544CE">
              <w:rPr>
                <w:color w:val="auto"/>
              </w:rPr>
              <w:t xml:space="preserve">the </w:t>
            </w:r>
            <w:r w:rsidR="00C50D55" w:rsidRPr="008544CE">
              <w:rPr>
                <w:color w:val="auto"/>
              </w:rPr>
              <w:t>project owner</w:t>
            </w:r>
            <w:r w:rsidRPr="008544CE">
              <w:rPr>
                <w:color w:val="auto"/>
              </w:rPr>
              <w:t xml:space="preserve"> when it considers that the work has been completed. Within seven (7) days, and in the context of a technical acceptance, the </w:t>
            </w:r>
            <w:r w:rsidR="00C50D55" w:rsidRPr="008544CE">
              <w:rPr>
                <w:b/>
                <w:color w:val="auto"/>
              </w:rPr>
              <w:t>project owner</w:t>
            </w:r>
            <w:r w:rsidRPr="008544CE">
              <w:rPr>
                <w:color w:val="auto"/>
              </w:rPr>
              <w:t xml:space="preserve"> </w:t>
            </w:r>
            <w:r w:rsidRPr="008544CE">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7F31F57C" w14:textId="77777777" w:rsidR="009265EA" w:rsidRPr="008544CE" w:rsidRDefault="009265EA">
            <w:pPr>
              <w:pStyle w:val="ListParagraph"/>
              <w:numPr>
                <w:ilvl w:val="0"/>
                <w:numId w:val="11"/>
              </w:numPr>
              <w:spacing w:after="0" w:line="240" w:lineRule="auto"/>
            </w:pPr>
            <w:r w:rsidRPr="008544CE">
              <w:t xml:space="preserve">The Service Provider has 10 days to proceed with completion or corrective work, during which time the </w:t>
            </w:r>
            <w:r w:rsidR="00C50D55" w:rsidRPr="008544CE">
              <w:rPr>
                <w:b/>
                <w:color w:val="auto"/>
              </w:rPr>
              <w:t>project owner</w:t>
            </w:r>
            <w:r w:rsidRPr="008544CE">
              <w:rPr>
                <w:color w:val="auto"/>
              </w:rPr>
              <w:t xml:space="preserve"> </w:t>
            </w:r>
            <w:r w:rsidRPr="008544CE">
              <w:t>may schedule the Provisional Acceptance Ceremony by the designated committee.</w:t>
            </w:r>
          </w:p>
          <w:p w14:paraId="3AA39760" w14:textId="77777777" w:rsidR="009265EA" w:rsidRPr="008544CE" w:rsidRDefault="009265EA">
            <w:pPr>
              <w:pStyle w:val="ListParagraph"/>
              <w:numPr>
                <w:ilvl w:val="0"/>
                <w:numId w:val="11"/>
              </w:numPr>
              <w:spacing w:after="0" w:line="240" w:lineRule="auto"/>
            </w:pPr>
            <w:r w:rsidRPr="008544CE">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00C50D55" w:rsidRPr="008544CE">
              <w:rPr>
                <w:b/>
                <w:color w:val="auto"/>
              </w:rPr>
              <w:t>project owner</w:t>
            </w:r>
            <w:r w:rsidRPr="008544CE">
              <w:rPr>
                <w:color w:val="auto"/>
              </w:rPr>
              <w:t xml:space="preserve"> </w:t>
            </w:r>
            <w:r w:rsidRPr="008544CE">
              <w:t>is entitled to have the work mentioned as reservations in the Provisional Acceptance Report carried out at the Contractor's expense and risk. The Provisional Acceptance Certificate is only issued once the works have been fully completed.</w:t>
            </w:r>
          </w:p>
          <w:p w14:paraId="30F30522" w14:textId="77777777" w:rsidR="009265EA" w:rsidRPr="008544CE" w:rsidRDefault="009265EA">
            <w:pPr>
              <w:pStyle w:val="ListParagraph"/>
              <w:numPr>
                <w:ilvl w:val="0"/>
                <w:numId w:val="11"/>
              </w:numPr>
              <w:spacing w:after="0" w:line="240" w:lineRule="auto"/>
            </w:pPr>
            <w:r w:rsidRPr="008544CE">
              <w:t xml:space="preserve">The provisional acceptance committee is composed as follows: </w:t>
            </w:r>
          </w:p>
          <w:p w14:paraId="7618B939" w14:textId="77777777" w:rsidR="009265EA" w:rsidRPr="008544CE" w:rsidRDefault="009265EA" w:rsidP="007259F6">
            <w:pPr>
              <w:contextualSpacing/>
            </w:pPr>
          </w:p>
          <w:p w14:paraId="2D86B1AD" w14:textId="1405ADF6"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President:</w:t>
            </w:r>
            <w:r w:rsidRPr="004D630B">
              <w:rPr>
                <w:highlight w:val="cyan"/>
              </w:rPr>
              <w:t xml:space="preserve">  The MAYOR of the </w:t>
            </w:r>
            <w:r w:rsidR="00A574BB">
              <w:rPr>
                <w:highlight w:val="cyan"/>
              </w:rPr>
              <w:t>BAMENDA III</w:t>
            </w:r>
            <w:r w:rsidRPr="004D630B">
              <w:rPr>
                <w:highlight w:val="cyan"/>
              </w:rPr>
              <w:t xml:space="preserve"> Council or his representative</w:t>
            </w:r>
          </w:p>
          <w:p w14:paraId="79D40FF7" w14:textId="34E2DD90" w:rsidR="0088385D" w:rsidRPr="004D630B" w:rsidRDefault="0088385D">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highlight w:val="cyan"/>
              </w:rPr>
              <w:t>Reporting:</w:t>
            </w:r>
            <w:r w:rsidR="004D630B" w:rsidRPr="004D630B">
              <w:rPr>
                <w:highlight w:val="cyan"/>
              </w:rPr>
              <w:t xml:space="preserve"> Contract Engineer</w:t>
            </w:r>
          </w:p>
          <w:p w14:paraId="235AF7F7"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b/>
                <w:highlight w:val="cyan"/>
              </w:rPr>
            </w:pPr>
            <w:r w:rsidRPr="004D630B">
              <w:rPr>
                <w:b/>
                <w:highlight w:val="cyan"/>
              </w:rPr>
              <w:t xml:space="preserve">Members: </w:t>
            </w:r>
          </w:p>
          <w:p w14:paraId="146AE685" w14:textId="46C7B025" w:rsidR="009265EA" w:rsidRPr="004D630B" w:rsidRDefault="009265EA" w:rsidP="00E5015D">
            <w:pPr>
              <w:pStyle w:val="ListParagraph"/>
              <w:framePr w:w="9595" w:hSpace="141" w:wrap="around" w:vAnchor="text" w:hAnchor="text" w:y="2"/>
              <w:tabs>
                <w:tab w:val="left" w:pos="5835"/>
              </w:tabs>
              <w:spacing w:after="0"/>
              <w:ind w:left="1458" w:right="174"/>
              <w:suppressOverlap/>
              <w:rPr>
                <w:highlight w:val="cyan"/>
              </w:rPr>
            </w:pPr>
            <w:r w:rsidRPr="004D630B">
              <w:rPr>
                <w:highlight w:val="cyan"/>
              </w:rPr>
              <w:t xml:space="preserve">o The PROLOG-NWR </w:t>
            </w:r>
            <w:r w:rsidR="005E1BD9" w:rsidRPr="004D630B">
              <w:rPr>
                <w:highlight w:val="cyan"/>
              </w:rPr>
              <w:t>infrastructure expert</w:t>
            </w:r>
            <w:r w:rsidR="00E5015D" w:rsidRPr="004D630B">
              <w:rPr>
                <w:highlight w:val="cyan"/>
              </w:rPr>
              <w:t xml:space="preserve"> </w:t>
            </w:r>
            <w:r w:rsidR="0088385D" w:rsidRPr="004D630B">
              <w:rPr>
                <w:highlight w:val="cyan"/>
              </w:rPr>
              <w:t>(The</w:t>
            </w:r>
            <w:r w:rsidRPr="004D630B">
              <w:rPr>
                <w:highlight w:val="cyan"/>
              </w:rPr>
              <w:t xml:space="preserve"> Project Manager) </w:t>
            </w:r>
          </w:p>
          <w:p w14:paraId="641A3316" w14:textId="77777777" w:rsidR="009265EA" w:rsidRPr="004D630B" w:rsidRDefault="009265EA" w:rsidP="00E5015D">
            <w:pPr>
              <w:pStyle w:val="ListParagraph"/>
              <w:framePr w:w="9595" w:hSpace="141" w:wrap="around" w:vAnchor="text" w:hAnchor="text" w:y="2"/>
              <w:spacing w:after="0"/>
              <w:ind w:left="1440" w:right="174"/>
              <w:contextualSpacing w:val="0"/>
              <w:suppressOverlap/>
              <w:rPr>
                <w:highlight w:val="cyan"/>
              </w:rPr>
            </w:pPr>
            <w:r w:rsidRPr="004D630B">
              <w:rPr>
                <w:highlight w:val="cyan"/>
              </w:rPr>
              <w:t xml:space="preserve">o The PROLOG –NWR environmental and social experts </w:t>
            </w:r>
          </w:p>
          <w:p w14:paraId="5C26CABA" w14:textId="56BBD29C"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4D630B" w:rsidRPr="004D630B">
              <w:rPr>
                <w:highlight w:val="cyan"/>
              </w:rPr>
              <w:t>Chief of Technical Services,</w:t>
            </w:r>
            <w:r w:rsidR="00797F1F" w:rsidRPr="004D630B">
              <w:rPr>
                <w:highlight w:val="cyan"/>
              </w:rPr>
              <w:t xml:space="preserve"> </w:t>
            </w:r>
            <w:r w:rsidR="00A574BB">
              <w:rPr>
                <w:highlight w:val="cyan"/>
              </w:rPr>
              <w:t>BAMENDA III</w:t>
            </w:r>
            <w:r w:rsidRPr="004D630B">
              <w:rPr>
                <w:highlight w:val="cyan"/>
              </w:rPr>
              <w:t xml:space="preserve"> council or his representative;</w:t>
            </w:r>
          </w:p>
          <w:p w14:paraId="573C2573" w14:textId="77777777" w:rsidR="009265EA" w:rsidRPr="004D630B" w:rsidRDefault="009265EA" w:rsidP="00E5015D">
            <w:pPr>
              <w:pStyle w:val="ListParagraph"/>
              <w:spacing w:after="0"/>
              <w:ind w:left="1440" w:right="174"/>
              <w:contextualSpacing w:val="0"/>
              <w:rPr>
                <w:highlight w:val="cyan"/>
              </w:rPr>
            </w:pPr>
            <w:r w:rsidRPr="004D630B">
              <w:rPr>
                <w:highlight w:val="cyan"/>
              </w:rPr>
              <w:t xml:space="preserve">o </w:t>
            </w:r>
            <w:r w:rsidR="00E5015D" w:rsidRPr="004D630B">
              <w:rPr>
                <w:highlight w:val="cyan"/>
              </w:rPr>
              <w:t xml:space="preserve">A representative of the beneficiary population </w:t>
            </w:r>
            <w:r w:rsidRPr="004D630B">
              <w:rPr>
                <w:highlight w:val="cyan"/>
              </w:rPr>
              <w:t xml:space="preserve"> </w:t>
            </w:r>
          </w:p>
          <w:p w14:paraId="6D7504A9" w14:textId="77777777" w:rsidR="009265EA" w:rsidRPr="004D630B" w:rsidRDefault="009265EA">
            <w:pPr>
              <w:pStyle w:val="ListParagraph"/>
              <w:framePr w:w="9595" w:hSpace="141" w:wrap="around" w:vAnchor="text" w:hAnchor="text" w:y="2"/>
              <w:numPr>
                <w:ilvl w:val="0"/>
                <w:numId w:val="12"/>
              </w:numPr>
              <w:spacing w:after="0" w:line="240" w:lineRule="auto"/>
              <w:ind w:right="174"/>
              <w:contextualSpacing w:val="0"/>
              <w:suppressOverlap/>
              <w:rPr>
                <w:highlight w:val="cyan"/>
              </w:rPr>
            </w:pPr>
            <w:r w:rsidRPr="004D630B">
              <w:rPr>
                <w:b/>
                <w:bCs/>
                <w:highlight w:val="cyan"/>
              </w:rPr>
              <w:t>Observer:</w:t>
            </w:r>
            <w:r w:rsidRPr="004D630B">
              <w:rPr>
                <w:highlight w:val="cyan"/>
              </w:rPr>
              <w:t xml:space="preserve">  The MINMAP Divisional Delegate fo</w:t>
            </w:r>
            <w:r w:rsidR="005E1BD9" w:rsidRPr="004D630B">
              <w:rPr>
                <w:highlight w:val="cyan"/>
              </w:rPr>
              <w:t xml:space="preserve">r </w:t>
            </w:r>
            <w:r w:rsidR="00544497" w:rsidRPr="004D630B">
              <w:rPr>
                <w:highlight w:val="cyan"/>
              </w:rPr>
              <w:t>MEZAM</w:t>
            </w:r>
            <w:r w:rsidR="00E5015D" w:rsidRPr="004D630B">
              <w:rPr>
                <w:highlight w:val="cyan"/>
              </w:rPr>
              <w:t xml:space="preserve"> </w:t>
            </w:r>
            <w:r w:rsidRPr="004D630B">
              <w:rPr>
                <w:highlight w:val="cyan"/>
              </w:rPr>
              <w:t>or his/her representative</w:t>
            </w:r>
          </w:p>
          <w:p w14:paraId="3D40C7D2" w14:textId="77777777" w:rsidR="009265EA" w:rsidRPr="004D630B" w:rsidRDefault="009265EA">
            <w:pPr>
              <w:pStyle w:val="ListParagraph"/>
              <w:framePr w:w="9595" w:hSpace="141" w:wrap="around" w:vAnchor="text" w:hAnchor="text" w:y="2"/>
              <w:numPr>
                <w:ilvl w:val="0"/>
                <w:numId w:val="12"/>
              </w:numPr>
              <w:spacing w:after="0" w:line="240" w:lineRule="auto"/>
              <w:ind w:right="174"/>
              <w:suppressOverlap/>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793EAA03" w14:textId="77777777" w:rsidR="009265EA" w:rsidRPr="008544CE" w:rsidRDefault="009265EA" w:rsidP="007259F6">
            <w:pPr>
              <w:contextualSpacing/>
            </w:pPr>
            <w:r w:rsidRPr="004D630B">
              <w:rPr>
                <w:highlight w:val="cyan"/>
              </w:rPr>
              <w:t>2/3 of the members may provisionally accept the work.</w:t>
            </w:r>
          </w:p>
          <w:p w14:paraId="740D366A" w14:textId="77777777" w:rsidR="009265EA" w:rsidRPr="008544CE" w:rsidRDefault="009265EA" w:rsidP="007259F6">
            <w:pPr>
              <w:ind w:right="2"/>
            </w:pPr>
          </w:p>
          <w:p w14:paraId="39ED6E21" w14:textId="77777777" w:rsidR="009265EA" w:rsidRPr="008544CE" w:rsidRDefault="009265EA" w:rsidP="007259F6">
            <w:pPr>
              <w:contextualSpacing/>
              <w:rPr>
                <w:b/>
                <w:u w:val="single"/>
              </w:rPr>
            </w:pPr>
            <w:r w:rsidRPr="008544CE">
              <w:rPr>
                <w:b/>
                <w:u w:val="single"/>
              </w:rPr>
              <w:t>Final acceptance</w:t>
            </w:r>
          </w:p>
          <w:p w14:paraId="64A6B7EF" w14:textId="77777777" w:rsidR="009265EA" w:rsidRPr="008544CE" w:rsidRDefault="009265EA" w:rsidP="007259F6">
            <w:pPr>
              <w:contextualSpacing/>
            </w:pPr>
            <w:r w:rsidRPr="008544CE">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6AEB44C2" w14:textId="77777777" w:rsidR="009265EA" w:rsidRPr="008544CE" w:rsidRDefault="009265EA" w:rsidP="007259F6">
            <w:pPr>
              <w:contextualSpacing/>
            </w:pPr>
          </w:p>
          <w:p w14:paraId="5EB9A6C2" w14:textId="77777777" w:rsidR="009265EA" w:rsidRPr="008544CE" w:rsidRDefault="009265EA" w:rsidP="007259F6">
            <w:pPr>
              <w:contextualSpacing/>
            </w:pPr>
            <w:r w:rsidRPr="008544CE">
              <w:t>The Final Acceptance Committee is composed as follows:</w:t>
            </w:r>
          </w:p>
          <w:p w14:paraId="133F4A0E" w14:textId="77777777" w:rsidR="009265EA" w:rsidRPr="008544CE" w:rsidRDefault="009265EA" w:rsidP="007259F6">
            <w:pPr>
              <w:contextualSpacing/>
            </w:pPr>
          </w:p>
          <w:p w14:paraId="7E08ABF0" w14:textId="4B2AB2F5" w:rsidR="009265EA" w:rsidRPr="004D630B" w:rsidRDefault="009265EA">
            <w:pPr>
              <w:pStyle w:val="ListParagraph"/>
              <w:numPr>
                <w:ilvl w:val="0"/>
                <w:numId w:val="12"/>
              </w:numPr>
              <w:spacing w:after="0" w:line="240" w:lineRule="auto"/>
              <w:ind w:right="174"/>
              <w:contextualSpacing w:val="0"/>
              <w:rPr>
                <w:highlight w:val="cyan"/>
              </w:rPr>
            </w:pPr>
            <w:r w:rsidRPr="004D630B">
              <w:rPr>
                <w:b/>
                <w:highlight w:val="cyan"/>
              </w:rPr>
              <w:t>President:</w:t>
            </w:r>
            <w:r w:rsidRPr="004D630B">
              <w:rPr>
                <w:highlight w:val="cyan"/>
              </w:rPr>
              <w:t xml:space="preserve">  The </w:t>
            </w:r>
            <w:r w:rsidR="003B7665">
              <w:rPr>
                <w:highlight w:val="cyan"/>
              </w:rPr>
              <w:t>Mayor</w:t>
            </w:r>
            <w:r w:rsidRPr="004D630B">
              <w:rPr>
                <w:highlight w:val="cyan"/>
              </w:rPr>
              <w:t xml:space="preserve"> of the </w:t>
            </w:r>
            <w:r w:rsidR="00A574BB">
              <w:rPr>
                <w:highlight w:val="cyan"/>
              </w:rPr>
              <w:t>BAMENDA III</w:t>
            </w:r>
            <w:r w:rsidRPr="004D630B">
              <w:rPr>
                <w:highlight w:val="cyan"/>
              </w:rPr>
              <w:t xml:space="preserve"> Council or his representative</w:t>
            </w:r>
          </w:p>
          <w:p w14:paraId="6920AD4F" w14:textId="7F569820" w:rsidR="004D630B" w:rsidRPr="004D630B" w:rsidRDefault="004D630B">
            <w:pPr>
              <w:pStyle w:val="ListParagraph"/>
              <w:numPr>
                <w:ilvl w:val="0"/>
                <w:numId w:val="12"/>
              </w:numPr>
              <w:spacing w:after="0" w:line="240" w:lineRule="auto"/>
              <w:ind w:right="174"/>
              <w:contextualSpacing w:val="0"/>
              <w:rPr>
                <w:highlight w:val="cyan"/>
              </w:rPr>
            </w:pPr>
            <w:r w:rsidRPr="004D630B">
              <w:rPr>
                <w:b/>
                <w:highlight w:val="cyan"/>
              </w:rPr>
              <w:t>Reporting:</w:t>
            </w:r>
            <w:r w:rsidRPr="004D630B">
              <w:rPr>
                <w:highlight w:val="cyan"/>
              </w:rPr>
              <w:t xml:space="preserve"> Contract Engineer</w:t>
            </w:r>
          </w:p>
          <w:p w14:paraId="2DB90083" w14:textId="77777777" w:rsidR="009265EA" w:rsidRPr="004D630B" w:rsidRDefault="009265EA">
            <w:pPr>
              <w:pStyle w:val="ListParagraph"/>
              <w:numPr>
                <w:ilvl w:val="0"/>
                <w:numId w:val="12"/>
              </w:numPr>
              <w:spacing w:after="0" w:line="240" w:lineRule="auto"/>
              <w:ind w:right="174"/>
              <w:contextualSpacing w:val="0"/>
              <w:rPr>
                <w:b/>
                <w:highlight w:val="cyan"/>
              </w:rPr>
            </w:pPr>
            <w:r w:rsidRPr="004D630B">
              <w:rPr>
                <w:b/>
                <w:highlight w:val="cyan"/>
              </w:rPr>
              <w:t xml:space="preserve">Members: </w:t>
            </w:r>
          </w:p>
          <w:p w14:paraId="41FD0D30" w14:textId="787D9AD7" w:rsidR="00E5015D" w:rsidRPr="004D630B" w:rsidRDefault="00E5015D" w:rsidP="00E5015D">
            <w:pPr>
              <w:pStyle w:val="ListParagraph"/>
              <w:tabs>
                <w:tab w:val="left" w:pos="5835"/>
              </w:tabs>
              <w:spacing w:after="0"/>
              <w:ind w:left="1458" w:right="174"/>
              <w:rPr>
                <w:color w:val="auto"/>
                <w:highlight w:val="cyan"/>
              </w:rPr>
            </w:pPr>
            <w:r w:rsidRPr="004D630B">
              <w:rPr>
                <w:color w:val="auto"/>
                <w:highlight w:val="cyan"/>
              </w:rPr>
              <w:t xml:space="preserve">o The PROLOG-NWR </w:t>
            </w:r>
            <w:r w:rsidR="005E1BD9" w:rsidRPr="004D630B">
              <w:rPr>
                <w:color w:val="auto"/>
                <w:highlight w:val="cyan"/>
              </w:rPr>
              <w:t>infrastructure expert</w:t>
            </w:r>
            <w:r w:rsidRPr="004D630B">
              <w:rPr>
                <w:color w:val="auto"/>
                <w:highlight w:val="cyan"/>
              </w:rPr>
              <w:t xml:space="preserve"> </w:t>
            </w:r>
            <w:r w:rsidR="004D630B" w:rsidRPr="004D630B">
              <w:rPr>
                <w:color w:val="auto"/>
                <w:highlight w:val="cyan"/>
              </w:rPr>
              <w:t>(The</w:t>
            </w:r>
            <w:r w:rsidRPr="004D630B">
              <w:rPr>
                <w:color w:val="auto"/>
                <w:highlight w:val="cyan"/>
              </w:rPr>
              <w:t xml:space="preserve"> Project Manager) </w:t>
            </w:r>
          </w:p>
          <w:p w14:paraId="23EFBA3D" w14:textId="77777777" w:rsidR="00E5015D" w:rsidRPr="004D630B" w:rsidRDefault="00E5015D" w:rsidP="00E5015D">
            <w:pPr>
              <w:pStyle w:val="ListParagraph"/>
              <w:spacing w:after="0"/>
              <w:ind w:left="1440" w:right="174"/>
              <w:contextualSpacing w:val="0"/>
              <w:rPr>
                <w:color w:val="EE0000"/>
                <w:highlight w:val="cyan"/>
              </w:rPr>
            </w:pPr>
            <w:r w:rsidRPr="004D630B">
              <w:rPr>
                <w:color w:val="auto"/>
                <w:highlight w:val="cyan"/>
              </w:rPr>
              <w:t xml:space="preserve">o The PROLOG –NWR environmental and social experts </w:t>
            </w:r>
          </w:p>
          <w:p w14:paraId="3EC87ACB" w14:textId="303639DD" w:rsidR="00E5015D" w:rsidRPr="004D630B" w:rsidRDefault="00E5015D" w:rsidP="00E5015D">
            <w:pPr>
              <w:pStyle w:val="ListParagraph"/>
              <w:tabs>
                <w:tab w:val="left" w:pos="5835"/>
              </w:tabs>
              <w:spacing w:after="0"/>
              <w:ind w:left="1440" w:right="174"/>
              <w:rPr>
                <w:highlight w:val="cyan"/>
              </w:rPr>
            </w:pPr>
            <w:r w:rsidRPr="004D630B">
              <w:rPr>
                <w:highlight w:val="cyan"/>
              </w:rPr>
              <w:t xml:space="preserve">o The </w:t>
            </w:r>
            <w:r w:rsidR="003B7665">
              <w:rPr>
                <w:highlight w:val="cyan"/>
              </w:rPr>
              <w:t xml:space="preserve">Chief of Technical Service, </w:t>
            </w:r>
            <w:r w:rsidR="00A574BB">
              <w:rPr>
                <w:highlight w:val="cyan"/>
              </w:rPr>
              <w:t>BAMENDA III</w:t>
            </w:r>
            <w:r w:rsidRPr="004D630B">
              <w:rPr>
                <w:highlight w:val="cyan"/>
              </w:rPr>
              <w:t xml:space="preserve"> council or his representative;</w:t>
            </w:r>
          </w:p>
          <w:p w14:paraId="2C1BA646" w14:textId="77777777" w:rsidR="00E5015D" w:rsidRPr="004D630B" w:rsidRDefault="00E5015D" w:rsidP="00E5015D">
            <w:pPr>
              <w:pStyle w:val="ListParagraph"/>
              <w:spacing w:after="0"/>
              <w:ind w:left="1440" w:right="174"/>
              <w:contextualSpacing w:val="0"/>
              <w:rPr>
                <w:highlight w:val="cyan"/>
              </w:rPr>
            </w:pPr>
            <w:r w:rsidRPr="004D630B">
              <w:rPr>
                <w:highlight w:val="cyan"/>
              </w:rPr>
              <w:t xml:space="preserve">o A representative of the beneficiary population  </w:t>
            </w:r>
          </w:p>
          <w:p w14:paraId="4B3B6238" w14:textId="77777777" w:rsidR="009265EA" w:rsidRPr="004D630B" w:rsidRDefault="009265EA">
            <w:pPr>
              <w:pStyle w:val="ListParagraph"/>
              <w:numPr>
                <w:ilvl w:val="0"/>
                <w:numId w:val="12"/>
              </w:numPr>
              <w:spacing w:after="0" w:line="240" w:lineRule="auto"/>
              <w:ind w:right="174"/>
              <w:contextualSpacing w:val="0"/>
              <w:rPr>
                <w:highlight w:val="cyan"/>
              </w:rPr>
            </w:pPr>
            <w:r w:rsidRPr="004D630B">
              <w:rPr>
                <w:b/>
                <w:bCs/>
                <w:highlight w:val="cyan"/>
              </w:rPr>
              <w:t>Observer:</w:t>
            </w:r>
            <w:r w:rsidRPr="004D630B">
              <w:rPr>
                <w:highlight w:val="cyan"/>
              </w:rPr>
              <w:t xml:space="preserve">  The MINMAP Divisional Delegate for </w:t>
            </w:r>
            <w:r w:rsidR="00544497" w:rsidRPr="004D630B">
              <w:rPr>
                <w:highlight w:val="cyan"/>
              </w:rPr>
              <w:t>MEZAM</w:t>
            </w:r>
            <w:r w:rsidR="00E5015D" w:rsidRPr="004D630B">
              <w:rPr>
                <w:highlight w:val="cyan"/>
              </w:rPr>
              <w:t xml:space="preserve"> </w:t>
            </w:r>
            <w:r w:rsidRPr="004D630B">
              <w:rPr>
                <w:highlight w:val="cyan"/>
              </w:rPr>
              <w:t>or his/her representative</w:t>
            </w:r>
          </w:p>
          <w:p w14:paraId="4033C946" w14:textId="77777777" w:rsidR="009265EA" w:rsidRPr="004D630B" w:rsidRDefault="009265EA">
            <w:pPr>
              <w:pStyle w:val="ListParagraph"/>
              <w:numPr>
                <w:ilvl w:val="0"/>
                <w:numId w:val="12"/>
              </w:numPr>
              <w:spacing w:after="0" w:line="240" w:lineRule="auto"/>
              <w:ind w:right="174"/>
              <w:rPr>
                <w:highlight w:val="cyan"/>
              </w:rPr>
            </w:pPr>
            <w:r w:rsidRPr="004D630B">
              <w:rPr>
                <w:b/>
                <w:bCs/>
                <w:highlight w:val="cyan"/>
              </w:rPr>
              <w:t>Invited:</w:t>
            </w:r>
            <w:r w:rsidRPr="004D630B">
              <w:rPr>
                <w:bCs/>
                <w:highlight w:val="cyan"/>
              </w:rPr>
              <w:t xml:space="preserve"> </w:t>
            </w:r>
            <w:r w:rsidRPr="004D630B">
              <w:rPr>
                <w:highlight w:val="cyan"/>
              </w:rPr>
              <w:t xml:space="preserve"> The service provider</w:t>
            </w:r>
          </w:p>
          <w:p w14:paraId="1DBD4E7C" w14:textId="77777777" w:rsidR="009265EA" w:rsidRPr="008544CE" w:rsidRDefault="009265EA" w:rsidP="007259F6">
            <w:pPr>
              <w:ind w:left="317" w:right="174"/>
            </w:pPr>
            <w:r w:rsidRPr="004D630B">
              <w:rPr>
                <w:highlight w:val="cyan"/>
              </w:rPr>
              <w:t>2/3 of the members may provisionally accept the work</w:t>
            </w:r>
          </w:p>
        </w:tc>
      </w:tr>
      <w:tr w:rsidR="009265EA" w:rsidRPr="008544CE" w14:paraId="44FB4BA4" w14:textId="77777777" w:rsidTr="003B7665">
        <w:trPr>
          <w:cantSplit/>
        </w:trPr>
        <w:tc>
          <w:tcPr>
            <w:tcW w:w="10519" w:type="dxa"/>
            <w:gridSpan w:val="2"/>
            <w:tcBorders>
              <w:top w:val="single" w:sz="6" w:space="0" w:color="auto"/>
              <w:left w:val="single" w:sz="6" w:space="0" w:color="auto"/>
              <w:bottom w:val="single" w:sz="6" w:space="0" w:color="auto"/>
              <w:right w:val="single" w:sz="6" w:space="0" w:color="auto"/>
            </w:tcBorders>
          </w:tcPr>
          <w:p w14:paraId="6A7FD42A" w14:textId="77777777" w:rsidR="009265EA" w:rsidRPr="008544CE" w:rsidRDefault="009265EA" w:rsidP="007259F6">
            <w:pPr>
              <w:spacing w:before="120" w:after="200"/>
              <w:ind w:left="-426" w:right="-72" w:firstLine="142"/>
              <w:jc w:val="center"/>
              <w:rPr>
                <w:b/>
              </w:rPr>
            </w:pPr>
            <w:r w:rsidRPr="008544CE">
              <w:rPr>
                <w:b/>
              </w:rPr>
              <w:t>E. Finishing the Contract</w:t>
            </w:r>
          </w:p>
        </w:tc>
      </w:tr>
      <w:tr w:rsidR="009265EA" w:rsidRPr="008544CE" w14:paraId="6AB4CE55" w14:textId="77777777" w:rsidTr="003B7665">
        <w:tc>
          <w:tcPr>
            <w:tcW w:w="1609" w:type="dxa"/>
            <w:tcBorders>
              <w:top w:val="single" w:sz="6" w:space="0" w:color="auto"/>
              <w:left w:val="single" w:sz="6" w:space="0" w:color="auto"/>
              <w:bottom w:val="single" w:sz="6" w:space="0" w:color="auto"/>
              <w:right w:val="single" w:sz="6" w:space="0" w:color="auto"/>
            </w:tcBorders>
          </w:tcPr>
          <w:p w14:paraId="7791B122" w14:textId="77777777" w:rsidR="009265EA" w:rsidRPr="008544CE" w:rsidRDefault="009265EA" w:rsidP="007259F6">
            <w:pPr>
              <w:ind w:left="-109" w:firstLine="283"/>
              <w:rPr>
                <w:b/>
              </w:rPr>
            </w:pPr>
            <w:r w:rsidRPr="008544CE">
              <w:rPr>
                <w:b/>
              </w:rPr>
              <w:t>GCC 60.1</w:t>
            </w:r>
          </w:p>
        </w:tc>
        <w:tc>
          <w:tcPr>
            <w:tcW w:w="8910" w:type="dxa"/>
            <w:tcBorders>
              <w:top w:val="single" w:sz="6" w:space="0" w:color="auto"/>
              <w:left w:val="single" w:sz="6" w:space="0" w:color="auto"/>
              <w:bottom w:val="single" w:sz="6" w:space="0" w:color="auto"/>
              <w:right w:val="single" w:sz="6" w:space="0" w:color="auto"/>
            </w:tcBorders>
          </w:tcPr>
          <w:p w14:paraId="2B456E66" w14:textId="77777777" w:rsidR="009265EA" w:rsidRPr="008544CE" w:rsidRDefault="009265EA" w:rsidP="007259F6">
            <w:pPr>
              <w:spacing w:after="200"/>
              <w:ind w:left="33" w:right="2" w:firstLine="142"/>
            </w:pPr>
            <w:r w:rsidRPr="008544CE">
              <w:t>The date by which operating, and maintenance manuals are required is fifteen (15) days at the latest after provisional acceptance of the work.</w:t>
            </w:r>
          </w:p>
          <w:p w14:paraId="21A8FB13" w14:textId="77777777" w:rsidR="009265EA" w:rsidRPr="008544CE" w:rsidRDefault="009265EA" w:rsidP="007259F6">
            <w:pPr>
              <w:spacing w:after="200"/>
              <w:ind w:left="33" w:right="2" w:firstLine="142"/>
            </w:pPr>
            <w:r w:rsidRPr="008544CE">
              <w:t xml:space="preserve">The date by which “as </w:t>
            </w:r>
            <w:r w:rsidR="00561CD9">
              <w:t>Built</w:t>
            </w:r>
            <w:r w:rsidRPr="008544CE">
              <w:t>” drawings are required is fifteen (15) days at the latest after provisional acceptance of the work.</w:t>
            </w:r>
          </w:p>
        </w:tc>
      </w:tr>
      <w:tr w:rsidR="009265EA" w:rsidRPr="008544CE" w14:paraId="5D76EFCB" w14:textId="77777777" w:rsidTr="003B7665">
        <w:tc>
          <w:tcPr>
            <w:tcW w:w="1609" w:type="dxa"/>
            <w:tcBorders>
              <w:top w:val="single" w:sz="6" w:space="0" w:color="auto"/>
              <w:left w:val="single" w:sz="6" w:space="0" w:color="auto"/>
              <w:bottom w:val="single" w:sz="6" w:space="0" w:color="auto"/>
              <w:right w:val="single" w:sz="6" w:space="0" w:color="auto"/>
            </w:tcBorders>
          </w:tcPr>
          <w:p w14:paraId="355C8931" w14:textId="77777777" w:rsidR="009265EA" w:rsidRPr="008544CE" w:rsidRDefault="009265EA" w:rsidP="007259F6">
            <w:pPr>
              <w:ind w:left="-109" w:firstLine="283"/>
              <w:rPr>
                <w:b/>
              </w:rPr>
            </w:pPr>
            <w:r w:rsidRPr="008544CE">
              <w:rPr>
                <w:b/>
              </w:rPr>
              <w:t>GCC 60.2</w:t>
            </w:r>
          </w:p>
        </w:tc>
        <w:tc>
          <w:tcPr>
            <w:tcW w:w="8910" w:type="dxa"/>
            <w:tcBorders>
              <w:top w:val="single" w:sz="6" w:space="0" w:color="auto"/>
              <w:left w:val="single" w:sz="6" w:space="0" w:color="auto"/>
              <w:bottom w:val="single" w:sz="6" w:space="0" w:color="auto"/>
              <w:right w:val="single" w:sz="6" w:space="0" w:color="auto"/>
            </w:tcBorders>
          </w:tcPr>
          <w:p w14:paraId="3A07EF5F" w14:textId="77777777" w:rsidR="009265EA" w:rsidRPr="008544CE" w:rsidRDefault="009265EA" w:rsidP="007259F6">
            <w:pPr>
              <w:spacing w:after="200"/>
              <w:ind w:left="33" w:right="2" w:firstLine="142"/>
            </w:pPr>
            <w:r w:rsidRPr="008544CE">
              <w:t xml:space="preserve">The amount to be withheld for failing to produce “as </w:t>
            </w:r>
            <w:r w:rsidR="00561CD9">
              <w:t>Built</w:t>
            </w:r>
            <w:r w:rsidRPr="008544CE">
              <w:t xml:space="preserve">” drawings and/or operating and maintenance manuals by the date required in GCC Sub-Clause 60.1 is </w:t>
            </w:r>
            <w:r w:rsidRPr="008544CE">
              <w:rPr>
                <w:b/>
                <w:bCs/>
              </w:rPr>
              <w:t>2.5% of the amount of the Performance Bond</w:t>
            </w:r>
            <w:r w:rsidRPr="008544CE">
              <w:t>.</w:t>
            </w:r>
          </w:p>
        </w:tc>
      </w:tr>
      <w:tr w:rsidR="009265EA" w:rsidRPr="008544CE" w14:paraId="7F568F46" w14:textId="77777777" w:rsidTr="003B7665">
        <w:tc>
          <w:tcPr>
            <w:tcW w:w="1609" w:type="dxa"/>
            <w:tcBorders>
              <w:top w:val="single" w:sz="6" w:space="0" w:color="auto"/>
              <w:left w:val="single" w:sz="6" w:space="0" w:color="auto"/>
              <w:bottom w:val="single" w:sz="6" w:space="0" w:color="auto"/>
              <w:right w:val="single" w:sz="6" w:space="0" w:color="auto"/>
            </w:tcBorders>
          </w:tcPr>
          <w:p w14:paraId="36DA283F" w14:textId="77777777" w:rsidR="009265EA" w:rsidRPr="008544CE" w:rsidRDefault="009265EA" w:rsidP="007259F6">
            <w:pPr>
              <w:ind w:left="-109" w:firstLine="283"/>
              <w:rPr>
                <w:b/>
              </w:rPr>
            </w:pPr>
            <w:r w:rsidRPr="008544CE">
              <w:rPr>
                <w:b/>
              </w:rPr>
              <w:t>GCC 61.2 (g)</w:t>
            </w:r>
          </w:p>
        </w:tc>
        <w:tc>
          <w:tcPr>
            <w:tcW w:w="8910" w:type="dxa"/>
            <w:tcBorders>
              <w:top w:val="single" w:sz="6" w:space="0" w:color="auto"/>
              <w:left w:val="single" w:sz="6" w:space="0" w:color="auto"/>
              <w:bottom w:val="single" w:sz="6" w:space="0" w:color="auto"/>
              <w:right w:val="single" w:sz="6" w:space="0" w:color="auto"/>
            </w:tcBorders>
          </w:tcPr>
          <w:p w14:paraId="6A46C922" w14:textId="77777777" w:rsidR="009265EA" w:rsidRPr="008544CE" w:rsidRDefault="009265EA" w:rsidP="007259F6">
            <w:pPr>
              <w:spacing w:after="200"/>
              <w:ind w:left="33" w:right="2" w:firstLine="142"/>
            </w:pPr>
            <w:r w:rsidRPr="008544CE">
              <w:t xml:space="preserve">The maximum number of days is: </w:t>
            </w:r>
          </w:p>
          <w:p w14:paraId="389F0BCC" w14:textId="77777777" w:rsidR="009265EA" w:rsidRPr="008544CE" w:rsidRDefault="009265EA" w:rsidP="007259F6">
            <w:pPr>
              <w:spacing w:after="200"/>
              <w:ind w:left="33" w:right="2" w:firstLine="142"/>
            </w:pPr>
            <w:r w:rsidRPr="008544CE">
              <w:t>- from the first to the thirtieth day beyond the contractual period fixed by the contract: one two-thousandth (1/2,000th) of the amount inclusive of tax of the basic contract per calendar day;</w:t>
            </w:r>
          </w:p>
          <w:p w14:paraId="489460E8" w14:textId="77777777" w:rsidR="009265EA" w:rsidRPr="008544CE" w:rsidRDefault="009265EA" w:rsidP="007259F6">
            <w:pPr>
              <w:spacing w:after="200"/>
              <w:ind w:left="33" w:right="2" w:firstLine="142"/>
              <w:rPr>
                <w:highlight w:val="yellow"/>
              </w:rPr>
            </w:pPr>
            <w:r w:rsidRPr="008544CE">
              <w:t>- beyond the thirtieth day: one thousandth (1/1,000th) of the amount inclusive of tax of the basic contract.</w:t>
            </w:r>
          </w:p>
        </w:tc>
      </w:tr>
      <w:tr w:rsidR="009265EA" w:rsidRPr="008544CE" w14:paraId="40398883" w14:textId="77777777" w:rsidTr="003B7665">
        <w:tc>
          <w:tcPr>
            <w:tcW w:w="1609" w:type="dxa"/>
            <w:tcBorders>
              <w:top w:val="single" w:sz="6" w:space="0" w:color="auto"/>
              <w:left w:val="single" w:sz="6" w:space="0" w:color="auto"/>
              <w:bottom w:val="single" w:sz="6" w:space="0" w:color="auto"/>
              <w:right w:val="single" w:sz="6" w:space="0" w:color="auto"/>
            </w:tcBorders>
          </w:tcPr>
          <w:p w14:paraId="36C37F52" w14:textId="77777777" w:rsidR="009265EA" w:rsidRPr="008544CE" w:rsidRDefault="009265EA" w:rsidP="007259F6">
            <w:pPr>
              <w:ind w:left="-109" w:firstLine="283"/>
              <w:rPr>
                <w:b/>
              </w:rPr>
            </w:pPr>
            <w:r w:rsidRPr="008544CE">
              <w:rPr>
                <w:b/>
              </w:rPr>
              <w:t>GCC 62.1</w:t>
            </w:r>
          </w:p>
        </w:tc>
        <w:tc>
          <w:tcPr>
            <w:tcW w:w="8910" w:type="dxa"/>
            <w:tcBorders>
              <w:top w:val="single" w:sz="6" w:space="0" w:color="auto"/>
              <w:left w:val="single" w:sz="6" w:space="0" w:color="auto"/>
              <w:bottom w:val="single" w:sz="6" w:space="0" w:color="auto"/>
              <w:right w:val="single" w:sz="6" w:space="0" w:color="auto"/>
            </w:tcBorders>
          </w:tcPr>
          <w:p w14:paraId="04F82F41" w14:textId="77777777" w:rsidR="009265EA" w:rsidRPr="008544CE" w:rsidRDefault="009265EA" w:rsidP="007259F6">
            <w:pPr>
              <w:spacing w:after="200"/>
              <w:ind w:left="33" w:right="2" w:firstLine="142"/>
            </w:pPr>
            <w:r w:rsidRPr="008544CE">
              <w:t xml:space="preserve">The percentage to apply to the value of the work not completed, representing the Employer’s additional cost for completing the Works, is </w:t>
            </w:r>
            <w:r w:rsidRPr="008544CE">
              <w:rPr>
                <w:b/>
                <w:bCs/>
              </w:rPr>
              <w:t>equivalent to the cumulative amount of the prices not executed in the estimated and quantitative details of the contract.</w:t>
            </w:r>
          </w:p>
        </w:tc>
      </w:tr>
    </w:tbl>
    <w:p w14:paraId="7A36D065" w14:textId="77777777" w:rsidR="009265EA" w:rsidRPr="00620F9B" w:rsidRDefault="009265EA" w:rsidP="009265EA">
      <w:pPr>
        <w:ind w:left="-426" w:firstLine="142"/>
        <w:rPr>
          <w:sz w:val="28"/>
        </w:rPr>
      </w:pPr>
    </w:p>
    <w:p w14:paraId="23E5A57C" w14:textId="77777777" w:rsidR="009265EA" w:rsidRPr="00620F9B" w:rsidRDefault="009265EA" w:rsidP="00603413">
      <w:pPr>
        <w:ind w:firstLine="0"/>
        <w:rPr>
          <w:sz w:val="28"/>
        </w:rPr>
        <w:sectPr w:rsidR="009265EA" w:rsidRPr="00620F9B" w:rsidSect="009265EA">
          <w:headerReference w:type="even" r:id="rId37"/>
          <w:headerReference w:type="default" r:id="rId38"/>
          <w:headerReference w:type="first" r:id="rId39"/>
          <w:footnotePr>
            <w:numRestart w:val="eachSect"/>
          </w:footnotePr>
          <w:pgSz w:w="12240" w:h="15840" w:code="1"/>
          <w:pgMar w:top="1440" w:right="1440" w:bottom="1440" w:left="1800" w:header="720" w:footer="720" w:gutter="0"/>
          <w:cols w:space="720"/>
          <w:titlePg/>
        </w:sectPr>
      </w:pPr>
    </w:p>
    <w:p w14:paraId="3C0A4403" w14:textId="77777777" w:rsidR="005D3F5B" w:rsidRPr="00620F9B" w:rsidRDefault="005D3F5B" w:rsidP="005D3F5B">
      <w:pPr>
        <w:ind w:left="-426" w:firstLine="142"/>
        <w:rPr>
          <w:b/>
          <w:sz w:val="32"/>
        </w:rPr>
      </w:pPr>
      <w:r w:rsidRPr="00620F9B">
        <w:rPr>
          <w:b/>
          <w:sz w:val="32"/>
        </w:rPr>
        <w:t>General Conditions of Contract</w:t>
      </w:r>
    </w:p>
    <w:p w14:paraId="70E0093E" w14:textId="77777777" w:rsidR="005D3F5B" w:rsidRPr="00620F9B" w:rsidRDefault="005D3F5B" w:rsidP="005D3F5B">
      <w:pPr>
        <w:pStyle w:val="Section8-Section"/>
        <w:spacing w:after="120"/>
        <w:ind w:left="-426" w:firstLine="142"/>
        <w:jc w:val="both"/>
        <w:rPr>
          <w:sz w:val="32"/>
        </w:rPr>
      </w:pPr>
      <w:bookmarkStart w:id="40" w:name="_Toc333923223"/>
      <w:bookmarkStart w:id="41" w:name="_Toc497228207"/>
      <w:bookmarkStart w:id="42" w:name="_Toc25317338"/>
      <w:r w:rsidRPr="00620F9B">
        <w:rPr>
          <w:sz w:val="32"/>
        </w:rPr>
        <w:t>A.  General</w:t>
      </w:r>
      <w:bookmarkEnd w:id="40"/>
      <w:bookmarkEnd w:id="41"/>
      <w:bookmarkEnd w:id="42"/>
    </w:p>
    <w:p w14:paraId="5DCF8DC7" w14:textId="77777777" w:rsidR="005D3F5B" w:rsidRPr="00620F9B" w:rsidRDefault="005D3F5B" w:rsidP="005D3F5B">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5D3F5B" w:rsidRPr="008544CE" w14:paraId="671CDBF4" w14:textId="77777777" w:rsidTr="00E6714D">
        <w:tc>
          <w:tcPr>
            <w:tcW w:w="2520" w:type="dxa"/>
            <w:tcBorders>
              <w:top w:val="nil"/>
              <w:left w:val="nil"/>
              <w:bottom w:val="nil"/>
              <w:right w:val="nil"/>
            </w:tcBorders>
          </w:tcPr>
          <w:p w14:paraId="7E7EE7AD" w14:textId="77777777" w:rsidR="005D3F5B" w:rsidRPr="008544CE" w:rsidRDefault="005D3F5B">
            <w:pPr>
              <w:pStyle w:val="Section8-Clauses"/>
              <w:numPr>
                <w:ilvl w:val="0"/>
                <w:numId w:val="17"/>
              </w:numPr>
              <w:tabs>
                <w:tab w:val="clear" w:pos="360"/>
                <w:tab w:val="clear" w:pos="540"/>
              </w:tabs>
              <w:spacing w:before="120" w:after="120"/>
              <w:ind w:left="-13" w:right="162" w:firstLine="142"/>
              <w:jc w:val="both"/>
              <w:rPr>
                <w:sz w:val="22"/>
              </w:rPr>
            </w:pPr>
            <w:bookmarkStart w:id="43" w:name="_Toc333923224"/>
            <w:bookmarkStart w:id="44" w:name="_Toc497228208"/>
            <w:bookmarkStart w:id="45" w:name="_Toc25317339"/>
            <w:r w:rsidRPr="008544CE">
              <w:rPr>
                <w:sz w:val="22"/>
              </w:rPr>
              <w:t>Definitions</w:t>
            </w:r>
            <w:bookmarkEnd w:id="43"/>
            <w:bookmarkEnd w:id="44"/>
            <w:bookmarkEnd w:id="45"/>
          </w:p>
        </w:tc>
        <w:tc>
          <w:tcPr>
            <w:tcW w:w="7380" w:type="dxa"/>
            <w:gridSpan w:val="2"/>
            <w:tcBorders>
              <w:top w:val="nil"/>
              <w:left w:val="nil"/>
              <w:bottom w:val="nil"/>
              <w:right w:val="nil"/>
            </w:tcBorders>
          </w:tcPr>
          <w:p w14:paraId="658AD6A0" w14:textId="77777777" w:rsidR="005D3F5B" w:rsidRPr="008544CE" w:rsidRDefault="005D3F5B" w:rsidP="007259F6">
            <w:pPr>
              <w:suppressAutoHyphens/>
              <w:overflowPunct w:val="0"/>
              <w:autoSpaceDE w:val="0"/>
              <w:autoSpaceDN w:val="0"/>
              <w:adjustRightInd w:val="0"/>
              <w:spacing w:before="120" w:after="120"/>
              <w:ind w:left="162" w:right="162" w:firstLine="142"/>
              <w:textAlignment w:val="baseline"/>
              <w:rPr>
                <w:sz w:val="22"/>
              </w:rPr>
            </w:pPr>
            <w:r w:rsidRPr="008544CE">
              <w:rPr>
                <w:sz w:val="22"/>
              </w:rPr>
              <w:t>Boldface type is used to identify defined terms.</w:t>
            </w:r>
          </w:p>
          <w:p w14:paraId="1A589E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Accepted Contract Amount </w:t>
            </w:r>
            <w:r w:rsidRPr="008544CE">
              <w:rPr>
                <w:sz w:val="22"/>
              </w:rPr>
              <w:t>means the amount accepted in the Letter of Acceptance for the execution and completion of the Works and the remedying of any defects.</w:t>
            </w:r>
          </w:p>
          <w:p w14:paraId="54D2EC2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Activity Schedule </w:t>
            </w:r>
            <w:r w:rsidRPr="008544CE">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3ABAA80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Adjudicator</w:t>
            </w:r>
            <w:r w:rsidRPr="008544CE">
              <w:rPr>
                <w:sz w:val="22"/>
              </w:rPr>
              <w:t xml:space="preserve"> is the person appointed jointly by the Employer and the Contractor to resolve disputes in the first instance, as provided for in GCC 23.</w:t>
            </w:r>
          </w:p>
          <w:p w14:paraId="25CBF04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Bank</w:t>
            </w:r>
            <w:r w:rsidRPr="008544CE">
              <w:rPr>
                <w:sz w:val="22"/>
              </w:rPr>
              <w:t xml:space="preserve"> means the financing institution </w:t>
            </w:r>
            <w:r w:rsidRPr="008544CE">
              <w:rPr>
                <w:b/>
                <w:sz w:val="22"/>
              </w:rPr>
              <w:t>named in the PCC</w:t>
            </w:r>
            <w:r w:rsidRPr="008544CE">
              <w:rPr>
                <w:sz w:val="22"/>
              </w:rPr>
              <w:t>.</w:t>
            </w:r>
          </w:p>
          <w:p w14:paraId="1BCE8DD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Bill of Quantities</w:t>
            </w:r>
            <w:r w:rsidRPr="008544CE">
              <w:rPr>
                <w:sz w:val="22"/>
              </w:rPr>
              <w:t xml:space="preserve"> means the priced and completed Bill of Quantities forming part of the Bid.</w:t>
            </w:r>
          </w:p>
          <w:p w14:paraId="5E236E94"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Compensation Events</w:t>
            </w:r>
            <w:r w:rsidRPr="008544CE">
              <w:rPr>
                <w:sz w:val="22"/>
              </w:rPr>
              <w:t xml:space="preserve"> are those defined in GCC Clause 42 hereunder.</w:t>
            </w:r>
          </w:p>
          <w:p w14:paraId="105613F0"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Completion Date</w:t>
            </w:r>
            <w:r w:rsidRPr="008544CE">
              <w:rPr>
                <w:sz w:val="22"/>
              </w:rPr>
              <w:t xml:space="preserve"> is the date of completion of the Works as certified by the Project Manager, in accordance with GCC Sub-Clause 57.1.</w:t>
            </w:r>
          </w:p>
          <w:p w14:paraId="51478E71"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w:t>
            </w:r>
            <w:r w:rsidRPr="008544CE">
              <w:rPr>
                <w:sz w:val="22"/>
              </w:rPr>
              <w:t xml:space="preserve"> is the Contract between the Employer and the Contractor to execute, complete, and maintain the Works. It consists of the documents listed in GCC Sub-Clause 2.3 below.</w:t>
            </w:r>
          </w:p>
          <w:p w14:paraId="41305DFE"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Contractor </w:t>
            </w:r>
            <w:r w:rsidRPr="008544CE">
              <w:rPr>
                <w:sz w:val="22"/>
              </w:rPr>
              <w:t>is the party whose Bid to carry out the Works has been accepted by the Employer.</w:t>
            </w:r>
          </w:p>
          <w:p w14:paraId="7792A40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Contractor’s Bid </w:t>
            </w:r>
            <w:r w:rsidRPr="008544CE">
              <w:rPr>
                <w:sz w:val="22"/>
              </w:rPr>
              <w:t>is the completed bidding document submitted by the Contractor to the Employer.</w:t>
            </w:r>
          </w:p>
          <w:p w14:paraId="4FAC6B3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Contract Price</w:t>
            </w:r>
            <w:r w:rsidRPr="008544CE">
              <w:rPr>
                <w:sz w:val="22"/>
              </w:rPr>
              <w:t xml:space="preserve"> is the Accepted Contract Amount stated in the Letter of Acceptance and thereafter as adjusted in accordance with the Contract.</w:t>
            </w:r>
          </w:p>
          <w:p w14:paraId="249973B2"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Days</w:t>
            </w:r>
            <w:r w:rsidRPr="008544CE">
              <w:rPr>
                <w:sz w:val="22"/>
              </w:rPr>
              <w:t xml:space="preserve"> are calendar days; months are calendar months.</w:t>
            </w:r>
          </w:p>
          <w:p w14:paraId="2DF84A4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Dayworks </w:t>
            </w:r>
            <w:r w:rsidRPr="008544CE">
              <w:rPr>
                <w:sz w:val="22"/>
              </w:rPr>
              <w:t>are varied work inputs subject to payment on a time basis for the Contractor’s employees and Equipment, in addition to payments for associated Materials and Plant.</w:t>
            </w:r>
          </w:p>
          <w:p w14:paraId="2946851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Defect</w:t>
            </w:r>
            <w:r w:rsidRPr="008544CE">
              <w:rPr>
                <w:sz w:val="22"/>
              </w:rPr>
              <w:t xml:space="preserve"> is any part of the Works not completed in accordance with the Contract.</w:t>
            </w:r>
          </w:p>
          <w:p w14:paraId="116CDAD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Certificate</w:t>
            </w:r>
            <w:r w:rsidRPr="008544CE">
              <w:rPr>
                <w:sz w:val="22"/>
              </w:rPr>
              <w:t xml:space="preserve"> is the certificate issued by Project Manager upon correction of defects by the Contractor.</w:t>
            </w:r>
          </w:p>
          <w:p w14:paraId="18150E6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Defects Liability Period</w:t>
            </w:r>
            <w:r w:rsidRPr="008544CE">
              <w:rPr>
                <w:sz w:val="22"/>
              </w:rPr>
              <w:t xml:space="preserve"> is the period </w:t>
            </w:r>
            <w:r w:rsidRPr="008544CE">
              <w:rPr>
                <w:b/>
                <w:sz w:val="22"/>
              </w:rPr>
              <w:t xml:space="preserve">named in the PCC </w:t>
            </w:r>
            <w:r w:rsidRPr="008544CE">
              <w:rPr>
                <w:sz w:val="22"/>
              </w:rPr>
              <w:t>pursuant to GCC Sub-Clause 38.1 and calculated from the Completion Date.</w:t>
            </w:r>
          </w:p>
          <w:p w14:paraId="7AD64F2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Drawings </w:t>
            </w:r>
            <w:r w:rsidRPr="008544CE">
              <w:rPr>
                <w:sz w:val="22"/>
              </w:rPr>
              <w:t xml:space="preserve">means the drawings of the Works, as included in the Contract, and any additional and modified drawings issued by (or on behalf of) the </w:t>
            </w:r>
            <w:r w:rsidRPr="008544CE">
              <w:rPr>
                <w:iCs/>
                <w:sz w:val="22"/>
              </w:rPr>
              <w:t>Employer</w:t>
            </w:r>
            <w:r w:rsidRPr="008544CE">
              <w:rPr>
                <w:sz w:val="22"/>
              </w:rPr>
              <w:t xml:space="preserve"> in accordance with the Contract, include calculations and other information provided or approved by the Project Manager for the execution of the Contract.</w:t>
            </w:r>
          </w:p>
          <w:p w14:paraId="0AA73475"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Employer</w:t>
            </w:r>
            <w:r w:rsidRPr="008544CE">
              <w:rPr>
                <w:sz w:val="22"/>
              </w:rPr>
              <w:t xml:space="preserve"> is the party who employs the Contractor to carry out the Works, </w:t>
            </w:r>
            <w:r w:rsidRPr="008544CE">
              <w:rPr>
                <w:b/>
                <w:sz w:val="22"/>
              </w:rPr>
              <w:t>as specified in the PCC</w:t>
            </w:r>
            <w:r w:rsidRPr="008544CE">
              <w:rPr>
                <w:sz w:val="22"/>
              </w:rPr>
              <w:t>.</w:t>
            </w:r>
          </w:p>
          <w:p w14:paraId="4B942347"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Equipment</w:t>
            </w:r>
            <w:r w:rsidRPr="008544CE">
              <w:rPr>
                <w:sz w:val="22"/>
              </w:rPr>
              <w:t xml:space="preserve"> is the Contractor’s machinery and vehicles brought temporarily to the Site to construct the Works.</w:t>
            </w:r>
          </w:p>
          <w:p w14:paraId="0D1A2C2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In writing”</w:t>
            </w:r>
            <w:r w:rsidRPr="008544CE">
              <w:rPr>
                <w:sz w:val="22"/>
              </w:rPr>
              <w:t xml:space="preserve"> or “</w:t>
            </w:r>
            <w:r w:rsidRPr="008544CE">
              <w:rPr>
                <w:b/>
                <w:sz w:val="22"/>
              </w:rPr>
              <w:t>written”</w:t>
            </w:r>
            <w:r w:rsidRPr="008544CE">
              <w:rPr>
                <w:sz w:val="22"/>
              </w:rPr>
              <w:t xml:space="preserve"> means hand-written, type-written, printed or electronically made, and resulting in a permanent record;</w:t>
            </w:r>
          </w:p>
          <w:p w14:paraId="401D2B2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Initial Contract Price</w:t>
            </w:r>
            <w:r w:rsidRPr="008544CE">
              <w:rPr>
                <w:sz w:val="22"/>
              </w:rPr>
              <w:t xml:space="preserve"> is the Contract Price listed in the Employer’s Letter of Acceptance.</w:t>
            </w:r>
          </w:p>
          <w:p w14:paraId="3A0CBC6D"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Intended Completion Date</w:t>
            </w:r>
            <w:r w:rsidRPr="008544CE">
              <w:rPr>
                <w:sz w:val="22"/>
              </w:rPr>
              <w:t xml:space="preserve"> is the date on which it is intended that the Contractor shall complete the Works.  The </w:t>
            </w:r>
            <w:r w:rsidRPr="008544CE">
              <w:rPr>
                <w:b/>
                <w:sz w:val="22"/>
              </w:rPr>
              <w:t>Intended Completion Date</w:t>
            </w:r>
            <w:r w:rsidRPr="008544CE">
              <w:rPr>
                <w:sz w:val="22"/>
              </w:rPr>
              <w:t xml:space="preserve"> is specified in the PCC.  The </w:t>
            </w:r>
            <w:r w:rsidRPr="008544CE">
              <w:rPr>
                <w:b/>
                <w:sz w:val="22"/>
              </w:rPr>
              <w:t>Intended Completion Date</w:t>
            </w:r>
            <w:r w:rsidRPr="008544CE">
              <w:rPr>
                <w:sz w:val="22"/>
              </w:rPr>
              <w:t xml:space="preserve"> may be revised only by the Project Manager by issuing an extension of time or an acceleration order.</w:t>
            </w:r>
          </w:p>
          <w:p w14:paraId="15A56BD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Materials </w:t>
            </w:r>
            <w:r w:rsidRPr="008544CE">
              <w:rPr>
                <w:sz w:val="22"/>
              </w:rPr>
              <w:t>are all supplies, including consumables, used by the Contractor for incorporation in the Works.</w:t>
            </w:r>
          </w:p>
          <w:p w14:paraId="0627644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Plant</w:t>
            </w:r>
            <w:r w:rsidRPr="008544CE">
              <w:rPr>
                <w:sz w:val="22"/>
              </w:rPr>
              <w:t xml:space="preserve"> is any integral part of the Works that shall have a mechanical, electrical, chemical, or biological function.</w:t>
            </w:r>
          </w:p>
          <w:p w14:paraId="303E1E8E"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Project Manager</w:t>
            </w:r>
            <w:r w:rsidRPr="008544CE">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5A26FA9C"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PCC</w:t>
            </w:r>
            <w:r w:rsidRPr="008544CE">
              <w:rPr>
                <w:sz w:val="22"/>
              </w:rPr>
              <w:t xml:space="preserve"> means Particular Conditions of Contract. </w:t>
            </w:r>
          </w:p>
          <w:p w14:paraId="2469286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 xml:space="preserve">Site </w:t>
            </w:r>
            <w:r w:rsidRPr="008544CE">
              <w:rPr>
                <w:sz w:val="22"/>
              </w:rPr>
              <w:t>is the area defined as such in the PCC.</w:t>
            </w:r>
          </w:p>
          <w:p w14:paraId="713F1F26"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Site Investigation Reports</w:t>
            </w:r>
            <w:r w:rsidRPr="008544CE">
              <w:rPr>
                <w:sz w:val="22"/>
              </w:rPr>
              <w:t xml:space="preserve"> are those that were included in the bidding document and are factual and interpretative reports about the surface and subsurface conditions at the Site.</w:t>
            </w:r>
          </w:p>
          <w:p w14:paraId="1D9AF60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 xml:space="preserve">Specifications </w:t>
            </w:r>
            <w:r w:rsidRPr="008544CE">
              <w:rPr>
                <w:sz w:val="22"/>
              </w:rPr>
              <w:t>means the Specifications of the Works included in the Contract and any modification or addition made or approved by the Project Manager.</w:t>
            </w:r>
          </w:p>
          <w:p w14:paraId="5CDE5DA9"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The </w:t>
            </w:r>
            <w:r w:rsidRPr="008544CE">
              <w:rPr>
                <w:b/>
                <w:sz w:val="22"/>
              </w:rPr>
              <w:t>Start Date</w:t>
            </w:r>
            <w:r w:rsidRPr="008544CE">
              <w:rPr>
                <w:sz w:val="22"/>
              </w:rPr>
              <w:t xml:space="preserve"> is </w:t>
            </w:r>
            <w:r w:rsidRPr="008544CE">
              <w:rPr>
                <w:b/>
                <w:sz w:val="22"/>
              </w:rPr>
              <w:t>given in the PCC</w:t>
            </w:r>
            <w:r w:rsidRPr="008544CE">
              <w:rPr>
                <w:sz w:val="22"/>
              </w:rPr>
              <w:t>. It is the latest date when the Contractor shall commence execution of the Works.  It does not necessarily coincide with any of the Site Possession Dates.</w:t>
            </w:r>
          </w:p>
          <w:p w14:paraId="59BC0FC8"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 xml:space="preserve">Subcontractor </w:t>
            </w:r>
            <w:r w:rsidRPr="008544CE">
              <w:rPr>
                <w:sz w:val="22"/>
              </w:rPr>
              <w:t>is a person or corporate body who has a Contract with the Contractor to carry out a part of the work in the Contract, which includes work on the Site.</w:t>
            </w:r>
          </w:p>
          <w:p w14:paraId="1EB6615F"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Temporary Works</w:t>
            </w:r>
            <w:r w:rsidRPr="008544CE">
              <w:rPr>
                <w:sz w:val="22"/>
              </w:rPr>
              <w:t xml:space="preserve"> are works designed, constructed, installed, and removed by the Contractor that are needed for construction or installation of the Works.</w:t>
            </w:r>
          </w:p>
          <w:p w14:paraId="55C23AB3"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 xml:space="preserve">A </w:t>
            </w:r>
            <w:r w:rsidRPr="008544CE">
              <w:rPr>
                <w:b/>
                <w:sz w:val="22"/>
              </w:rPr>
              <w:t>Variation</w:t>
            </w:r>
            <w:r w:rsidRPr="008544CE">
              <w:rPr>
                <w:sz w:val="22"/>
              </w:rPr>
              <w:t xml:space="preserve"> is an instruction given by the Project Manager which varies the Works.</w:t>
            </w:r>
          </w:p>
          <w:p w14:paraId="1752BFEB" w14:textId="77777777" w:rsidR="005D3F5B" w:rsidRPr="008544CE" w:rsidRDefault="005D3F5B">
            <w:pPr>
              <w:numPr>
                <w:ilvl w:val="0"/>
                <w:numId w:val="19"/>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The</w:t>
            </w:r>
            <w:r w:rsidRPr="008544CE">
              <w:rPr>
                <w:b/>
                <w:sz w:val="22"/>
              </w:rPr>
              <w:t xml:space="preserve"> Works</w:t>
            </w:r>
            <w:r w:rsidRPr="008544CE">
              <w:rPr>
                <w:sz w:val="22"/>
              </w:rPr>
              <w:t xml:space="preserve"> are what the Contract requires the Contractor to construct, install, and turn over to the Employer, as defined in the PCC.</w:t>
            </w:r>
          </w:p>
          <w:p w14:paraId="5C995A82"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sz w:val="22"/>
              </w:rPr>
              <w:t>“</w:t>
            </w:r>
            <w:r w:rsidRPr="008544CE">
              <w:rPr>
                <w:b/>
                <w:sz w:val="22"/>
              </w:rPr>
              <w:t>Contractor’s Personnel</w:t>
            </w:r>
            <w:r w:rsidRPr="008544CE">
              <w:rPr>
                <w:sz w:val="22"/>
              </w:rPr>
              <w:t>” refers to all personnel whom the Contractor utilizes on the Site or other places where the Works are carried out, including the staff, labor and other employees of each Subcontractor.</w:t>
            </w:r>
          </w:p>
          <w:p w14:paraId="023219A7"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sz w:val="22"/>
              </w:rPr>
              <w:t>“Key Personnel”</w:t>
            </w:r>
            <w:r w:rsidRPr="008544CE">
              <w:rPr>
                <w:sz w:val="22"/>
              </w:rPr>
              <w:t xml:space="preserve"> means the positions (if any) of the Contractor’s personnel that are stated in the Specifications. </w:t>
            </w:r>
          </w:p>
          <w:p w14:paraId="570EC8C6"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sidRPr="008544CE">
              <w:rPr>
                <w:b/>
                <w:sz w:val="22"/>
                <w:szCs w:val="20"/>
              </w:rPr>
              <w:t>“ES”</w:t>
            </w:r>
            <w:r w:rsidRPr="008544CE">
              <w:rPr>
                <w:sz w:val="22"/>
                <w:szCs w:val="20"/>
              </w:rPr>
              <w:t xml:space="preserve"> means Environmental and Social (including Sexual Exploitation and </w:t>
            </w:r>
            <w:r w:rsidRPr="008544CE">
              <w:rPr>
                <w:color w:val="000000" w:themeColor="text1"/>
                <w:sz w:val="22"/>
              </w:rPr>
              <w:t>Abuse (SEA), and Sexual Harassment (SH)</w:t>
            </w:r>
            <w:r w:rsidRPr="008544CE">
              <w:rPr>
                <w:sz w:val="22"/>
                <w:szCs w:val="20"/>
              </w:rPr>
              <w:t>);</w:t>
            </w:r>
          </w:p>
          <w:p w14:paraId="6D393B1B"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“Sexual Exploitation and Abuse” “(SEA)”</w:t>
            </w:r>
            <w:r w:rsidRPr="008544CE">
              <w:rPr>
                <w:color w:val="000000" w:themeColor="text1"/>
                <w:sz w:val="22"/>
              </w:rPr>
              <w:t xml:space="preserve"> means the following:</w:t>
            </w:r>
          </w:p>
          <w:p w14:paraId="479D7039" w14:textId="77777777" w:rsidR="005D3F5B" w:rsidRPr="008544CE" w:rsidRDefault="005D3F5B" w:rsidP="007259F6">
            <w:pPr>
              <w:autoSpaceDE w:val="0"/>
              <w:autoSpaceDN w:val="0"/>
              <w:spacing w:before="120" w:after="120"/>
              <w:ind w:left="162" w:right="162" w:firstLine="142"/>
              <w:rPr>
                <w:sz w:val="22"/>
              </w:rPr>
            </w:pPr>
            <w:r w:rsidRPr="008544CE">
              <w:rPr>
                <w:b/>
                <w:color w:val="000000" w:themeColor="text1"/>
                <w:sz w:val="22"/>
              </w:rPr>
              <w:t>Sexual Exploitation</w:t>
            </w:r>
            <w:r w:rsidRPr="008544CE">
              <w:rPr>
                <w:color w:val="000000" w:themeColor="text1"/>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w:t>
            </w:r>
            <w:r w:rsidRPr="008544CE">
              <w:rPr>
                <w:sz w:val="22"/>
              </w:rPr>
              <w:t xml:space="preserve">or benefit from a Bank financed Goods, Works, Non-consulting Services or Consulting Services is used to extract sexual gain; </w:t>
            </w:r>
          </w:p>
          <w:p w14:paraId="7DE70675" w14:textId="77777777" w:rsidR="005D3F5B" w:rsidRPr="008544CE" w:rsidRDefault="005D3F5B" w:rsidP="007259F6">
            <w:pPr>
              <w:autoSpaceDE w:val="0"/>
              <w:autoSpaceDN w:val="0"/>
              <w:spacing w:before="120" w:after="120"/>
              <w:ind w:left="162" w:right="162" w:firstLine="142"/>
              <w:rPr>
                <w:color w:val="000000" w:themeColor="text1"/>
                <w:sz w:val="22"/>
              </w:rPr>
            </w:pPr>
            <w:r w:rsidRPr="008544CE">
              <w:rPr>
                <w:b/>
                <w:sz w:val="22"/>
              </w:rPr>
              <w:t>Sexual Abuse</w:t>
            </w:r>
            <w:r w:rsidRPr="008544CE">
              <w:rPr>
                <w:sz w:val="22"/>
              </w:rPr>
              <w:t xml:space="preserve"> is defined as </w:t>
            </w:r>
            <w:r w:rsidRPr="008544CE">
              <w:rPr>
                <w:color w:val="000000" w:themeColor="text1"/>
                <w:sz w:val="22"/>
              </w:rPr>
              <w:t xml:space="preserve">the actual or threatened physical intrusion of a sexual nature, whether by force or under unequal or coercive conditions;  </w:t>
            </w:r>
          </w:p>
          <w:p w14:paraId="22EFA8D9"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sz w:val="22"/>
              </w:rPr>
            </w:pPr>
            <w:r w:rsidRPr="008544CE">
              <w:rPr>
                <w:b/>
                <w:color w:val="000000" w:themeColor="text1"/>
                <w:sz w:val="22"/>
              </w:rPr>
              <w:t>“Sexual Harassment” “(SH)”</w:t>
            </w:r>
            <w:r w:rsidRPr="008544CE">
              <w:rPr>
                <w:color w:val="000000" w:themeColor="text1"/>
                <w:sz w:val="22"/>
              </w:rPr>
              <w:t xml:space="preserve"> is defined as </w:t>
            </w:r>
            <w:r w:rsidRPr="008544CE">
              <w:rPr>
                <w:sz w:val="22"/>
              </w:rPr>
              <w:t xml:space="preserve">unwelcome sexual advances, requests for sexual favors, and other verbal or physical conduct of a sexual nature by the Contractor’s Personnel with other Contractor’s or Employer’s Personnel; and </w:t>
            </w:r>
          </w:p>
          <w:p w14:paraId="5F2D4780" w14:textId="77777777" w:rsidR="005D3F5B" w:rsidRPr="008544CE" w:rsidRDefault="005D3F5B">
            <w:pPr>
              <w:numPr>
                <w:ilvl w:val="0"/>
                <w:numId w:val="19"/>
              </w:numPr>
              <w:suppressAutoHyphens/>
              <w:overflowPunct w:val="0"/>
              <w:autoSpaceDE w:val="0"/>
              <w:autoSpaceDN w:val="0"/>
              <w:adjustRightInd w:val="0"/>
              <w:spacing w:before="120" w:after="120" w:line="240" w:lineRule="auto"/>
              <w:ind w:left="162" w:right="162" w:firstLine="142"/>
              <w:textAlignment w:val="baseline"/>
              <w:rPr>
                <w:color w:val="000000" w:themeColor="text1"/>
                <w:sz w:val="22"/>
              </w:rPr>
            </w:pPr>
            <w:r w:rsidRPr="008544CE">
              <w:rPr>
                <w:b/>
                <w:color w:val="000000" w:themeColor="text1"/>
                <w:sz w:val="22"/>
              </w:rPr>
              <w:t>“Employer’s Personnel”</w:t>
            </w:r>
            <w:r w:rsidRPr="008544CE">
              <w:rPr>
                <w:color w:val="000000" w:themeColor="text1"/>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5D3F5B" w:rsidRPr="008544CE" w14:paraId="3FA3C03E" w14:textId="77777777" w:rsidTr="00E6714D">
        <w:tc>
          <w:tcPr>
            <w:tcW w:w="2520" w:type="dxa"/>
            <w:tcBorders>
              <w:top w:val="nil"/>
              <w:left w:val="nil"/>
              <w:bottom w:val="nil"/>
              <w:right w:val="nil"/>
            </w:tcBorders>
          </w:tcPr>
          <w:p w14:paraId="592F1367"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46" w:name="_Toc333923225"/>
            <w:bookmarkStart w:id="47" w:name="_Toc497228209"/>
            <w:bookmarkStart w:id="48" w:name="_Toc25317340"/>
            <w:r w:rsidRPr="008544CE">
              <w:rPr>
                <w:sz w:val="22"/>
              </w:rPr>
              <w:t>Interpretation</w:t>
            </w:r>
            <w:bookmarkEnd w:id="46"/>
            <w:bookmarkEnd w:id="47"/>
            <w:bookmarkEnd w:id="48"/>
          </w:p>
        </w:tc>
        <w:tc>
          <w:tcPr>
            <w:tcW w:w="7380" w:type="dxa"/>
            <w:gridSpan w:val="2"/>
            <w:tcBorders>
              <w:top w:val="nil"/>
              <w:left w:val="nil"/>
              <w:bottom w:val="nil"/>
              <w:right w:val="nil"/>
            </w:tcBorders>
          </w:tcPr>
          <w:p w14:paraId="7E08489B"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ED65B9F"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If sectional completion is </w:t>
            </w:r>
            <w:r w:rsidRPr="008544CE">
              <w:rPr>
                <w:b/>
                <w:sz w:val="22"/>
              </w:rPr>
              <w:t>specified in the PCC</w:t>
            </w:r>
            <w:r w:rsidRPr="008544CE">
              <w:rPr>
                <w:sz w:val="22"/>
              </w:rPr>
              <w:t>, references in the GCC to the Works, the Completion Date, and the Intended Completion Date apply to any Section of the Works (other than references to the Completion Date and Intended Completion Date for the whole of the Works).</w:t>
            </w:r>
          </w:p>
          <w:p w14:paraId="2085993D" w14:textId="77777777" w:rsidR="005D3F5B" w:rsidRPr="008544CE" w:rsidRDefault="005D3F5B">
            <w:pPr>
              <w:numPr>
                <w:ilvl w:val="1"/>
                <w:numId w:val="18"/>
              </w:numPr>
              <w:tabs>
                <w:tab w:val="clear" w:pos="353"/>
                <w:tab w:val="left"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documents forming the Contract shall be interpreted in the following order of priority:</w:t>
            </w:r>
          </w:p>
          <w:p w14:paraId="40546EA9"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Agreement,</w:t>
            </w:r>
          </w:p>
          <w:p w14:paraId="02261766"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Letter of Acceptance,</w:t>
            </w:r>
          </w:p>
          <w:p w14:paraId="0A5C5AE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Contractor’s Bid,</w:t>
            </w:r>
          </w:p>
          <w:p w14:paraId="1418284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Particular Conditions of Contract,</w:t>
            </w:r>
          </w:p>
          <w:p w14:paraId="7DCD62BA"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General Conditions of Contract, including Appendices,</w:t>
            </w:r>
          </w:p>
          <w:p w14:paraId="4B5166B4"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Specifications,</w:t>
            </w:r>
          </w:p>
          <w:p w14:paraId="0CDDE3A1"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Drawings,</w:t>
            </w:r>
          </w:p>
          <w:p w14:paraId="377261F8" w14:textId="77777777" w:rsidR="005D3F5B" w:rsidRPr="008544CE" w:rsidRDefault="005D3F5B">
            <w:pPr>
              <w:numPr>
                <w:ilvl w:val="0"/>
                <w:numId w:val="24"/>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Bill of Quantities,</w:t>
            </w:r>
            <w:r w:rsidRPr="008544CE">
              <w:rPr>
                <w:sz w:val="22"/>
                <w:vertAlign w:val="superscript"/>
              </w:rPr>
              <w:footnoteReference w:id="3"/>
            </w:r>
            <w:r w:rsidRPr="008544CE">
              <w:rPr>
                <w:sz w:val="22"/>
              </w:rPr>
              <w:t xml:space="preserve"> and</w:t>
            </w:r>
          </w:p>
          <w:p w14:paraId="3A252FB3" w14:textId="77777777" w:rsidR="005D3F5B" w:rsidRPr="008544CE" w:rsidRDefault="005D3F5B">
            <w:pPr>
              <w:numPr>
                <w:ilvl w:val="0"/>
                <w:numId w:val="24"/>
              </w:numPr>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any other document </w:t>
            </w:r>
            <w:r w:rsidRPr="008544CE">
              <w:rPr>
                <w:b/>
                <w:sz w:val="22"/>
              </w:rPr>
              <w:t>listed in the PCC</w:t>
            </w:r>
            <w:r w:rsidRPr="008544CE">
              <w:rPr>
                <w:sz w:val="22"/>
              </w:rPr>
              <w:t xml:space="preserve"> as forming part of the Contract.</w:t>
            </w:r>
          </w:p>
        </w:tc>
      </w:tr>
      <w:tr w:rsidR="005D3F5B" w:rsidRPr="008544CE" w14:paraId="6C72E5B2" w14:textId="77777777" w:rsidTr="00E6714D">
        <w:tc>
          <w:tcPr>
            <w:tcW w:w="2520" w:type="dxa"/>
            <w:tcBorders>
              <w:top w:val="nil"/>
              <w:left w:val="nil"/>
              <w:bottom w:val="nil"/>
              <w:right w:val="nil"/>
            </w:tcBorders>
          </w:tcPr>
          <w:p w14:paraId="0812D8AD"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49" w:name="_Toc333923226"/>
            <w:bookmarkStart w:id="50" w:name="_Toc497228210"/>
            <w:bookmarkStart w:id="51" w:name="_Toc25317341"/>
            <w:r w:rsidRPr="008544CE">
              <w:rPr>
                <w:sz w:val="22"/>
              </w:rPr>
              <w:t>Language and Law</w:t>
            </w:r>
            <w:bookmarkEnd w:id="49"/>
            <w:bookmarkEnd w:id="50"/>
            <w:bookmarkEnd w:id="51"/>
          </w:p>
        </w:tc>
        <w:tc>
          <w:tcPr>
            <w:tcW w:w="7380" w:type="dxa"/>
            <w:gridSpan w:val="2"/>
            <w:tcBorders>
              <w:top w:val="nil"/>
              <w:left w:val="nil"/>
              <w:bottom w:val="nil"/>
              <w:right w:val="nil"/>
            </w:tcBorders>
          </w:tcPr>
          <w:p w14:paraId="560F29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language of the Contract and the law governing the Contract are </w:t>
            </w:r>
            <w:r w:rsidRPr="008544CE">
              <w:rPr>
                <w:b/>
                <w:sz w:val="22"/>
              </w:rPr>
              <w:t>stated in the PCC</w:t>
            </w:r>
            <w:r w:rsidRPr="008544CE">
              <w:rPr>
                <w:sz w:val="22"/>
              </w:rPr>
              <w:t>.</w:t>
            </w:r>
          </w:p>
          <w:p w14:paraId="1EBCFBF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Throughout the execution of the Contract, the Contractor shall comply with the import of goods and services prohibitions in the Employer’s country when</w:t>
            </w:r>
          </w:p>
          <w:p w14:paraId="531A79C9" w14:textId="77777777" w:rsidR="005D3F5B" w:rsidRPr="008544CE" w:rsidRDefault="005D3F5B">
            <w:pPr>
              <w:pStyle w:val="P3Header1-Clauses"/>
              <w:numPr>
                <w:ilvl w:val="0"/>
                <w:numId w:val="45"/>
              </w:numPr>
              <w:ind w:left="72" w:firstLine="142"/>
              <w:rPr>
                <w:sz w:val="22"/>
              </w:rPr>
            </w:pPr>
            <w:r w:rsidRPr="008544CE">
              <w:rPr>
                <w:sz w:val="22"/>
              </w:rPr>
              <w:t xml:space="preserve">as a matter of law or official regulations, the Borrower’s country prohibits commercial relations with that country; or </w:t>
            </w:r>
          </w:p>
          <w:p w14:paraId="39BEEC10" w14:textId="77777777" w:rsidR="005D3F5B" w:rsidRPr="008544CE" w:rsidRDefault="005D3F5B">
            <w:pPr>
              <w:pStyle w:val="P3Header1-Clauses"/>
              <w:numPr>
                <w:ilvl w:val="0"/>
                <w:numId w:val="45"/>
              </w:numPr>
              <w:ind w:left="72" w:firstLine="142"/>
              <w:rPr>
                <w:sz w:val="22"/>
              </w:rPr>
            </w:pPr>
            <w:r w:rsidRPr="008544CE">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5D3F5B" w:rsidRPr="008544CE" w14:paraId="4156B252" w14:textId="77777777" w:rsidTr="00E6714D">
        <w:tc>
          <w:tcPr>
            <w:tcW w:w="2520" w:type="dxa"/>
            <w:tcBorders>
              <w:top w:val="nil"/>
              <w:left w:val="nil"/>
              <w:bottom w:val="nil"/>
              <w:right w:val="nil"/>
            </w:tcBorders>
          </w:tcPr>
          <w:p w14:paraId="0EE2CD3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52" w:name="_Toc333923227"/>
            <w:bookmarkStart w:id="53" w:name="_Toc497228211"/>
            <w:bookmarkStart w:id="54" w:name="_Toc25317342"/>
            <w:r w:rsidRPr="008544CE">
              <w:rPr>
                <w:sz w:val="22"/>
              </w:rPr>
              <w:t>Project Manager’s Decisions</w:t>
            </w:r>
            <w:bookmarkEnd w:id="52"/>
            <w:bookmarkEnd w:id="53"/>
            <w:bookmarkEnd w:id="54"/>
          </w:p>
        </w:tc>
        <w:tc>
          <w:tcPr>
            <w:tcW w:w="7380" w:type="dxa"/>
            <w:gridSpan w:val="2"/>
            <w:tcBorders>
              <w:top w:val="nil"/>
              <w:left w:val="nil"/>
              <w:bottom w:val="nil"/>
              <w:right w:val="nil"/>
            </w:tcBorders>
          </w:tcPr>
          <w:p w14:paraId="2DE83C1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Except where otherwise specifically stated, the Project Manager shall decide contractual matters between the Employer and the Contractor in the role representing the Employer.</w:t>
            </w:r>
          </w:p>
        </w:tc>
      </w:tr>
      <w:tr w:rsidR="005D3F5B" w:rsidRPr="008544CE" w14:paraId="292935AB" w14:textId="77777777" w:rsidTr="00E6714D">
        <w:tc>
          <w:tcPr>
            <w:tcW w:w="2520" w:type="dxa"/>
            <w:tcBorders>
              <w:top w:val="nil"/>
              <w:left w:val="nil"/>
              <w:bottom w:val="nil"/>
              <w:right w:val="nil"/>
            </w:tcBorders>
          </w:tcPr>
          <w:p w14:paraId="3603DDD0"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5" w:name="_Toc333923228"/>
            <w:bookmarkStart w:id="56" w:name="_Toc497228212"/>
            <w:bookmarkStart w:id="57" w:name="_Toc25317343"/>
            <w:r w:rsidRPr="008544CE">
              <w:rPr>
                <w:sz w:val="22"/>
              </w:rPr>
              <w:t>Delegation</w:t>
            </w:r>
            <w:bookmarkEnd w:id="55"/>
            <w:bookmarkEnd w:id="56"/>
            <w:bookmarkEnd w:id="57"/>
          </w:p>
        </w:tc>
        <w:tc>
          <w:tcPr>
            <w:tcW w:w="7380" w:type="dxa"/>
            <w:gridSpan w:val="2"/>
            <w:tcBorders>
              <w:top w:val="nil"/>
              <w:left w:val="nil"/>
              <w:bottom w:val="nil"/>
              <w:right w:val="nil"/>
            </w:tcBorders>
          </w:tcPr>
          <w:p w14:paraId="4D614F3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Unless otherwise </w:t>
            </w:r>
            <w:r w:rsidRPr="008544CE">
              <w:rPr>
                <w:b/>
                <w:sz w:val="22"/>
              </w:rPr>
              <w:t>specified in the PCC,</w:t>
            </w:r>
            <w:r w:rsidRPr="008544CE">
              <w:rPr>
                <w:sz w:val="22"/>
              </w:rPr>
              <w:t xml:space="preserve"> the Project Manager may delegate any of his duties and responsibilities to other people, except to the Adjudicator, after notifying the Contractor, and may revoke any delegation after notifying the Contractor.</w:t>
            </w:r>
          </w:p>
        </w:tc>
      </w:tr>
      <w:tr w:rsidR="005D3F5B" w:rsidRPr="008544CE" w14:paraId="649A02D8" w14:textId="77777777" w:rsidTr="00E6714D">
        <w:tc>
          <w:tcPr>
            <w:tcW w:w="2520" w:type="dxa"/>
            <w:tcBorders>
              <w:top w:val="nil"/>
              <w:left w:val="nil"/>
              <w:bottom w:val="nil"/>
              <w:right w:val="nil"/>
            </w:tcBorders>
          </w:tcPr>
          <w:p w14:paraId="2CFCB38B"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58" w:name="_Toc333923229"/>
            <w:bookmarkStart w:id="59" w:name="_Toc497228213"/>
            <w:bookmarkStart w:id="60" w:name="_Toc25317344"/>
            <w:r w:rsidRPr="008544CE">
              <w:rPr>
                <w:sz w:val="22"/>
              </w:rPr>
              <w:t>Communica</w:t>
            </w:r>
            <w:r w:rsidRPr="008544CE">
              <w:rPr>
                <w:sz w:val="22"/>
              </w:rPr>
              <w:softHyphen/>
              <w:t>tions</w:t>
            </w:r>
            <w:bookmarkEnd w:id="58"/>
            <w:bookmarkEnd w:id="59"/>
            <w:bookmarkEnd w:id="60"/>
          </w:p>
        </w:tc>
        <w:tc>
          <w:tcPr>
            <w:tcW w:w="7380" w:type="dxa"/>
            <w:gridSpan w:val="2"/>
            <w:tcBorders>
              <w:top w:val="nil"/>
              <w:left w:val="nil"/>
              <w:bottom w:val="nil"/>
              <w:right w:val="nil"/>
            </w:tcBorders>
          </w:tcPr>
          <w:p w14:paraId="7580ADD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Communications between parties that are referred to in the Conditions shall be effective only when in writing. A notice shall be effective only when it is delivered.</w:t>
            </w:r>
          </w:p>
        </w:tc>
      </w:tr>
      <w:tr w:rsidR="005D3F5B" w:rsidRPr="008544CE" w14:paraId="02D6A6CB" w14:textId="77777777" w:rsidTr="00E6714D">
        <w:tc>
          <w:tcPr>
            <w:tcW w:w="2520" w:type="dxa"/>
            <w:tcBorders>
              <w:top w:val="nil"/>
              <w:left w:val="nil"/>
              <w:bottom w:val="nil"/>
              <w:right w:val="nil"/>
            </w:tcBorders>
          </w:tcPr>
          <w:p w14:paraId="036C0E7C"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1" w:name="_Toc333923230"/>
            <w:bookmarkStart w:id="62" w:name="_Toc497228214"/>
            <w:bookmarkStart w:id="63" w:name="_Toc25317345"/>
            <w:r w:rsidRPr="008544CE">
              <w:rPr>
                <w:sz w:val="22"/>
              </w:rPr>
              <w:t>Subcontracting</w:t>
            </w:r>
            <w:bookmarkEnd w:id="61"/>
            <w:bookmarkEnd w:id="62"/>
            <w:bookmarkEnd w:id="63"/>
          </w:p>
        </w:tc>
        <w:tc>
          <w:tcPr>
            <w:tcW w:w="7380" w:type="dxa"/>
            <w:gridSpan w:val="2"/>
            <w:tcBorders>
              <w:top w:val="nil"/>
              <w:left w:val="nil"/>
              <w:bottom w:val="nil"/>
              <w:right w:val="nil"/>
            </w:tcBorders>
          </w:tcPr>
          <w:p w14:paraId="637461B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may subcontract with the approval of the Project Manager but may not assign the Contract without the approval of the Employer in writing. Subcontracting shall not alter the Contractor’s obligations. </w:t>
            </w:r>
            <w:r w:rsidRPr="008544CE">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5D3F5B" w:rsidRPr="008544CE" w14:paraId="57359468" w14:textId="77777777" w:rsidTr="00E6714D">
        <w:tc>
          <w:tcPr>
            <w:tcW w:w="2520" w:type="dxa"/>
            <w:tcBorders>
              <w:top w:val="nil"/>
              <w:left w:val="nil"/>
              <w:bottom w:val="nil"/>
              <w:right w:val="nil"/>
            </w:tcBorders>
          </w:tcPr>
          <w:p w14:paraId="7FC97B6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64" w:name="_Toc333923231"/>
            <w:bookmarkStart w:id="65" w:name="_Toc497228215"/>
            <w:bookmarkStart w:id="66" w:name="_Toc25317346"/>
            <w:r w:rsidRPr="008544CE">
              <w:rPr>
                <w:sz w:val="22"/>
              </w:rPr>
              <w:t>Other Contractors</w:t>
            </w:r>
            <w:bookmarkEnd w:id="64"/>
            <w:bookmarkEnd w:id="65"/>
            <w:bookmarkEnd w:id="66"/>
          </w:p>
        </w:tc>
        <w:tc>
          <w:tcPr>
            <w:tcW w:w="7380" w:type="dxa"/>
            <w:gridSpan w:val="2"/>
            <w:tcBorders>
              <w:top w:val="nil"/>
              <w:left w:val="nil"/>
              <w:bottom w:val="nil"/>
              <w:right w:val="nil"/>
            </w:tcBorders>
          </w:tcPr>
          <w:p w14:paraId="6F8F3C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cooperate and share the Site with other contractors, public authorities, utilities, and the Employer between the dates given in the Schedule of Other Contractors, as </w:t>
            </w:r>
            <w:r w:rsidRPr="008544CE">
              <w:rPr>
                <w:b/>
                <w:sz w:val="22"/>
              </w:rPr>
              <w:t>referred to in the PCC.</w:t>
            </w:r>
            <w:r w:rsidRPr="008544CE">
              <w:rPr>
                <w:sz w:val="22"/>
              </w:rPr>
              <w:t xml:space="preserve"> The Contractor shall also provide facilities and services for them as described in the Schedule. The Employer may modify the Schedule of Other Contractors, and shall notify the Contractor of any such modification.</w:t>
            </w:r>
          </w:p>
          <w:p w14:paraId="6521A7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bookmarkStart w:id="67" w:name="_Toc14461998"/>
            <w:bookmarkStart w:id="68" w:name="_Toc14463718"/>
            <w:r w:rsidRPr="008544CE">
              <w:rPr>
                <w:sz w:val="22"/>
              </w:rPr>
              <w:t>The Contractor shall also, as stated in the Specifications or as instructed by the Project Manager, cooperate with and allow appropriate opportunities for the Employer’s or any other personnel, notified to the Contractor by the Employer or Project Manager, to conduct any environmental and social assessment.</w:t>
            </w:r>
            <w:bookmarkEnd w:id="67"/>
            <w:bookmarkEnd w:id="68"/>
            <w:r w:rsidR="008544CE">
              <w:rPr>
                <w:sz w:val="22"/>
              </w:rPr>
              <w:t xml:space="preserve"> </w:t>
            </w:r>
          </w:p>
        </w:tc>
      </w:tr>
      <w:tr w:rsidR="005D3F5B" w:rsidRPr="008544CE" w14:paraId="70DB5EE7" w14:textId="77777777" w:rsidTr="00E6714D">
        <w:trPr>
          <w:cantSplit/>
        </w:trPr>
        <w:tc>
          <w:tcPr>
            <w:tcW w:w="2520" w:type="dxa"/>
            <w:tcBorders>
              <w:top w:val="nil"/>
              <w:left w:val="nil"/>
              <w:bottom w:val="nil"/>
              <w:right w:val="nil"/>
            </w:tcBorders>
          </w:tcPr>
          <w:p w14:paraId="3D8B4647"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bookmarkStart w:id="69" w:name="_Toc333923232"/>
            <w:bookmarkStart w:id="70" w:name="_Toc497228216"/>
            <w:bookmarkStart w:id="71" w:name="_Toc25317347"/>
            <w:r w:rsidRPr="008544CE">
              <w:rPr>
                <w:sz w:val="22"/>
              </w:rPr>
              <w:t>Personnel and Equipment</w:t>
            </w:r>
            <w:bookmarkEnd w:id="69"/>
            <w:bookmarkEnd w:id="70"/>
            <w:bookmarkEnd w:id="71"/>
          </w:p>
        </w:tc>
        <w:tc>
          <w:tcPr>
            <w:tcW w:w="7380" w:type="dxa"/>
            <w:gridSpan w:val="2"/>
            <w:tcBorders>
              <w:top w:val="nil"/>
              <w:left w:val="nil"/>
              <w:bottom w:val="nil"/>
              <w:right w:val="nil"/>
            </w:tcBorders>
          </w:tcPr>
          <w:p w14:paraId="2313EC3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noProof/>
                <w:sz w:val="22"/>
                <w:szCs w:val="20"/>
              </w:rPr>
            </w:pPr>
            <w:r w:rsidRPr="008544CE">
              <w:rPr>
                <w:sz w:val="22"/>
              </w:rPr>
              <w:t>The</w:t>
            </w:r>
            <w:r w:rsidRPr="008544CE">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A767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szCs w:val="20"/>
              </w:rPr>
              <w:t>The Project Manager may require the Contractor to remove (or cause to be removed) any person employed on the Site or Works, including the Key Personnel (if any), who:</w:t>
            </w:r>
          </w:p>
          <w:p w14:paraId="7F807831"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misconduct or lack of care;</w:t>
            </w:r>
          </w:p>
          <w:p w14:paraId="7E8FE762"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carries out duties incompetently or negligently;</w:t>
            </w:r>
          </w:p>
          <w:p w14:paraId="71AC96E8"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fails to comply with any provision of the Contract;</w:t>
            </w:r>
          </w:p>
          <w:p w14:paraId="0526295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persists in any conduct which is prejudicial to safety, health, or the protection of the environment;</w:t>
            </w:r>
          </w:p>
          <w:p w14:paraId="240B8C40"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 xml:space="preserve">based on reasonable evidence, is determined to have engaged in Fraud and Corruption during the execution of the Works; </w:t>
            </w:r>
          </w:p>
          <w:p w14:paraId="6A1030D7"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has been recruited from the Employer’s Personnel;</w:t>
            </w:r>
          </w:p>
          <w:p w14:paraId="0A2E8DC9" w14:textId="77777777" w:rsidR="005D3F5B" w:rsidRPr="008544CE" w:rsidRDefault="005D3F5B">
            <w:pPr>
              <w:pStyle w:val="ListParagraph"/>
              <w:numPr>
                <w:ilvl w:val="0"/>
                <w:numId w:val="30"/>
              </w:numPr>
              <w:spacing w:before="120" w:after="120" w:line="240" w:lineRule="auto"/>
              <w:ind w:left="72" w:firstLine="142"/>
              <w:contextualSpacing w:val="0"/>
              <w:rPr>
                <w:sz w:val="22"/>
              </w:rPr>
            </w:pPr>
            <w:r w:rsidRPr="008544CE">
              <w:rPr>
                <w:sz w:val="22"/>
              </w:rPr>
              <w:t>undertakes behavior which breaches the Code of Conduct for Contractor’s Personnel (ES).</w:t>
            </w:r>
          </w:p>
          <w:p w14:paraId="37021E27" w14:textId="77777777" w:rsidR="005D3F5B" w:rsidRPr="008544CE" w:rsidRDefault="005D3F5B" w:rsidP="002A4D93">
            <w:pPr>
              <w:spacing w:before="120" w:after="120"/>
              <w:ind w:left="72" w:firstLine="142"/>
              <w:rPr>
                <w:sz w:val="22"/>
                <w:szCs w:val="20"/>
              </w:rPr>
            </w:pPr>
            <w:r w:rsidRPr="008544CE">
              <w:rPr>
                <w:sz w:val="22"/>
                <w:szCs w:val="20"/>
              </w:rPr>
              <w:t xml:space="preserve">If appropriate, the Contractor shall then promptly appoint (or cause to be appointed) a suitable replacement with equivalent skills and experience. </w:t>
            </w:r>
          </w:p>
          <w:p w14:paraId="674B989B" w14:textId="77777777" w:rsidR="005D3F5B" w:rsidRPr="008544CE" w:rsidRDefault="005D3F5B" w:rsidP="002A4D93">
            <w:pPr>
              <w:suppressAutoHyphens/>
              <w:overflowPunct w:val="0"/>
              <w:autoSpaceDE w:val="0"/>
              <w:autoSpaceDN w:val="0"/>
              <w:adjustRightInd w:val="0"/>
              <w:spacing w:before="120" w:after="120"/>
              <w:ind w:left="72" w:right="36" w:firstLine="142"/>
              <w:textAlignment w:val="baseline"/>
              <w:rPr>
                <w:noProof/>
                <w:sz w:val="22"/>
                <w:szCs w:val="20"/>
              </w:rPr>
            </w:pPr>
            <w:r w:rsidRPr="008544CE">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5A2A55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szCs w:val="20"/>
              </w:rPr>
            </w:pPr>
            <w:r w:rsidRPr="008544CE">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2519AF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Labor</w:t>
            </w:r>
          </w:p>
          <w:p w14:paraId="65714542"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Engagement of Staff and Labor.</w:t>
            </w:r>
            <w:r w:rsidRPr="008544CE">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457AF148" w14:textId="77777777" w:rsidR="005D3F5B" w:rsidRPr="008544CE" w:rsidRDefault="005D3F5B" w:rsidP="002A4D93">
            <w:pPr>
              <w:pStyle w:val="ListParagraph"/>
              <w:spacing w:before="120" w:after="120"/>
              <w:ind w:left="72" w:right="-72" w:firstLine="142"/>
              <w:contextualSpacing w:val="0"/>
              <w:rPr>
                <w:sz w:val="22"/>
              </w:rPr>
            </w:pPr>
            <w:r w:rsidRPr="008544CE">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18873E1C" w14:textId="77777777" w:rsidR="005D3F5B" w:rsidRPr="008544CE" w:rsidRDefault="005D3F5B" w:rsidP="002A4D93">
            <w:pPr>
              <w:spacing w:before="120" w:after="120"/>
              <w:ind w:left="72" w:right="-72" w:firstLine="142"/>
              <w:rPr>
                <w:sz w:val="22"/>
                <w:szCs w:val="20"/>
              </w:rPr>
            </w:pPr>
            <w:r w:rsidRPr="008544CE">
              <w:rPr>
                <w:sz w:val="22"/>
                <w:szCs w:val="20"/>
              </w:rPr>
              <w:t>The Contractor shall provide the Contractor’s Personnel information and documentation that are clear and understandable regarding their terms and 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176681A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Conditions of Labor.</w:t>
            </w:r>
            <w:r w:rsidRPr="008544CE">
              <w:rPr>
                <w:sz w:val="22"/>
              </w:rPr>
              <w:t xml:space="preserve"> The Contractor shall inform the Contractor’s Personnel about:</w:t>
            </w:r>
          </w:p>
          <w:p w14:paraId="5289AAF4"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any deduction to their payment and the conditions of such deductions in accordance with the applicable laws or as stated in the Specifications; and</w:t>
            </w:r>
          </w:p>
          <w:p w14:paraId="06703C12" w14:textId="77777777" w:rsidR="005D3F5B" w:rsidRPr="008544CE" w:rsidRDefault="005D3F5B">
            <w:pPr>
              <w:pStyle w:val="ListParagraph"/>
              <w:numPr>
                <w:ilvl w:val="2"/>
                <w:numId w:val="25"/>
              </w:numPr>
              <w:tabs>
                <w:tab w:val="clear" w:pos="864"/>
              </w:tabs>
              <w:spacing w:before="120" w:after="120" w:line="240" w:lineRule="auto"/>
              <w:ind w:left="72" w:firstLine="142"/>
              <w:contextualSpacing w:val="0"/>
              <w:rPr>
                <w:sz w:val="22"/>
              </w:rPr>
            </w:pPr>
            <w:r w:rsidRPr="008544CE">
              <w:rPr>
                <w:sz w:val="22"/>
              </w:rPr>
              <w:t xml:space="preserve">their liability to pay personal income taxes in the Country in respect of such of their salaries, wages, allowances and any benefits as are subject to tax under the laws of the Country for the time being in force. </w:t>
            </w:r>
          </w:p>
          <w:p w14:paraId="1ABD2175" w14:textId="77777777" w:rsidR="005D3F5B" w:rsidRPr="008544CE" w:rsidRDefault="005D3F5B" w:rsidP="002A4D93">
            <w:pPr>
              <w:spacing w:before="120" w:after="120"/>
              <w:ind w:left="72" w:firstLine="142"/>
              <w:rPr>
                <w:sz w:val="22"/>
                <w:szCs w:val="20"/>
              </w:rPr>
            </w:pPr>
            <w:r w:rsidRPr="008544CE">
              <w:rPr>
                <w:sz w:val="22"/>
                <w:szCs w:val="20"/>
              </w:rPr>
              <w:t xml:space="preserve">The Contractor shall perform such duties in regard to such deductions thereof as may be imposed on him by such laws. </w:t>
            </w:r>
          </w:p>
          <w:p w14:paraId="64B951B4" w14:textId="77777777" w:rsidR="005D3F5B" w:rsidRPr="008544CE" w:rsidRDefault="005D3F5B" w:rsidP="002A4D93">
            <w:pPr>
              <w:spacing w:before="120" w:after="120"/>
              <w:ind w:left="72" w:firstLine="142"/>
              <w:rPr>
                <w:rFonts w:eastAsia="Arial Narrow"/>
                <w:sz w:val="22"/>
              </w:rPr>
            </w:pPr>
            <w:r w:rsidRPr="008544CE">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34805C2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sidRPr="008544CE">
              <w:rPr>
                <w:sz w:val="22"/>
              </w:rPr>
              <w:t xml:space="preserve">. </w:t>
            </w:r>
          </w:p>
          <w:p w14:paraId="3B5D18D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7D8FD36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Disorderly conduct.</w:t>
            </w:r>
            <w:r w:rsidRPr="008544CE">
              <w:rPr>
                <w:sz w:val="22"/>
              </w:rPr>
              <w:t xml:space="preserve"> The Contractor shall at all times during the progress of the Contract use its best endeavors to prevent any unlawful, riotous or disorderly conduct or behavior by or amongst the Contractor’s Personnel. </w:t>
            </w:r>
          </w:p>
          <w:p w14:paraId="11AE706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Facilities for Staff and Labor.</w:t>
            </w:r>
            <w:r w:rsidRPr="008544CE">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6C1A489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475F1B9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Foodstuff</w:t>
            </w:r>
            <w:r w:rsidRPr="008544CE">
              <w:rPr>
                <w:sz w:val="22"/>
              </w:rPr>
              <w:t>s. The Contractor shall arrange for the provision of a sufficient supply of suitable food as may be stated in the Specifications at reasonable prices for the Contractor’s Personnel for the purposes of or in connection with the Contract.</w:t>
            </w:r>
          </w:p>
          <w:p w14:paraId="26B2A18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Supply of Water</w:t>
            </w:r>
            <w:r w:rsidRPr="008544CE">
              <w:rPr>
                <w:sz w:val="22"/>
              </w:rPr>
              <w:t>. The Contractor shall, having regard to local conditions, provide on the Site an adequate supply of drinking and other water for the use of the Contractor’s Personnel.</w:t>
            </w:r>
          </w:p>
          <w:p w14:paraId="2DEAEBC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 xml:space="preserve">Measures against Insect and Pest Nuisance. </w:t>
            </w:r>
            <w:r w:rsidRPr="008544CE">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2" w:name="_Hlk533087918"/>
          </w:p>
          <w:p w14:paraId="28639B7E"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Alcoholic Liquor or Drugs</w:t>
            </w:r>
            <w:r w:rsidRPr="008544CE">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2"/>
          </w:p>
          <w:p w14:paraId="1050E9B9"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Arms and Ammunition</w:t>
            </w:r>
            <w:r w:rsidRPr="008544CE">
              <w:rPr>
                <w:sz w:val="22"/>
              </w:rPr>
              <w:t>. The Contractor shall not give, barter, or otherwise dispose of, to any person, any arms or ammunition of any kind, or allow Contractor’s Personnel to do so.</w:t>
            </w:r>
          </w:p>
          <w:p w14:paraId="0B23137C"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Funeral Arrangements.</w:t>
            </w:r>
            <w:r w:rsidRPr="008544CE">
              <w:rPr>
                <w:sz w:val="22"/>
              </w:rPr>
              <w:t xml:space="preserve"> The Contractor shall be responsible, to the extent required by local regulations, for making any funeral arrangements for any of its local employees who may die while engaged upon the Works.</w:t>
            </w:r>
          </w:p>
          <w:p w14:paraId="5BAF352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Forced Labor.</w:t>
            </w:r>
            <w:r w:rsidRPr="008544CE">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B968FA6" w14:textId="77777777" w:rsidR="005D3F5B" w:rsidRPr="008544CE" w:rsidRDefault="005D3F5B" w:rsidP="002A4D93">
            <w:pPr>
              <w:spacing w:before="120" w:after="120"/>
              <w:ind w:left="72" w:right="-72" w:firstLine="142"/>
              <w:rPr>
                <w:sz w:val="22"/>
                <w:szCs w:val="20"/>
              </w:rPr>
            </w:pPr>
            <w:r w:rsidRPr="008544CE">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0A11D0E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Child Labor</w:t>
            </w:r>
            <w:r w:rsidRPr="008544CE">
              <w:rPr>
                <w:sz w:val="22"/>
              </w:rPr>
              <w:t xml:space="preserve">. The Contractor, including its Subcontractors, shall not employ or engage a child under the age of 14 unless the national law specifies a higher age (the minimum age). </w:t>
            </w:r>
          </w:p>
          <w:p w14:paraId="6887586C" w14:textId="77777777" w:rsidR="005D3F5B" w:rsidRPr="008544CE" w:rsidRDefault="005D3F5B" w:rsidP="002A4D93">
            <w:pPr>
              <w:pStyle w:val="ListParagraph"/>
              <w:spacing w:before="120" w:after="120"/>
              <w:ind w:left="72" w:right="-72" w:firstLine="142"/>
              <w:contextualSpacing w:val="0"/>
              <w:rPr>
                <w:sz w:val="22"/>
              </w:rPr>
            </w:pPr>
            <w:r w:rsidRPr="008544CE">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2B581DC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E7AF60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7E3DD7E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with exposure to physical, psychological or sexual abuse;</w:t>
            </w:r>
          </w:p>
          <w:p w14:paraId="259116A2"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underground, underwater, working at heights or in confined spaces; </w:t>
            </w:r>
          </w:p>
          <w:p w14:paraId="4A1E0A9C"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with dangerous machinery, equipment or tools, or involving handling or </w:t>
            </w:r>
          </w:p>
          <w:p w14:paraId="7D89E0A1"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 xml:space="preserve">transport of heavy loads; </w:t>
            </w:r>
          </w:p>
          <w:p w14:paraId="2D7B7826"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in unhealthy environments exposing children to hazardous substances, agents, or processes, or to temperatures, noise or vibration damaging to health; or</w:t>
            </w:r>
          </w:p>
          <w:p w14:paraId="74BD26CA" w14:textId="77777777" w:rsidR="005D3F5B" w:rsidRPr="008544CE" w:rsidRDefault="005D3F5B">
            <w:pPr>
              <w:numPr>
                <w:ilvl w:val="0"/>
                <w:numId w:val="31"/>
              </w:numPr>
              <w:spacing w:before="120" w:after="120" w:line="240" w:lineRule="auto"/>
              <w:ind w:left="72" w:firstLine="142"/>
              <w:rPr>
                <w:sz w:val="22"/>
                <w:szCs w:val="20"/>
              </w:rPr>
            </w:pPr>
            <w:r w:rsidRPr="008544CE">
              <w:rPr>
                <w:sz w:val="22"/>
                <w:szCs w:val="20"/>
              </w:rPr>
              <w:t>under difficult conditions such as work for long hours, during the night or in confinement on the premises of the employer.</w:t>
            </w:r>
          </w:p>
          <w:p w14:paraId="1785FD2F"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Employment Records of Workers.</w:t>
            </w:r>
            <w:r w:rsidRPr="008544CE">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4EB9D6"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Workers’ Organizations</w:t>
            </w:r>
            <w:r w:rsidRPr="008544CE">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093BFE58"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Non-Discrimination and Equal Opportunity.</w:t>
            </w:r>
            <w:r w:rsidRPr="008544CE">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3" w:name="_Hlk533088217"/>
          </w:p>
          <w:p w14:paraId="5D9920E7"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56901AD4"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sz w:val="22"/>
              </w:rPr>
              <w:t xml:space="preserve"> </w:t>
            </w:r>
            <w:r w:rsidRPr="008544CE">
              <w:rPr>
                <w:i/>
                <w:sz w:val="22"/>
              </w:rPr>
              <w:t>Contractor’s Personnel Grievance Mechanism.</w:t>
            </w:r>
            <w:r w:rsidRPr="008544CE">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716219D8"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5B8663B6"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The grievance mechanism shall not impede access to other judicial or administrative remedies that might be available, or substitute for grievance mechanisms provided through collective agreements.</w:t>
            </w:r>
          </w:p>
          <w:p w14:paraId="4DAC1ADA" w14:textId="77777777" w:rsidR="005D3F5B" w:rsidRPr="008544CE" w:rsidRDefault="005D3F5B" w:rsidP="002A4D93">
            <w:pPr>
              <w:autoSpaceDE w:val="0"/>
              <w:autoSpaceDN w:val="0"/>
              <w:adjustRightInd w:val="0"/>
              <w:spacing w:before="120" w:after="120"/>
              <w:ind w:left="72" w:firstLine="142"/>
              <w:rPr>
                <w:sz w:val="22"/>
                <w:szCs w:val="20"/>
              </w:rPr>
            </w:pPr>
            <w:r w:rsidRPr="008544CE">
              <w:rPr>
                <w:sz w:val="22"/>
                <w:szCs w:val="20"/>
              </w:rPr>
              <w:t xml:space="preserve">The grievance mechanism may utilize existing grievance mechanisms, providing that they are properly designed and implemented, address concerns promptly, and are readily accessible to </w:t>
            </w:r>
            <w:r w:rsidRPr="008544CE">
              <w:rPr>
                <w:bCs/>
                <w:sz w:val="22"/>
              </w:rPr>
              <w:t>Contractor’s Personnel</w:t>
            </w:r>
            <w:r w:rsidRPr="008544CE">
              <w:rPr>
                <w:sz w:val="22"/>
                <w:szCs w:val="20"/>
              </w:rPr>
              <w:t>. Existing grievance mechanisms may be supplemented as needed with Contract-specific arrangements.</w:t>
            </w:r>
            <w:bookmarkEnd w:id="73"/>
          </w:p>
          <w:p w14:paraId="5E8EFFF3" w14:textId="77777777" w:rsidR="005D3F5B" w:rsidRPr="008544CE" w:rsidRDefault="005D3F5B">
            <w:pPr>
              <w:pStyle w:val="ListParagraph"/>
              <w:numPr>
                <w:ilvl w:val="2"/>
                <w:numId w:val="29"/>
              </w:numPr>
              <w:spacing w:before="120" w:after="120" w:line="240" w:lineRule="auto"/>
              <w:ind w:left="72" w:right="-72" w:firstLine="142"/>
              <w:contextualSpacing w:val="0"/>
              <w:rPr>
                <w:sz w:val="22"/>
              </w:rPr>
            </w:pPr>
            <w:r w:rsidRPr="008544CE">
              <w:rPr>
                <w:i/>
                <w:sz w:val="22"/>
              </w:rPr>
              <w:t>Training of Contractor’s Personnel.</w:t>
            </w:r>
            <w:r w:rsidRPr="008544CE">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2EFDF68E" w14:textId="77777777" w:rsidR="005D3F5B" w:rsidRPr="008544CE" w:rsidRDefault="005D3F5B" w:rsidP="002A4D93">
            <w:pPr>
              <w:pStyle w:val="ListParagraph"/>
              <w:spacing w:before="120" w:after="120"/>
              <w:ind w:left="72" w:right="-72" w:firstLine="142"/>
              <w:contextualSpacing w:val="0"/>
              <w:rPr>
                <w:sz w:val="22"/>
              </w:rPr>
            </w:pPr>
            <w:r w:rsidRPr="008544CE">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5FE860ED" w14:textId="77777777" w:rsidR="005D3F5B" w:rsidRPr="008544CE" w:rsidRDefault="005D3F5B" w:rsidP="002A4D93">
            <w:pPr>
              <w:spacing w:before="120" w:after="120"/>
              <w:ind w:left="72" w:firstLine="142"/>
              <w:rPr>
                <w:sz w:val="22"/>
                <w:szCs w:val="20"/>
              </w:rPr>
            </w:pPr>
            <w:r w:rsidRPr="008544CE">
              <w:rPr>
                <w:sz w:val="22"/>
                <w:szCs w:val="20"/>
              </w:rPr>
              <w:t>The Contractor shall provide training on SEA and SH, including its prevention, to any of its personnel who has a role to supervise other Contractor’s Personnel.</w:t>
            </w:r>
            <w:r w:rsidRPr="008544CE" w:rsidDel="00AC40C7">
              <w:rPr>
                <w:sz w:val="22"/>
                <w:szCs w:val="20"/>
              </w:rPr>
              <w:t xml:space="preserve"> </w:t>
            </w:r>
          </w:p>
        </w:tc>
      </w:tr>
      <w:tr w:rsidR="005D3F5B" w:rsidRPr="008544CE" w14:paraId="4AD88A3F" w14:textId="77777777" w:rsidTr="00E6714D">
        <w:tc>
          <w:tcPr>
            <w:tcW w:w="2520" w:type="dxa"/>
            <w:tcBorders>
              <w:top w:val="nil"/>
              <w:left w:val="nil"/>
              <w:bottom w:val="nil"/>
              <w:right w:val="nil"/>
            </w:tcBorders>
          </w:tcPr>
          <w:p w14:paraId="2AD4B8F5"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4" w:name="_Toc333923233"/>
            <w:bookmarkStart w:id="75" w:name="_Toc497228217"/>
            <w:bookmarkStart w:id="76" w:name="_Toc25317348"/>
            <w:r w:rsidRPr="008544CE">
              <w:rPr>
                <w:sz w:val="22"/>
              </w:rPr>
              <w:t>Employer’s and Contractor’s Risks</w:t>
            </w:r>
            <w:bookmarkEnd w:id="74"/>
            <w:bookmarkEnd w:id="75"/>
            <w:bookmarkEnd w:id="76"/>
          </w:p>
        </w:tc>
        <w:tc>
          <w:tcPr>
            <w:tcW w:w="7380" w:type="dxa"/>
            <w:gridSpan w:val="2"/>
            <w:tcBorders>
              <w:top w:val="nil"/>
              <w:left w:val="nil"/>
              <w:bottom w:val="nil"/>
              <w:right w:val="nil"/>
            </w:tcBorders>
          </w:tcPr>
          <w:p w14:paraId="3DC85E5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Employer carries the risks which this Contract states are Employer’s risks, and the Contractor carries the risks which this Contract states are Contractor’s risks.</w:t>
            </w:r>
          </w:p>
        </w:tc>
      </w:tr>
      <w:tr w:rsidR="005D3F5B" w:rsidRPr="008544CE" w14:paraId="69E22F14" w14:textId="77777777" w:rsidTr="00E6714D">
        <w:tc>
          <w:tcPr>
            <w:tcW w:w="2520" w:type="dxa"/>
            <w:tcBorders>
              <w:top w:val="nil"/>
              <w:left w:val="nil"/>
              <w:bottom w:val="nil"/>
              <w:right w:val="nil"/>
            </w:tcBorders>
          </w:tcPr>
          <w:p w14:paraId="703C6DC6" w14:textId="77777777" w:rsidR="005D3F5B" w:rsidRPr="008544CE" w:rsidRDefault="005D3F5B">
            <w:pPr>
              <w:pStyle w:val="Section8-Clauses"/>
              <w:numPr>
                <w:ilvl w:val="0"/>
                <w:numId w:val="17"/>
              </w:numPr>
              <w:tabs>
                <w:tab w:val="clear" w:pos="360"/>
                <w:tab w:val="clear" w:pos="540"/>
              </w:tabs>
              <w:spacing w:before="120" w:after="120"/>
              <w:ind w:left="162" w:firstLine="142"/>
              <w:jc w:val="both"/>
              <w:rPr>
                <w:sz w:val="22"/>
              </w:rPr>
            </w:pPr>
            <w:bookmarkStart w:id="77" w:name="_Toc333923234"/>
            <w:bookmarkStart w:id="78" w:name="_Toc497228218"/>
            <w:bookmarkStart w:id="79" w:name="_Toc25317349"/>
            <w:r w:rsidRPr="008544CE">
              <w:rPr>
                <w:sz w:val="22"/>
              </w:rPr>
              <w:t>Employer’s Risks</w:t>
            </w:r>
            <w:bookmarkEnd w:id="77"/>
            <w:bookmarkEnd w:id="78"/>
            <w:bookmarkEnd w:id="79"/>
          </w:p>
        </w:tc>
        <w:tc>
          <w:tcPr>
            <w:tcW w:w="7380" w:type="dxa"/>
            <w:gridSpan w:val="2"/>
            <w:tcBorders>
              <w:top w:val="nil"/>
              <w:left w:val="nil"/>
              <w:bottom w:val="nil"/>
              <w:right w:val="nil"/>
            </w:tcBorders>
          </w:tcPr>
          <w:p w14:paraId="594C2B6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Start Date until the Defects Liability Certificate has been issued, the following are Employer’s risks:</w:t>
            </w:r>
          </w:p>
          <w:p w14:paraId="5A2B0762"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personal injury, death, or loss of or damage to property (excluding the Works, Plant, Materials, and Equipment), which are due to</w:t>
            </w:r>
          </w:p>
          <w:p w14:paraId="3FC70E12"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use or occupation of the Site by the Works or for the purpose of the Works, which is the unavoidable result of the Works or</w:t>
            </w:r>
          </w:p>
          <w:p w14:paraId="5273AFB7" w14:textId="77777777" w:rsidR="005D3F5B" w:rsidRPr="008544CE" w:rsidRDefault="005D3F5B">
            <w:pPr>
              <w:numPr>
                <w:ilvl w:val="1"/>
                <w:numId w:val="20"/>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negligence, breach of statutory duty, or interference with any legal right by the Employer or by any person employed by or contracted to him except the Contractor.</w:t>
            </w:r>
          </w:p>
          <w:p w14:paraId="3B28DDE4" w14:textId="77777777" w:rsidR="005D3F5B" w:rsidRPr="008544CE" w:rsidRDefault="005D3F5B">
            <w:pPr>
              <w:numPr>
                <w:ilvl w:val="0"/>
                <w:numId w:val="22"/>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9D548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From the Completion Date until the Defects Liability Certificate has been issued, the risk of loss of or damage to the Works, Plant, and Materials is an Employer’s risk except loss or damage due to</w:t>
            </w:r>
          </w:p>
          <w:p w14:paraId="764DF396"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 Defect which existed on the Completion Date,</w:t>
            </w:r>
          </w:p>
          <w:p w14:paraId="2786A693"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an event occurring before the Completion Date, which was not itself an Employer’s risk, or</w:t>
            </w:r>
          </w:p>
          <w:p w14:paraId="73B10A39" w14:textId="77777777" w:rsidR="005D3F5B" w:rsidRPr="008544CE" w:rsidRDefault="005D3F5B">
            <w:pPr>
              <w:numPr>
                <w:ilvl w:val="0"/>
                <w:numId w:val="21"/>
              </w:numPr>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activities of the Contractor on the Site after the Completion Date.</w:t>
            </w:r>
          </w:p>
        </w:tc>
      </w:tr>
      <w:tr w:rsidR="005D3F5B" w:rsidRPr="008544CE" w14:paraId="6A5E3A07" w14:textId="77777777" w:rsidTr="00E6714D">
        <w:tc>
          <w:tcPr>
            <w:tcW w:w="2520" w:type="dxa"/>
            <w:tcBorders>
              <w:top w:val="nil"/>
              <w:left w:val="nil"/>
              <w:bottom w:val="nil"/>
              <w:right w:val="nil"/>
            </w:tcBorders>
          </w:tcPr>
          <w:p w14:paraId="25351491"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0" w:name="_Toc333923235"/>
            <w:bookmarkStart w:id="81" w:name="_Toc497228219"/>
            <w:bookmarkStart w:id="82" w:name="_Toc25317350"/>
            <w:r w:rsidRPr="008544CE">
              <w:rPr>
                <w:sz w:val="22"/>
              </w:rPr>
              <w:t>Contractor’s Risks</w:t>
            </w:r>
            <w:bookmarkEnd w:id="80"/>
            <w:bookmarkEnd w:id="81"/>
            <w:bookmarkEnd w:id="82"/>
          </w:p>
        </w:tc>
        <w:tc>
          <w:tcPr>
            <w:tcW w:w="7380" w:type="dxa"/>
            <w:gridSpan w:val="2"/>
            <w:tcBorders>
              <w:top w:val="nil"/>
              <w:left w:val="nil"/>
              <w:bottom w:val="nil"/>
              <w:right w:val="nil"/>
            </w:tcBorders>
          </w:tcPr>
          <w:p w14:paraId="0062D3A6" w14:textId="77777777" w:rsidR="005D3F5B" w:rsidRPr="008544CE" w:rsidRDefault="005D3F5B" w:rsidP="007259F6">
            <w:pPr>
              <w:tabs>
                <w:tab w:val="left" w:pos="540"/>
              </w:tabs>
              <w:spacing w:before="120" w:after="120"/>
              <w:ind w:right="36" w:firstLine="142"/>
              <w:rPr>
                <w:sz w:val="22"/>
              </w:rPr>
            </w:pPr>
            <w:r w:rsidRPr="008544CE">
              <w:rPr>
                <w:sz w:val="22"/>
              </w:rPr>
              <w:t>12.1</w:t>
            </w:r>
            <w:r w:rsidRPr="008544CE">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5D3F5B" w:rsidRPr="008544CE" w14:paraId="30390384" w14:textId="77777777" w:rsidTr="00E6714D">
        <w:tc>
          <w:tcPr>
            <w:tcW w:w="2520" w:type="dxa"/>
            <w:tcBorders>
              <w:top w:val="nil"/>
              <w:left w:val="nil"/>
              <w:bottom w:val="nil"/>
              <w:right w:val="nil"/>
            </w:tcBorders>
          </w:tcPr>
          <w:p w14:paraId="3BE51DA0" w14:textId="77777777" w:rsidR="005D3F5B" w:rsidRPr="008544CE" w:rsidRDefault="005D3F5B">
            <w:pPr>
              <w:pStyle w:val="Section8-Clauses"/>
              <w:numPr>
                <w:ilvl w:val="0"/>
                <w:numId w:val="17"/>
              </w:numPr>
              <w:tabs>
                <w:tab w:val="clear" w:pos="360"/>
                <w:tab w:val="clear" w:pos="540"/>
              </w:tabs>
              <w:spacing w:before="120" w:after="120"/>
              <w:ind w:left="162" w:firstLine="0"/>
              <w:jc w:val="both"/>
              <w:rPr>
                <w:sz w:val="22"/>
              </w:rPr>
            </w:pPr>
            <w:bookmarkStart w:id="83" w:name="_Toc333923236"/>
            <w:bookmarkStart w:id="84" w:name="_Toc497228220"/>
            <w:bookmarkStart w:id="85" w:name="_Toc25317351"/>
            <w:r w:rsidRPr="008544CE">
              <w:rPr>
                <w:sz w:val="22"/>
              </w:rPr>
              <w:t>Insurance</w:t>
            </w:r>
            <w:bookmarkEnd w:id="83"/>
            <w:bookmarkEnd w:id="84"/>
            <w:bookmarkEnd w:id="85"/>
          </w:p>
        </w:tc>
        <w:tc>
          <w:tcPr>
            <w:tcW w:w="7380" w:type="dxa"/>
            <w:gridSpan w:val="2"/>
            <w:tcBorders>
              <w:top w:val="nil"/>
              <w:left w:val="nil"/>
              <w:bottom w:val="nil"/>
              <w:right w:val="nil"/>
            </w:tcBorders>
          </w:tcPr>
          <w:p w14:paraId="5FAE476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provide, in the joint names of the Employer and the Contractor, insurance cover from the Start Date to the end of the Defects Liability Period, in the amounts and deductibles </w:t>
            </w:r>
            <w:r w:rsidRPr="008544CE">
              <w:rPr>
                <w:b/>
                <w:sz w:val="22"/>
              </w:rPr>
              <w:t xml:space="preserve">stated in the PCC </w:t>
            </w:r>
            <w:r w:rsidRPr="008544CE">
              <w:rPr>
                <w:sz w:val="22"/>
              </w:rPr>
              <w:t>for the following events which are due to the Contractor’s risks:</w:t>
            </w:r>
          </w:p>
          <w:p w14:paraId="3BF566A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the Works, Plant, and Materials;</w:t>
            </w:r>
          </w:p>
          <w:p w14:paraId="506FC54C"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Equipment;</w:t>
            </w:r>
          </w:p>
          <w:p w14:paraId="6AF0CA06"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loss of or damage to property (except the Works, Plant, Materials, and Equipment) in connection with the Contract; and</w:t>
            </w:r>
          </w:p>
          <w:p w14:paraId="32834B15" w14:textId="77777777" w:rsidR="005D3F5B" w:rsidRPr="008544CE" w:rsidRDefault="005D3F5B">
            <w:pPr>
              <w:numPr>
                <w:ilvl w:val="0"/>
                <w:numId w:val="23"/>
              </w:numPr>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personal injury or death.</w:t>
            </w:r>
          </w:p>
          <w:p w14:paraId="71E424B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8607F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Contractor does not provide any of the policies and certificates required, the Employer may effect the insurance which the Contractor should have provided and recover the premiums the Employer has paid from payments otherwise due to the Contractor or, if no payment is due, the payment of the premiums shall be a debt due.</w:t>
            </w:r>
          </w:p>
          <w:p w14:paraId="0911E6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Alterations to the terms of an insurance shall not be made without the approval of the Project Manager.</w:t>
            </w:r>
          </w:p>
          <w:p w14:paraId="0ED22D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Both parties shall comply with any conditions of the insurance policies.</w:t>
            </w:r>
          </w:p>
        </w:tc>
      </w:tr>
      <w:tr w:rsidR="005D3F5B" w:rsidRPr="008544CE" w14:paraId="48AC7D84" w14:textId="77777777" w:rsidTr="00E6714D">
        <w:tc>
          <w:tcPr>
            <w:tcW w:w="2520" w:type="dxa"/>
            <w:tcBorders>
              <w:top w:val="nil"/>
              <w:left w:val="nil"/>
              <w:bottom w:val="nil"/>
              <w:right w:val="nil"/>
            </w:tcBorders>
          </w:tcPr>
          <w:p w14:paraId="1648A2B1"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6" w:name="_Toc333923237"/>
            <w:bookmarkStart w:id="87" w:name="_Toc497228221"/>
            <w:bookmarkStart w:id="88" w:name="_Toc25317352"/>
            <w:r w:rsidRPr="008544CE">
              <w:rPr>
                <w:sz w:val="22"/>
              </w:rPr>
              <w:t>Site Data</w:t>
            </w:r>
            <w:bookmarkEnd w:id="86"/>
            <w:bookmarkEnd w:id="87"/>
            <w:bookmarkEnd w:id="88"/>
          </w:p>
        </w:tc>
        <w:tc>
          <w:tcPr>
            <w:tcW w:w="7380" w:type="dxa"/>
            <w:gridSpan w:val="2"/>
            <w:tcBorders>
              <w:top w:val="nil"/>
              <w:left w:val="nil"/>
              <w:bottom w:val="nil"/>
              <w:right w:val="nil"/>
            </w:tcBorders>
          </w:tcPr>
          <w:p w14:paraId="7B961B9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 xml:space="preserve">The Contractor shall be deemed to have examined any Site Data </w:t>
            </w:r>
            <w:r w:rsidRPr="008544CE">
              <w:rPr>
                <w:b/>
                <w:sz w:val="22"/>
              </w:rPr>
              <w:t>referred to in the PCC</w:t>
            </w:r>
            <w:r w:rsidRPr="008544CE">
              <w:rPr>
                <w:sz w:val="22"/>
              </w:rPr>
              <w:t>, supplemented by any information available to the Contractor.</w:t>
            </w:r>
          </w:p>
        </w:tc>
      </w:tr>
      <w:tr w:rsidR="005D3F5B" w:rsidRPr="008544CE" w14:paraId="0EC5B1F5" w14:textId="77777777" w:rsidTr="00E6714D">
        <w:tc>
          <w:tcPr>
            <w:tcW w:w="2520" w:type="dxa"/>
            <w:tcBorders>
              <w:top w:val="nil"/>
              <w:left w:val="nil"/>
              <w:bottom w:val="nil"/>
              <w:right w:val="nil"/>
            </w:tcBorders>
          </w:tcPr>
          <w:p w14:paraId="1C5803E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89" w:name="_Toc333923238"/>
            <w:bookmarkStart w:id="90" w:name="_Toc497228222"/>
            <w:bookmarkStart w:id="91" w:name="_Toc25317353"/>
            <w:r w:rsidRPr="008544CE">
              <w:rPr>
                <w:sz w:val="22"/>
              </w:rPr>
              <w:t>Contractor to Construct the Works</w:t>
            </w:r>
            <w:bookmarkEnd w:id="89"/>
            <w:bookmarkEnd w:id="90"/>
            <w:bookmarkEnd w:id="91"/>
          </w:p>
        </w:tc>
        <w:tc>
          <w:tcPr>
            <w:tcW w:w="7380" w:type="dxa"/>
            <w:gridSpan w:val="2"/>
            <w:tcBorders>
              <w:top w:val="nil"/>
              <w:left w:val="nil"/>
              <w:bottom w:val="nil"/>
              <w:right w:val="nil"/>
            </w:tcBorders>
          </w:tcPr>
          <w:p w14:paraId="779A6B50"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construct and install the Works in accordance with the Specifications and Drawings.</w:t>
            </w:r>
          </w:p>
          <w:p w14:paraId="7A13D751" w14:textId="77777777" w:rsidR="005D3F5B" w:rsidRPr="008544CE" w:rsidRDefault="005D3F5B">
            <w:pPr>
              <w:numPr>
                <w:ilvl w:val="1"/>
                <w:numId w:val="17"/>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If the Contract specifies that the Contractor shall design any part of the permanent Works, the Contractor shall take into the Employer’s requirements which may include, if stated in the Specifications:</w:t>
            </w:r>
          </w:p>
          <w:p w14:paraId="663836FC"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 xml:space="preserve">designing structural elements of the Works taking into account climate change considerations; </w:t>
            </w:r>
          </w:p>
          <w:p w14:paraId="15A2456E" w14:textId="77777777" w:rsidR="005D3F5B" w:rsidRPr="008544CE" w:rsidRDefault="005D3F5B">
            <w:pPr>
              <w:pStyle w:val="ListParagraph"/>
              <w:numPr>
                <w:ilvl w:val="0"/>
                <w:numId w:val="43"/>
              </w:numPr>
              <w:spacing w:before="120" w:after="120" w:line="240" w:lineRule="auto"/>
              <w:ind w:left="77" w:right="71" w:firstLine="142"/>
              <w:contextualSpacing w:val="0"/>
              <w:rPr>
                <w:rFonts w:eastAsia="Arial Narrow"/>
                <w:sz w:val="22"/>
              </w:rPr>
            </w:pPr>
            <w:r w:rsidRPr="008544CE">
              <w:rPr>
                <w:rFonts w:eastAsia="Arial Narrow"/>
                <w:sz w:val="22"/>
              </w:rPr>
              <w:t>applying the concept of universal access (the concept of universal access means unimpeded access for people of all ages and abilities in different situations and under various circumstances; and</w:t>
            </w:r>
          </w:p>
          <w:p w14:paraId="0D4E454F" w14:textId="77777777" w:rsidR="005D3F5B" w:rsidRPr="008544CE" w:rsidRDefault="005D3F5B">
            <w:pPr>
              <w:pStyle w:val="ListParagraph"/>
              <w:numPr>
                <w:ilvl w:val="0"/>
                <w:numId w:val="43"/>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sidRPr="008544CE">
              <w:rPr>
                <w:rFonts w:eastAsia="Arial Narrow"/>
                <w:sz w:val="22"/>
              </w:rPr>
              <w:t xml:space="preserve"> considering the incremental risks of the public’s potential exposure to operational accidents or natural hazards, including extreme weather events.</w:t>
            </w:r>
            <w:r w:rsidRPr="008544CE">
              <w:rPr>
                <w:sz w:val="22"/>
              </w:rPr>
              <w:t xml:space="preserve"> </w:t>
            </w:r>
          </w:p>
        </w:tc>
      </w:tr>
      <w:tr w:rsidR="005D3F5B" w:rsidRPr="008544CE" w14:paraId="07471D4D" w14:textId="77777777" w:rsidTr="00E6714D">
        <w:tc>
          <w:tcPr>
            <w:tcW w:w="2520" w:type="dxa"/>
            <w:tcBorders>
              <w:top w:val="nil"/>
              <w:left w:val="nil"/>
              <w:bottom w:val="nil"/>
              <w:right w:val="nil"/>
            </w:tcBorders>
          </w:tcPr>
          <w:p w14:paraId="5148B7B4"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2" w:name="_Toc333923239"/>
            <w:bookmarkStart w:id="93" w:name="_Toc497228223"/>
            <w:bookmarkStart w:id="94" w:name="_Toc25317354"/>
            <w:r w:rsidRPr="008544CE">
              <w:rPr>
                <w:sz w:val="22"/>
              </w:rPr>
              <w:t>The Works to Be Completed by the Intended Completion Date</w:t>
            </w:r>
            <w:bookmarkEnd w:id="92"/>
            <w:bookmarkEnd w:id="93"/>
            <w:bookmarkEnd w:id="94"/>
          </w:p>
        </w:tc>
        <w:tc>
          <w:tcPr>
            <w:tcW w:w="7380" w:type="dxa"/>
            <w:gridSpan w:val="2"/>
            <w:tcBorders>
              <w:top w:val="nil"/>
              <w:left w:val="nil"/>
              <w:bottom w:val="nil"/>
              <w:right w:val="nil"/>
            </w:tcBorders>
          </w:tcPr>
          <w:p w14:paraId="6DBC5AF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DFAA91E" w14:textId="77777777" w:rsidR="005D3F5B" w:rsidRPr="008544CE" w:rsidRDefault="005D3F5B">
            <w:pPr>
              <w:pStyle w:val="ListParagraph"/>
              <w:numPr>
                <w:ilvl w:val="1"/>
                <w:numId w:val="17"/>
              </w:numPr>
              <w:tabs>
                <w:tab w:val="clear" w:pos="918"/>
                <w:tab w:val="num" w:pos="540"/>
              </w:tabs>
              <w:spacing w:before="120" w:after="120" w:line="240" w:lineRule="auto"/>
              <w:ind w:left="77" w:right="-72" w:firstLine="142"/>
              <w:contextualSpacing w:val="0"/>
              <w:rPr>
                <w:rFonts w:eastAsia="Arial Narrow"/>
                <w:sz w:val="22"/>
              </w:rPr>
            </w:pPr>
            <w:r w:rsidRPr="008544CE">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4436D99C" w14:textId="77777777" w:rsidR="005D3F5B" w:rsidRPr="008544CE" w:rsidRDefault="005D3F5B" w:rsidP="007259F6">
            <w:pPr>
              <w:suppressAutoHyphens/>
              <w:overflowPunct w:val="0"/>
              <w:autoSpaceDE w:val="0"/>
              <w:autoSpaceDN w:val="0"/>
              <w:adjustRightInd w:val="0"/>
              <w:spacing w:before="120" w:after="120"/>
              <w:ind w:left="77" w:right="36" w:firstLine="142"/>
              <w:textAlignment w:val="baseline"/>
              <w:rPr>
                <w:sz w:val="22"/>
              </w:rPr>
            </w:pPr>
            <w:r w:rsidRPr="008544CE">
              <w:rPr>
                <w:rFonts w:eastAsia="Arial Narrow"/>
                <w:sz w:val="22"/>
              </w:rPr>
              <w:t xml:space="preserve">The Contractor shall submit, to the Project Manager for its approval  any additional MSIPs as are necessary to manage the ES risks and impacts of ongoing Works. These MSIPs collectively comprise the Contractor’s Environmental and Social Management Plan (C-ESMP). The </w:t>
            </w:r>
            <w:r w:rsidRPr="008544CE">
              <w:rPr>
                <w:sz w:val="22"/>
                <w:szCs w:val="20"/>
              </w:rPr>
              <w:t>Contractor</w:t>
            </w:r>
            <w:r w:rsidRPr="008544CE">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5D3F5B" w:rsidRPr="008544CE" w14:paraId="10522A02" w14:textId="77777777" w:rsidTr="00E6714D">
        <w:tc>
          <w:tcPr>
            <w:tcW w:w="2520" w:type="dxa"/>
            <w:tcBorders>
              <w:top w:val="nil"/>
              <w:left w:val="nil"/>
              <w:bottom w:val="nil"/>
              <w:right w:val="nil"/>
            </w:tcBorders>
          </w:tcPr>
          <w:p w14:paraId="4E3BCE77"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5" w:name="_Toc333923240"/>
            <w:bookmarkStart w:id="96" w:name="_Toc497228224"/>
            <w:bookmarkStart w:id="97" w:name="_Toc25317355"/>
            <w:r w:rsidRPr="008544CE">
              <w:rPr>
                <w:sz w:val="22"/>
              </w:rPr>
              <w:t>Approval by the Project Manager</w:t>
            </w:r>
            <w:bookmarkEnd w:id="95"/>
            <w:bookmarkEnd w:id="96"/>
            <w:bookmarkEnd w:id="97"/>
          </w:p>
        </w:tc>
        <w:tc>
          <w:tcPr>
            <w:tcW w:w="7380" w:type="dxa"/>
            <w:gridSpan w:val="2"/>
            <w:tcBorders>
              <w:top w:val="nil"/>
              <w:left w:val="nil"/>
              <w:bottom w:val="nil"/>
              <w:right w:val="nil"/>
            </w:tcBorders>
          </w:tcPr>
          <w:p w14:paraId="676C8D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submit Specifications and Drawings showing the proposed Temporary Works to the Project Manager, for his approval.</w:t>
            </w:r>
          </w:p>
          <w:p w14:paraId="4A8186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be responsible for design of Temporary Works.</w:t>
            </w:r>
          </w:p>
          <w:p w14:paraId="661079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Project Manager’s approval shall not alter the Contractor’s responsibility for design of the Temporary Works.</w:t>
            </w:r>
          </w:p>
          <w:p w14:paraId="21139C1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The Contractor shall obtain approval of third parties to the design of the Temporary Works, where required.</w:t>
            </w:r>
          </w:p>
          <w:p w14:paraId="0857187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7" w:right="36" w:firstLine="142"/>
              <w:textAlignment w:val="baseline"/>
              <w:rPr>
                <w:sz w:val="22"/>
              </w:rPr>
            </w:pPr>
            <w:r w:rsidRPr="008544CE">
              <w:rPr>
                <w:sz w:val="22"/>
              </w:rPr>
              <w:t>All Drawings prepared by the Contractor for the execution of the temporary or permanent Works, are subject to prior approval by the Project Manager before this use.</w:t>
            </w:r>
          </w:p>
        </w:tc>
      </w:tr>
      <w:tr w:rsidR="005D3F5B" w:rsidRPr="008544CE" w14:paraId="5663FE93" w14:textId="77777777" w:rsidTr="00E6714D">
        <w:tc>
          <w:tcPr>
            <w:tcW w:w="2520" w:type="dxa"/>
            <w:tcBorders>
              <w:top w:val="nil"/>
              <w:left w:val="nil"/>
              <w:bottom w:val="nil"/>
              <w:right w:val="nil"/>
            </w:tcBorders>
          </w:tcPr>
          <w:p w14:paraId="3B22389D" w14:textId="77777777" w:rsidR="005D3F5B" w:rsidRPr="008544CE" w:rsidRDefault="005D3F5B">
            <w:pPr>
              <w:pStyle w:val="Section8-Clauses"/>
              <w:numPr>
                <w:ilvl w:val="0"/>
                <w:numId w:val="17"/>
              </w:numPr>
              <w:tabs>
                <w:tab w:val="clear" w:pos="360"/>
                <w:tab w:val="clear" w:pos="540"/>
              </w:tabs>
              <w:spacing w:before="120" w:after="120"/>
              <w:ind w:left="77" w:firstLine="142"/>
              <w:jc w:val="both"/>
              <w:rPr>
                <w:sz w:val="22"/>
              </w:rPr>
            </w:pPr>
            <w:bookmarkStart w:id="98" w:name="_Toc454910109"/>
            <w:bookmarkStart w:id="99" w:name="_Toc497228225"/>
            <w:bookmarkStart w:id="100" w:name="_Toc25317356"/>
            <w:r w:rsidRPr="008544CE">
              <w:rPr>
                <w:sz w:val="22"/>
              </w:rPr>
              <w:t>Health, Safety</w:t>
            </w:r>
            <w:bookmarkEnd w:id="98"/>
            <w:r w:rsidRPr="008544CE">
              <w:rPr>
                <w:sz w:val="22"/>
              </w:rPr>
              <w:t xml:space="preserve"> and Protection of the Environment</w:t>
            </w:r>
            <w:bookmarkEnd w:id="99"/>
            <w:bookmarkEnd w:id="100"/>
          </w:p>
        </w:tc>
        <w:tc>
          <w:tcPr>
            <w:tcW w:w="7380" w:type="dxa"/>
            <w:gridSpan w:val="2"/>
            <w:tcBorders>
              <w:top w:val="nil"/>
              <w:left w:val="nil"/>
              <w:bottom w:val="nil"/>
              <w:right w:val="nil"/>
            </w:tcBorders>
          </w:tcPr>
          <w:p w14:paraId="2AE2A71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be responsible for the safety of all activities on the Site.</w:t>
            </w:r>
          </w:p>
          <w:p w14:paraId="5431F9B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w:t>
            </w:r>
          </w:p>
          <w:p w14:paraId="1C450CAA"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regulations and Laws;</w:t>
            </w:r>
          </w:p>
          <w:p w14:paraId="200397EC" w14:textId="77777777" w:rsidR="005D3F5B" w:rsidRPr="008544CE" w:rsidRDefault="005D3F5B">
            <w:pPr>
              <w:numPr>
                <w:ilvl w:val="0"/>
                <w:numId w:val="44"/>
              </w:numPr>
              <w:spacing w:before="120" w:after="120" w:line="240" w:lineRule="auto"/>
              <w:ind w:left="162" w:firstLine="142"/>
              <w:rPr>
                <w:sz w:val="22"/>
              </w:rPr>
            </w:pPr>
            <w:r w:rsidRPr="008544CE">
              <w:rPr>
                <w:sz w:val="22"/>
              </w:rPr>
              <w:t>comply with all applicable health and safety obligations specified in the Contract;</w:t>
            </w:r>
          </w:p>
          <w:p w14:paraId="44E7FB1F" w14:textId="77777777" w:rsidR="005D3F5B" w:rsidRPr="008544CE" w:rsidRDefault="005D3F5B">
            <w:pPr>
              <w:numPr>
                <w:ilvl w:val="0"/>
                <w:numId w:val="44"/>
              </w:numPr>
              <w:spacing w:before="120" w:after="120" w:line="240" w:lineRule="auto"/>
              <w:ind w:left="162" w:firstLine="142"/>
              <w:rPr>
                <w:sz w:val="22"/>
              </w:rPr>
            </w:pPr>
            <w:r w:rsidRPr="008544CE">
              <w:rPr>
                <w:sz w:val="22"/>
              </w:rPr>
              <w:t>take care for the health and safety of all persons entitled to be on the Site and other places, if any, where the Works are being executed;</w:t>
            </w:r>
          </w:p>
          <w:p w14:paraId="1299AB8E"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 keep the Site and Works clear of unnecessary obstruction so as to avoid danger to these persons;</w:t>
            </w:r>
          </w:p>
          <w:p w14:paraId="2C573184"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fencing, lighting, safe access, guarding and watching of the Works until the issue of the Contract Certificate of Completion; </w:t>
            </w:r>
          </w:p>
          <w:p w14:paraId="2813610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7D4B38" w14:textId="77777777" w:rsidR="005D3F5B" w:rsidRPr="008544CE" w:rsidRDefault="005D3F5B">
            <w:pPr>
              <w:numPr>
                <w:ilvl w:val="0"/>
                <w:numId w:val="44"/>
              </w:numPr>
              <w:spacing w:before="120" w:after="120" w:line="240" w:lineRule="auto"/>
              <w:ind w:left="162" w:firstLine="142"/>
              <w:rPr>
                <w:sz w:val="22"/>
              </w:rPr>
            </w:pPr>
            <w:r w:rsidRPr="008544CE">
              <w:rPr>
                <w:sz w:val="22"/>
              </w:rPr>
              <w:t>provide health and safety training of Contractor’s Personnel as appropriate and maintain training records;</w:t>
            </w:r>
          </w:p>
          <w:p w14:paraId="03BB4D6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43945842"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put in place workplace processes for Contractor’s Personnel to </w:t>
            </w:r>
            <w:bookmarkStart w:id="101" w:name="_Hlk533086189"/>
            <w:r w:rsidRPr="008544CE">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1"/>
          </w:p>
          <w:p w14:paraId="2D0AA389"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0C308428" w14:textId="77777777" w:rsidR="005D3F5B" w:rsidRPr="008544CE" w:rsidRDefault="005D3F5B">
            <w:pPr>
              <w:numPr>
                <w:ilvl w:val="0"/>
                <w:numId w:val="44"/>
              </w:numPr>
              <w:spacing w:before="120" w:after="120" w:line="240" w:lineRule="auto"/>
              <w:ind w:left="162" w:firstLine="142"/>
              <w:rPr>
                <w:sz w:val="22"/>
              </w:rPr>
            </w:pPr>
            <w:r w:rsidRPr="008544CE">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entities  for the health and safety of their  own  personnel; and </w:t>
            </w:r>
          </w:p>
          <w:p w14:paraId="3C4AADA6" w14:textId="77777777" w:rsidR="005D3F5B" w:rsidRPr="008544CE" w:rsidRDefault="005D3F5B">
            <w:pPr>
              <w:numPr>
                <w:ilvl w:val="0"/>
                <w:numId w:val="44"/>
              </w:numPr>
              <w:spacing w:before="120" w:after="120" w:line="240" w:lineRule="auto"/>
              <w:ind w:left="162" w:firstLine="142"/>
              <w:rPr>
                <w:sz w:val="22"/>
                <w:szCs w:val="20"/>
              </w:rPr>
            </w:pPr>
            <w:r w:rsidRPr="008544CE">
              <w:rPr>
                <w:sz w:val="22"/>
              </w:rPr>
              <w:t>establish and implement a system for regular (not less than six-monthly) review of health and safety performance and the working environment.</w:t>
            </w:r>
          </w:p>
          <w:p w14:paraId="17F49F36" w14:textId="77777777" w:rsidR="005D3F5B" w:rsidRPr="008544CE" w:rsidRDefault="005D3F5B" w:rsidP="007259F6">
            <w:pPr>
              <w:spacing w:before="120" w:after="120"/>
              <w:ind w:left="162" w:firstLine="142"/>
              <w:rPr>
                <w:sz w:val="22"/>
                <w:szCs w:val="20"/>
              </w:rPr>
            </w:pPr>
            <w:r w:rsidRPr="008544CE">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1E8C8F4B" w14:textId="77777777" w:rsidR="005D3F5B" w:rsidRPr="008544CE" w:rsidRDefault="005D3F5B" w:rsidP="007259F6">
            <w:pPr>
              <w:spacing w:before="120" w:after="120"/>
              <w:ind w:left="162" w:firstLine="142"/>
              <w:rPr>
                <w:sz w:val="22"/>
                <w:szCs w:val="20"/>
              </w:rPr>
            </w:pPr>
            <w:r w:rsidRPr="008544CE">
              <w:rPr>
                <w:sz w:val="22"/>
                <w:szCs w:val="20"/>
              </w:rPr>
              <w:t>The health and safety manual shall be in addition to any other similar document required under applicable health and safety regulations and laws.</w:t>
            </w:r>
          </w:p>
          <w:p w14:paraId="1161FE53" w14:textId="77777777" w:rsidR="005D3F5B" w:rsidRPr="008544CE" w:rsidRDefault="005D3F5B" w:rsidP="007259F6">
            <w:pPr>
              <w:spacing w:before="120" w:after="120"/>
              <w:ind w:left="162" w:firstLine="142"/>
              <w:rPr>
                <w:sz w:val="22"/>
                <w:szCs w:val="20"/>
              </w:rPr>
            </w:pPr>
            <w:r w:rsidRPr="008544CE">
              <w:rPr>
                <w:sz w:val="22"/>
                <w:szCs w:val="20"/>
              </w:rPr>
              <w:t xml:space="preserve">The health and safety manual shall set out all the health and safety requirements under the Contract, </w:t>
            </w:r>
          </w:p>
          <w:p w14:paraId="776673F7" w14:textId="77777777" w:rsidR="005D3F5B" w:rsidRPr="008544CE" w:rsidRDefault="005D3F5B">
            <w:pPr>
              <w:numPr>
                <w:ilvl w:val="0"/>
                <w:numId w:val="32"/>
              </w:numPr>
              <w:spacing w:before="120" w:after="120" w:line="240" w:lineRule="auto"/>
              <w:ind w:left="162" w:firstLine="142"/>
              <w:rPr>
                <w:sz w:val="22"/>
              </w:rPr>
            </w:pPr>
            <w:r w:rsidRPr="008544CE">
              <w:rPr>
                <w:rFonts w:eastAsia="Arial Narrow"/>
                <w:sz w:val="22"/>
                <w:szCs w:val="20"/>
              </w:rPr>
              <w:t>which</w:t>
            </w:r>
            <w:r w:rsidRPr="008544CE">
              <w:rPr>
                <w:sz w:val="22"/>
              </w:rPr>
              <w:t xml:space="preserve"> shall include at a minimum:</w:t>
            </w:r>
          </w:p>
          <w:p w14:paraId="307BC55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74D6E33"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details of the training to be provided, records to be kept;</w:t>
            </w:r>
          </w:p>
          <w:p w14:paraId="10894FBB"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rFonts w:eastAsia="Arial Narrow"/>
                <w:sz w:val="22"/>
              </w:rPr>
              <w:t xml:space="preserve">the procedures for prevention, preparedness and </w:t>
            </w:r>
            <w:r w:rsidRPr="008544CE">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7EC46B0F" w14:textId="77777777" w:rsidR="005D3F5B" w:rsidRPr="008544CE" w:rsidRDefault="005D3F5B">
            <w:pPr>
              <w:pStyle w:val="P3Header1-Clauses"/>
              <w:numPr>
                <w:ilvl w:val="0"/>
                <w:numId w:val="26"/>
              </w:numPr>
              <w:spacing w:before="120" w:after="120"/>
              <w:ind w:left="162" w:firstLine="142"/>
              <w:rPr>
                <w:sz w:val="22"/>
              </w:rPr>
            </w:pPr>
            <w:r w:rsidRPr="008544CE">
              <w:rPr>
                <w:sz w:val="22"/>
              </w:rPr>
              <w:t xml:space="preserve">remedies for adverse impacts such as occupational injuries, deaths, disability and disease; </w:t>
            </w:r>
            <w:bookmarkStart w:id="102" w:name="_Hlk534972127"/>
          </w:p>
          <w:bookmarkEnd w:id="102"/>
          <w:p w14:paraId="504C0C25"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taken to avoid or minimize the potential for community exposure to water-borne, water-based, water-related, and vector-borne diseases, </w:t>
            </w:r>
          </w:p>
          <w:p w14:paraId="107ABE49"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4FE2BE00" w14:textId="77777777" w:rsidR="005D3F5B" w:rsidRPr="008544CE" w:rsidRDefault="005D3F5B">
            <w:pPr>
              <w:pStyle w:val="P3Header1-Clauses"/>
              <w:numPr>
                <w:ilvl w:val="0"/>
                <w:numId w:val="26"/>
              </w:numPr>
              <w:tabs>
                <w:tab w:val="left" w:pos="972"/>
              </w:tabs>
              <w:spacing w:before="120" w:after="120"/>
              <w:ind w:left="162" w:firstLine="142"/>
              <w:rPr>
                <w:sz w:val="22"/>
              </w:rPr>
            </w:pPr>
            <w:r w:rsidRPr="008544CE">
              <w:rPr>
                <w:sz w:val="22"/>
              </w:rPr>
              <w:t>the policies and procedures on the management and quality of accommodation and welfare facilities if such accommodation and welfare facilities are provided by the Contractor in accordance with GCC Sub-Clause 9.4.6; and</w:t>
            </w:r>
          </w:p>
          <w:p w14:paraId="489FEAC7" w14:textId="77777777" w:rsidR="005D3F5B" w:rsidRPr="008544CE" w:rsidRDefault="005D3F5B">
            <w:pPr>
              <w:numPr>
                <w:ilvl w:val="0"/>
                <w:numId w:val="32"/>
              </w:numPr>
              <w:spacing w:before="120" w:after="120" w:line="240" w:lineRule="auto"/>
              <w:ind w:left="162" w:firstLine="142"/>
              <w:rPr>
                <w:sz w:val="22"/>
              </w:rPr>
            </w:pPr>
            <w:r w:rsidRPr="008544CE">
              <w:rPr>
                <w:sz w:val="22"/>
              </w:rPr>
              <w:t xml:space="preserve">any </w:t>
            </w:r>
            <w:r w:rsidRPr="008544CE">
              <w:rPr>
                <w:rFonts w:eastAsia="Arial Narrow"/>
                <w:sz w:val="22"/>
                <w:szCs w:val="20"/>
              </w:rPr>
              <w:t>other</w:t>
            </w:r>
            <w:r w:rsidRPr="008544CE">
              <w:rPr>
                <w:sz w:val="22"/>
              </w:rPr>
              <w:t xml:space="preserve"> requirements stated in the Specifications.</w:t>
            </w:r>
          </w:p>
          <w:p w14:paraId="39FEB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sidRPr="008544CE">
              <w:rPr>
                <w:sz w:val="22"/>
              </w:rPr>
              <w:t>Protection of the environment</w:t>
            </w:r>
          </w:p>
          <w:p w14:paraId="7C2E6BB7" w14:textId="77777777" w:rsidR="005D3F5B" w:rsidRPr="008544CE" w:rsidRDefault="005D3F5B">
            <w:pPr>
              <w:pStyle w:val="ListParagraph"/>
              <w:numPr>
                <w:ilvl w:val="0"/>
                <w:numId w:val="42"/>
              </w:numPr>
              <w:spacing w:before="120" w:after="120" w:line="240" w:lineRule="auto"/>
              <w:ind w:left="162" w:right="-72" w:firstLine="142"/>
              <w:contextualSpacing w:val="0"/>
              <w:rPr>
                <w:rFonts w:eastAsia="Arial Narrow"/>
                <w:sz w:val="22"/>
              </w:rPr>
            </w:pPr>
            <w:r w:rsidRPr="008544CE">
              <w:rPr>
                <w:rFonts w:eastAsia="Arial Narrow"/>
                <w:sz w:val="22"/>
              </w:rPr>
              <w:t xml:space="preserve">The Contractor shall take all necessary measures to: protect the environment (both on and off the Site); and </w:t>
            </w:r>
          </w:p>
          <w:p w14:paraId="1BE75068" w14:textId="77777777" w:rsidR="005D3F5B" w:rsidRPr="008544CE" w:rsidRDefault="005D3F5B">
            <w:pPr>
              <w:pStyle w:val="ListParagraph"/>
              <w:numPr>
                <w:ilvl w:val="0"/>
                <w:numId w:val="42"/>
              </w:numPr>
              <w:spacing w:before="120" w:after="120" w:line="240" w:lineRule="auto"/>
              <w:ind w:left="162" w:right="-72" w:firstLine="142"/>
              <w:contextualSpacing w:val="0"/>
              <w:rPr>
                <w:sz w:val="22"/>
              </w:rPr>
            </w:pPr>
            <w:r w:rsidRPr="008544CE">
              <w:rPr>
                <w:rFonts w:eastAsia="Arial Narrow"/>
                <w:sz w:val="22"/>
              </w:rPr>
              <w:t xml:space="preserve"> limit damage and nuisance to people and property resulting from pollution, noise and other results of the Contractor’s operations and/ or activities.</w:t>
            </w:r>
          </w:p>
          <w:p w14:paraId="14046240" w14:textId="77777777" w:rsidR="005D3F5B" w:rsidRPr="008544CE" w:rsidRDefault="005D3F5B" w:rsidP="007259F6">
            <w:pPr>
              <w:spacing w:before="120" w:after="120"/>
              <w:ind w:left="162" w:firstLine="142"/>
              <w:rPr>
                <w:rFonts w:eastAsia="Arial Narrow"/>
                <w:sz w:val="22"/>
              </w:rPr>
            </w:pPr>
            <w:r w:rsidRPr="008544CE">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739FB22" w14:textId="77777777" w:rsidR="005D3F5B" w:rsidRPr="008544CE" w:rsidRDefault="005D3F5B" w:rsidP="007259F6">
            <w:pPr>
              <w:pStyle w:val="ListParagraph"/>
              <w:spacing w:before="120" w:after="120"/>
              <w:ind w:left="162" w:right="-72" w:firstLine="142"/>
              <w:contextualSpacing w:val="0"/>
              <w:rPr>
                <w:noProof/>
                <w:sz w:val="22"/>
                <w:szCs w:val="20"/>
              </w:rPr>
            </w:pPr>
            <w:r w:rsidRPr="008544CE">
              <w:rPr>
                <w:rFonts w:eastAsia="Arial Narrow"/>
                <w:sz w:val="22"/>
              </w:rPr>
              <w:t>In the event of damage to the environment, property and/or nuisance to people, on or off Site as a result of the Contractor’s operations, the Contractor shall agree with the Project Manager  the appropriate actions and time scale to remedy, as practicable, the damaged environment to its former condition. The Contractor shall implement such remedies at its cost to the satisfaction of the Project Manager.</w:t>
            </w:r>
          </w:p>
        </w:tc>
      </w:tr>
      <w:tr w:rsidR="005D3F5B" w:rsidRPr="008544CE" w14:paraId="3FE15CD8" w14:textId="77777777" w:rsidTr="00E6714D">
        <w:tc>
          <w:tcPr>
            <w:tcW w:w="2520" w:type="dxa"/>
            <w:tcBorders>
              <w:top w:val="nil"/>
              <w:left w:val="nil"/>
              <w:bottom w:val="nil"/>
              <w:right w:val="nil"/>
            </w:tcBorders>
          </w:tcPr>
          <w:p w14:paraId="552A223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3" w:name="_Toc25317357"/>
            <w:r w:rsidRPr="008544CE">
              <w:rPr>
                <w:sz w:val="22"/>
              </w:rPr>
              <w:t>Archaeological and Geological Findings</w:t>
            </w:r>
            <w:bookmarkEnd w:id="103"/>
          </w:p>
        </w:tc>
        <w:tc>
          <w:tcPr>
            <w:tcW w:w="7380" w:type="dxa"/>
            <w:gridSpan w:val="2"/>
            <w:tcBorders>
              <w:top w:val="nil"/>
              <w:left w:val="nil"/>
              <w:bottom w:val="nil"/>
              <w:right w:val="nil"/>
            </w:tcBorders>
          </w:tcPr>
          <w:p w14:paraId="4C6FAFDC" w14:textId="77777777" w:rsidR="005D3F5B" w:rsidRPr="008544CE" w:rsidRDefault="005D3F5B">
            <w:pPr>
              <w:pStyle w:val="ListParagraph"/>
              <w:numPr>
                <w:ilvl w:val="1"/>
                <w:numId w:val="17"/>
              </w:numPr>
              <w:tabs>
                <w:tab w:val="clear" w:pos="918"/>
                <w:tab w:val="num" w:pos="540"/>
              </w:tabs>
              <w:spacing w:before="120" w:after="120" w:line="240" w:lineRule="auto"/>
              <w:ind w:left="162" w:right="-72" w:firstLine="142"/>
              <w:contextualSpacing w:val="0"/>
              <w:rPr>
                <w:rFonts w:eastAsia="Arial Narrow"/>
                <w:sz w:val="22"/>
              </w:rPr>
            </w:pPr>
            <w:r w:rsidRPr="008544CE">
              <w:rPr>
                <w:sz w:val="22"/>
              </w:rPr>
              <w:t xml:space="preserve">All </w:t>
            </w:r>
            <w:r w:rsidRPr="008544CE">
              <w:rPr>
                <w:rFonts w:eastAsia="Arial Narrow"/>
                <w:sz w:val="2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73BA6BE0"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51C9723A" w14:textId="77777777" w:rsidR="005D3F5B" w:rsidRPr="008544CE" w:rsidRDefault="005D3F5B">
            <w:pPr>
              <w:numPr>
                <w:ilvl w:val="0"/>
                <w:numId w:val="33"/>
              </w:numPr>
              <w:spacing w:before="120" w:after="120" w:line="240" w:lineRule="auto"/>
              <w:ind w:left="162" w:firstLine="142"/>
              <w:rPr>
                <w:rFonts w:eastAsia="Arial Narrow"/>
                <w:sz w:val="22"/>
                <w:szCs w:val="20"/>
              </w:rPr>
            </w:pPr>
            <w:r w:rsidRPr="008544CE">
              <w:rPr>
                <w:rFonts w:eastAsia="Arial Narrow"/>
                <w:sz w:val="22"/>
                <w:szCs w:val="20"/>
              </w:rPr>
              <w:t>train relevant Contractor’s Personnel on appropriate actions to be taken in the event of such findings; and</w:t>
            </w:r>
          </w:p>
          <w:p w14:paraId="382FECAB" w14:textId="77777777" w:rsidR="005D3F5B" w:rsidRPr="008544CE" w:rsidRDefault="005D3F5B">
            <w:pPr>
              <w:numPr>
                <w:ilvl w:val="0"/>
                <w:numId w:val="33"/>
              </w:numPr>
              <w:spacing w:before="120" w:after="120" w:line="240" w:lineRule="auto"/>
              <w:ind w:left="162" w:right="-72" w:firstLine="142"/>
              <w:rPr>
                <w:sz w:val="22"/>
                <w:szCs w:val="20"/>
              </w:rPr>
            </w:pPr>
            <w:r w:rsidRPr="008544CE">
              <w:rPr>
                <w:rFonts w:eastAsia="Arial Narrow"/>
                <w:sz w:val="22"/>
                <w:szCs w:val="20"/>
              </w:rPr>
              <w:t>implement any other action consistent with the requirements of the Specifications and relevant laws</w:t>
            </w:r>
            <w:r w:rsidRPr="008544CE">
              <w:rPr>
                <w:sz w:val="22"/>
                <w:szCs w:val="20"/>
              </w:rPr>
              <w:t xml:space="preserve">. </w:t>
            </w:r>
          </w:p>
          <w:p w14:paraId="21972E8B"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rFonts w:eastAsia="Arial Narrow"/>
                <w:noProof/>
                <w:sz w:val="22"/>
                <w:szCs w:val="20"/>
              </w:rPr>
              <w:t xml:space="preserve">The Contractor shall, as soon as practicable after discovery of any such finding, notify the </w:t>
            </w:r>
            <w:r w:rsidRPr="008544CE">
              <w:rPr>
                <w:rFonts w:eastAsia="Arial Narrow"/>
                <w:sz w:val="22"/>
                <w:szCs w:val="20"/>
              </w:rPr>
              <w:t xml:space="preserve">Project Manager </w:t>
            </w:r>
            <w:r w:rsidRPr="008544CE">
              <w:rPr>
                <w:rFonts w:eastAsia="Arial Narrow"/>
                <w:noProof/>
                <w:sz w:val="22"/>
                <w:szCs w:val="20"/>
              </w:rPr>
              <w:t xml:space="preserve">of such discoveries and carry out the </w:t>
            </w:r>
            <w:r w:rsidRPr="008544CE">
              <w:rPr>
                <w:rFonts w:eastAsia="Arial Narrow"/>
                <w:sz w:val="22"/>
                <w:szCs w:val="20"/>
              </w:rPr>
              <w:t>Project Manager</w:t>
            </w:r>
            <w:r w:rsidRPr="008544CE">
              <w:rPr>
                <w:rFonts w:eastAsia="Arial Narrow"/>
                <w:noProof/>
                <w:sz w:val="22"/>
                <w:szCs w:val="20"/>
              </w:rPr>
              <w:t>’s instructions for dealing with them.</w:t>
            </w:r>
          </w:p>
        </w:tc>
      </w:tr>
      <w:tr w:rsidR="005D3F5B" w:rsidRPr="008544CE" w14:paraId="1D0A0D01" w14:textId="77777777" w:rsidTr="00E6714D">
        <w:tc>
          <w:tcPr>
            <w:tcW w:w="2520" w:type="dxa"/>
            <w:tcBorders>
              <w:top w:val="nil"/>
              <w:left w:val="nil"/>
              <w:right w:val="nil"/>
            </w:tcBorders>
          </w:tcPr>
          <w:p w14:paraId="43B395D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04" w:name="_Toc333923243"/>
            <w:bookmarkStart w:id="105" w:name="_Toc497228227"/>
            <w:bookmarkStart w:id="106" w:name="_Toc25317358"/>
            <w:r w:rsidRPr="008544CE">
              <w:rPr>
                <w:sz w:val="22"/>
              </w:rPr>
              <w:t>Possession of the Site</w:t>
            </w:r>
            <w:bookmarkEnd w:id="104"/>
            <w:bookmarkEnd w:id="105"/>
            <w:bookmarkEnd w:id="106"/>
          </w:p>
        </w:tc>
        <w:tc>
          <w:tcPr>
            <w:tcW w:w="7380" w:type="dxa"/>
            <w:gridSpan w:val="2"/>
            <w:tcBorders>
              <w:top w:val="nil"/>
              <w:left w:val="nil"/>
              <w:right w:val="nil"/>
            </w:tcBorders>
          </w:tcPr>
          <w:p w14:paraId="5B88755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Employer shall give possession of all parts of the Site to the Contractor.  If possession of a part is not given by the date </w:t>
            </w:r>
            <w:r w:rsidRPr="008544CE">
              <w:rPr>
                <w:b/>
                <w:sz w:val="22"/>
              </w:rPr>
              <w:t>stated in the PCC,</w:t>
            </w:r>
            <w:r w:rsidRPr="008544CE">
              <w:rPr>
                <w:sz w:val="22"/>
              </w:rPr>
              <w:t xml:space="preserve"> the Employer shall be deemed to have delayed the start of the relevant activities, and this shall be a Compensation Event.</w:t>
            </w:r>
          </w:p>
        </w:tc>
      </w:tr>
      <w:tr w:rsidR="005D3F5B" w:rsidRPr="008544CE" w14:paraId="1EEEA533" w14:textId="77777777" w:rsidTr="00E6714D">
        <w:tc>
          <w:tcPr>
            <w:tcW w:w="2520" w:type="dxa"/>
          </w:tcPr>
          <w:p w14:paraId="25A1B20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07" w:name="_Toc333923244"/>
            <w:bookmarkStart w:id="108" w:name="_Toc497228228"/>
            <w:bookmarkStart w:id="109" w:name="_Toc25317359"/>
            <w:r w:rsidRPr="008544CE">
              <w:rPr>
                <w:sz w:val="22"/>
              </w:rPr>
              <w:t>Access to the Site</w:t>
            </w:r>
            <w:bookmarkEnd w:id="107"/>
            <w:bookmarkEnd w:id="108"/>
            <w:bookmarkEnd w:id="109"/>
          </w:p>
        </w:tc>
        <w:tc>
          <w:tcPr>
            <w:tcW w:w="7380" w:type="dxa"/>
            <w:gridSpan w:val="2"/>
          </w:tcPr>
          <w:p w14:paraId="4736DDF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allow the Project Manager and any person authorized by the Project Manager (</w:t>
            </w:r>
            <w:r w:rsidRPr="008544CE">
              <w:rPr>
                <w:rFonts w:eastAsia="Arial Narrow"/>
                <w:sz w:val="22"/>
              </w:rPr>
              <w:t xml:space="preserve">including the Bank staff or consultants acting on the Bank’s behalf, stakeholders and third parties, such as independent experts, local communities, or non-governmental </w:t>
            </w:r>
            <w:r w:rsidRPr="008544CE">
              <w:rPr>
                <w:sz w:val="22"/>
              </w:rPr>
              <w:t>organizations), including to carry out environmental and social audit, as appropriate,</w:t>
            </w:r>
            <w:r w:rsidRPr="008544CE">
              <w:rPr>
                <w:rFonts w:eastAsia="Arial Narrow"/>
                <w:b/>
                <w:sz w:val="22"/>
              </w:rPr>
              <w:t xml:space="preserve"> </w:t>
            </w:r>
            <w:r w:rsidRPr="008544CE">
              <w:rPr>
                <w:sz w:val="22"/>
              </w:rPr>
              <w:t>access to the Site and to any place where work in connection with the Contract is being carried out or is intended to be carried out.</w:t>
            </w:r>
          </w:p>
        </w:tc>
      </w:tr>
      <w:tr w:rsidR="005D3F5B" w:rsidRPr="008544CE" w14:paraId="67158320" w14:textId="77777777" w:rsidTr="00E6714D">
        <w:tc>
          <w:tcPr>
            <w:tcW w:w="2520" w:type="dxa"/>
          </w:tcPr>
          <w:p w14:paraId="44446626"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10" w:name="_Toc333923245"/>
            <w:bookmarkStart w:id="111" w:name="_Toc497228229"/>
            <w:bookmarkStart w:id="112" w:name="_Toc25317360"/>
            <w:r w:rsidRPr="008544CE">
              <w:rPr>
                <w:sz w:val="22"/>
              </w:rPr>
              <w:t>Instructions, Inspections and Audits</w:t>
            </w:r>
            <w:bookmarkEnd w:id="110"/>
            <w:bookmarkEnd w:id="111"/>
            <w:bookmarkEnd w:id="112"/>
          </w:p>
        </w:tc>
        <w:tc>
          <w:tcPr>
            <w:tcW w:w="7380" w:type="dxa"/>
            <w:gridSpan w:val="2"/>
          </w:tcPr>
          <w:p w14:paraId="0F0FAAB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carry out all instructions of the Project Manager which comply with the applicable laws where the Site is located.</w:t>
            </w:r>
          </w:p>
        </w:tc>
      </w:tr>
      <w:tr w:rsidR="005D3F5B" w:rsidRPr="008544CE" w14:paraId="1941F18A" w14:textId="77777777" w:rsidTr="00E6714D">
        <w:tc>
          <w:tcPr>
            <w:tcW w:w="2520" w:type="dxa"/>
          </w:tcPr>
          <w:p w14:paraId="3F544F7F"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207A920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5D3F5B" w:rsidRPr="008544CE" w14:paraId="2897471A" w14:textId="77777777" w:rsidTr="00E6714D">
        <w:tc>
          <w:tcPr>
            <w:tcW w:w="2520" w:type="dxa"/>
          </w:tcPr>
          <w:p w14:paraId="11DBF56E" w14:textId="77777777" w:rsidR="005D3F5B" w:rsidRPr="008544CE" w:rsidRDefault="005D3F5B" w:rsidP="007259F6">
            <w:pPr>
              <w:pStyle w:val="Section8-Clauses"/>
              <w:tabs>
                <w:tab w:val="clear" w:pos="360"/>
              </w:tabs>
              <w:spacing w:before="120" w:after="120"/>
              <w:ind w:left="-426" w:firstLine="142"/>
              <w:jc w:val="both"/>
              <w:rPr>
                <w:sz w:val="22"/>
              </w:rPr>
            </w:pPr>
          </w:p>
        </w:tc>
        <w:tc>
          <w:tcPr>
            <w:tcW w:w="7380" w:type="dxa"/>
            <w:gridSpan w:val="2"/>
          </w:tcPr>
          <w:p w14:paraId="3E633C9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Inspections &amp; Audit by the Bank</w:t>
            </w:r>
          </w:p>
          <w:p w14:paraId="0017B56A" w14:textId="77777777" w:rsidR="005D3F5B" w:rsidRPr="008544CE" w:rsidRDefault="005D3F5B" w:rsidP="007259F6">
            <w:pPr>
              <w:suppressAutoHyphens/>
              <w:overflowPunct w:val="0"/>
              <w:autoSpaceDE w:val="0"/>
              <w:autoSpaceDN w:val="0"/>
              <w:adjustRightInd w:val="0"/>
              <w:spacing w:before="120" w:after="120"/>
              <w:ind w:left="162" w:right="36" w:firstLine="142"/>
              <w:textAlignment w:val="baseline"/>
              <w:rPr>
                <w:sz w:val="22"/>
              </w:rPr>
            </w:pPr>
            <w:r w:rsidRPr="008544CE">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5D3F5B" w:rsidRPr="008544CE" w14:paraId="0E3EA476" w14:textId="77777777" w:rsidTr="00E6714D">
        <w:tc>
          <w:tcPr>
            <w:tcW w:w="2520" w:type="dxa"/>
            <w:tcBorders>
              <w:top w:val="nil"/>
              <w:left w:val="nil"/>
              <w:bottom w:val="nil"/>
              <w:right w:val="nil"/>
            </w:tcBorders>
          </w:tcPr>
          <w:p w14:paraId="4E8F6EA3" w14:textId="77777777" w:rsidR="005D3F5B" w:rsidRPr="008544CE" w:rsidRDefault="005D3F5B">
            <w:pPr>
              <w:pStyle w:val="Section8-Clauses"/>
              <w:numPr>
                <w:ilvl w:val="0"/>
                <w:numId w:val="17"/>
              </w:numPr>
              <w:tabs>
                <w:tab w:val="clear" w:pos="360"/>
                <w:tab w:val="clear" w:pos="540"/>
              </w:tabs>
              <w:spacing w:before="120" w:after="120"/>
              <w:ind w:left="-13" w:firstLine="142"/>
              <w:jc w:val="both"/>
              <w:rPr>
                <w:sz w:val="22"/>
              </w:rPr>
            </w:pPr>
            <w:bookmarkStart w:id="113" w:name="_Toc333923246"/>
            <w:bookmarkStart w:id="114" w:name="_Toc497228230"/>
            <w:bookmarkStart w:id="115" w:name="_Toc25317361"/>
            <w:r w:rsidRPr="008544CE">
              <w:rPr>
                <w:sz w:val="22"/>
              </w:rPr>
              <w:t>Appointment of the Adjudicator</w:t>
            </w:r>
            <w:bookmarkEnd w:id="113"/>
            <w:bookmarkEnd w:id="114"/>
            <w:bookmarkEnd w:id="115"/>
          </w:p>
        </w:tc>
        <w:tc>
          <w:tcPr>
            <w:tcW w:w="7380" w:type="dxa"/>
            <w:gridSpan w:val="2"/>
            <w:tcBorders>
              <w:top w:val="nil"/>
              <w:left w:val="nil"/>
              <w:bottom w:val="nil"/>
              <w:right w:val="nil"/>
            </w:tcBorders>
          </w:tcPr>
          <w:p w14:paraId="6F94418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sidRPr="008544CE">
              <w:rPr>
                <w:b/>
                <w:sz w:val="22"/>
              </w:rPr>
              <w:t>designated in the PCC</w:t>
            </w:r>
            <w:r w:rsidRPr="008544CE">
              <w:rPr>
                <w:sz w:val="22"/>
              </w:rPr>
              <w:t xml:space="preserve">, to appoint the Adjudicator within 14 days of receipt of such request. </w:t>
            </w:r>
          </w:p>
          <w:p w14:paraId="25A38C0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8544CE">
              <w:rPr>
                <w:b/>
                <w:sz w:val="22"/>
              </w:rPr>
              <w:t>designated in the PCC</w:t>
            </w:r>
            <w:r w:rsidRPr="008544CE">
              <w:rPr>
                <w:sz w:val="22"/>
              </w:rPr>
              <w:t xml:space="preserve"> at the request of either party, within 14 days of receipt of such request.</w:t>
            </w:r>
          </w:p>
        </w:tc>
      </w:tr>
      <w:tr w:rsidR="005D3F5B" w:rsidRPr="008544CE" w14:paraId="45965668" w14:textId="77777777" w:rsidTr="00E6714D">
        <w:tc>
          <w:tcPr>
            <w:tcW w:w="2520" w:type="dxa"/>
            <w:tcBorders>
              <w:top w:val="nil"/>
              <w:left w:val="nil"/>
              <w:bottom w:val="nil"/>
              <w:right w:val="nil"/>
            </w:tcBorders>
          </w:tcPr>
          <w:p w14:paraId="1437E8C9"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6" w:name="_Toc333923247"/>
            <w:bookmarkStart w:id="117" w:name="_Toc497228231"/>
            <w:bookmarkStart w:id="118" w:name="_Toc25317362"/>
            <w:r w:rsidRPr="008544CE">
              <w:rPr>
                <w:sz w:val="22"/>
              </w:rPr>
              <w:t>Procedure for Disputes</w:t>
            </w:r>
            <w:bookmarkEnd w:id="116"/>
            <w:bookmarkEnd w:id="117"/>
            <w:bookmarkEnd w:id="118"/>
          </w:p>
        </w:tc>
        <w:tc>
          <w:tcPr>
            <w:tcW w:w="7380" w:type="dxa"/>
            <w:gridSpan w:val="2"/>
            <w:tcBorders>
              <w:top w:val="nil"/>
              <w:left w:val="nil"/>
              <w:bottom w:val="nil"/>
              <w:right w:val="nil"/>
            </w:tcBorders>
          </w:tcPr>
          <w:p w14:paraId="3FEA170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128311C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The Adjudicator shall give a decision in writing within 28 days of receipt of a notification of a dispute.</w:t>
            </w:r>
          </w:p>
          <w:p w14:paraId="494D169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Adjudicator shall be paid by the hour at the </w:t>
            </w:r>
            <w:r w:rsidRPr="008544CE">
              <w:rPr>
                <w:b/>
                <w:sz w:val="22"/>
              </w:rPr>
              <w:t>rate specified in the</w:t>
            </w:r>
            <w:r w:rsidRPr="008544CE">
              <w:rPr>
                <w:sz w:val="22"/>
              </w:rPr>
              <w:t xml:space="preserve"> </w:t>
            </w:r>
            <w:r w:rsidRPr="008544CE">
              <w:rPr>
                <w:b/>
                <w:sz w:val="22"/>
              </w:rPr>
              <w:t>PCC,</w:t>
            </w:r>
            <w:r w:rsidRPr="008544CE">
              <w:rPr>
                <w:sz w:val="22"/>
              </w:rPr>
              <w:t xml:space="preserve"> together with reimbursable expenses of the types </w:t>
            </w:r>
            <w:r w:rsidRPr="008544CE">
              <w:rPr>
                <w:b/>
                <w:sz w:val="22"/>
              </w:rPr>
              <w:t>specified in the PCC</w:t>
            </w:r>
            <w:r w:rsidRPr="008544CE">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2D698EC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62" w:right="36" w:firstLine="142"/>
              <w:textAlignment w:val="baseline"/>
              <w:rPr>
                <w:sz w:val="22"/>
              </w:rPr>
            </w:pPr>
            <w:r w:rsidRPr="008544CE">
              <w:rPr>
                <w:sz w:val="22"/>
              </w:rPr>
              <w:t xml:space="preserve">The arbitration shall be conducted in accordance with the arbitration procedures published by the institution named and in the place </w:t>
            </w:r>
            <w:r w:rsidRPr="008544CE">
              <w:rPr>
                <w:b/>
                <w:sz w:val="22"/>
              </w:rPr>
              <w:t>specified</w:t>
            </w:r>
            <w:r w:rsidRPr="008544CE">
              <w:rPr>
                <w:sz w:val="22"/>
              </w:rPr>
              <w:t xml:space="preserve"> </w:t>
            </w:r>
            <w:r w:rsidRPr="008544CE">
              <w:rPr>
                <w:b/>
                <w:sz w:val="22"/>
              </w:rPr>
              <w:t>in the PCC.</w:t>
            </w:r>
            <w:r w:rsidRPr="008544CE">
              <w:rPr>
                <w:sz w:val="22"/>
              </w:rPr>
              <w:t xml:space="preserve"> </w:t>
            </w:r>
          </w:p>
        </w:tc>
      </w:tr>
      <w:tr w:rsidR="005D3F5B" w:rsidRPr="008544CE" w14:paraId="5D164BBE" w14:textId="77777777" w:rsidTr="00E6714D">
        <w:tc>
          <w:tcPr>
            <w:tcW w:w="2520" w:type="dxa"/>
            <w:tcBorders>
              <w:top w:val="nil"/>
              <w:left w:val="nil"/>
              <w:bottom w:val="nil"/>
              <w:right w:val="nil"/>
            </w:tcBorders>
          </w:tcPr>
          <w:p w14:paraId="337DBAE2"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bookmarkStart w:id="119" w:name="_Toc497228232"/>
            <w:bookmarkStart w:id="120" w:name="_Toc25317363"/>
            <w:r w:rsidRPr="008544CE">
              <w:rPr>
                <w:sz w:val="22"/>
              </w:rPr>
              <w:t>Fraud and Corruption</w:t>
            </w:r>
            <w:bookmarkEnd w:id="119"/>
            <w:bookmarkEnd w:id="120"/>
          </w:p>
        </w:tc>
        <w:tc>
          <w:tcPr>
            <w:tcW w:w="7380" w:type="dxa"/>
            <w:gridSpan w:val="2"/>
            <w:tcBorders>
              <w:top w:val="nil"/>
              <w:left w:val="nil"/>
              <w:bottom w:val="nil"/>
              <w:right w:val="nil"/>
            </w:tcBorders>
          </w:tcPr>
          <w:p w14:paraId="7977478A"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The Bank requires compliance with the Bank’s Anti-Corruption Guidelines and its prevailing sanctions policies and procedures as set forth in the WBG’s Sanctions Framework, as set forth in Appendix A to the GCC.</w:t>
            </w:r>
          </w:p>
          <w:p w14:paraId="7000785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5D3F5B" w:rsidRPr="008544CE" w14:paraId="0F2FA6AE" w14:textId="77777777" w:rsidTr="00E6714D">
        <w:tc>
          <w:tcPr>
            <w:tcW w:w="2520" w:type="dxa"/>
            <w:tcBorders>
              <w:top w:val="nil"/>
              <w:left w:val="nil"/>
              <w:bottom w:val="nil"/>
              <w:right w:val="nil"/>
            </w:tcBorders>
          </w:tcPr>
          <w:p w14:paraId="3B64AEA3" w14:textId="77777777" w:rsidR="005D3F5B" w:rsidRPr="008544CE" w:rsidRDefault="005D3F5B">
            <w:pPr>
              <w:pStyle w:val="Section8-Clauses"/>
              <w:numPr>
                <w:ilvl w:val="0"/>
                <w:numId w:val="17"/>
              </w:numPr>
              <w:tabs>
                <w:tab w:val="clear" w:pos="360"/>
                <w:tab w:val="clear" w:pos="540"/>
              </w:tabs>
              <w:spacing w:before="120" w:after="120"/>
              <w:ind w:left="-18" w:firstLine="18"/>
              <w:jc w:val="both"/>
              <w:rPr>
                <w:sz w:val="22"/>
              </w:rPr>
            </w:pPr>
            <w:r w:rsidRPr="008544CE">
              <w:rPr>
                <w:sz w:val="22"/>
              </w:rPr>
              <w:t xml:space="preserve"> </w:t>
            </w:r>
            <w:bookmarkStart w:id="121" w:name="_Toc25317364"/>
            <w:r w:rsidRPr="008544CE">
              <w:rPr>
                <w:sz w:val="22"/>
              </w:rPr>
              <w:t>Stakeholder Engagement</w:t>
            </w:r>
            <w:bookmarkEnd w:id="121"/>
          </w:p>
        </w:tc>
        <w:tc>
          <w:tcPr>
            <w:tcW w:w="7380" w:type="dxa"/>
            <w:gridSpan w:val="2"/>
            <w:tcBorders>
              <w:top w:val="nil"/>
              <w:left w:val="nil"/>
              <w:bottom w:val="nil"/>
              <w:right w:val="nil"/>
            </w:tcBorders>
          </w:tcPr>
          <w:p w14:paraId="208C6B4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szCs w:val="20"/>
              </w:rPr>
            </w:pPr>
            <w:r w:rsidRPr="008544CE">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45FD126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are affected or likely to be affected by the Contract; and </w:t>
            </w:r>
          </w:p>
          <w:p w14:paraId="18B80AC8" w14:textId="77777777" w:rsidR="005D3F5B" w:rsidRPr="008544CE" w:rsidRDefault="005D3F5B">
            <w:pPr>
              <w:pStyle w:val="ListParagraph"/>
              <w:numPr>
                <w:ilvl w:val="3"/>
                <w:numId w:val="27"/>
              </w:numPr>
              <w:spacing w:before="120" w:after="120" w:line="240" w:lineRule="auto"/>
              <w:ind w:left="0" w:right="250" w:firstLine="142"/>
              <w:contextualSpacing w:val="0"/>
              <w:rPr>
                <w:sz w:val="22"/>
              </w:rPr>
            </w:pPr>
            <w:r w:rsidRPr="008544CE">
              <w:rPr>
                <w:sz w:val="22"/>
              </w:rPr>
              <w:t xml:space="preserve">may have an interest in the Contract. </w:t>
            </w:r>
          </w:p>
          <w:p w14:paraId="67825CD1" w14:textId="77777777" w:rsidR="005D3F5B" w:rsidRPr="008544CE" w:rsidRDefault="005D3F5B" w:rsidP="007259F6">
            <w:pPr>
              <w:suppressAutoHyphens/>
              <w:overflowPunct w:val="0"/>
              <w:autoSpaceDE w:val="0"/>
              <w:autoSpaceDN w:val="0"/>
              <w:adjustRightInd w:val="0"/>
              <w:spacing w:before="120" w:after="120"/>
              <w:ind w:right="36" w:firstLine="142"/>
              <w:textAlignment w:val="baseline"/>
              <w:rPr>
                <w:sz w:val="22"/>
              </w:rPr>
            </w:pPr>
            <w:r w:rsidRPr="008544CE">
              <w:rPr>
                <w:sz w:val="22"/>
                <w:szCs w:val="20"/>
              </w:rPr>
              <w:t>The Contractor may also directly participate in Stakeholder engagements, as the Employer and/or Project Manager may reasonably request.</w:t>
            </w:r>
          </w:p>
        </w:tc>
      </w:tr>
      <w:tr w:rsidR="005D3F5B" w:rsidRPr="008544CE" w14:paraId="67DC882E" w14:textId="77777777" w:rsidTr="00E6714D">
        <w:tc>
          <w:tcPr>
            <w:tcW w:w="2520" w:type="dxa"/>
            <w:tcBorders>
              <w:top w:val="nil"/>
              <w:left w:val="nil"/>
              <w:bottom w:val="nil"/>
              <w:right w:val="nil"/>
            </w:tcBorders>
          </w:tcPr>
          <w:p w14:paraId="321A1224" w14:textId="77777777" w:rsidR="005D3F5B" w:rsidRPr="008544CE" w:rsidRDefault="005D3F5B">
            <w:pPr>
              <w:pStyle w:val="Section8-Clauses"/>
              <w:numPr>
                <w:ilvl w:val="0"/>
                <w:numId w:val="17"/>
              </w:numPr>
              <w:tabs>
                <w:tab w:val="clear" w:pos="360"/>
                <w:tab w:val="clear" w:pos="540"/>
              </w:tabs>
              <w:spacing w:before="120" w:after="120"/>
              <w:ind w:left="-18" w:right="-26" w:firstLine="18"/>
              <w:jc w:val="both"/>
              <w:rPr>
                <w:sz w:val="22"/>
              </w:rPr>
            </w:pPr>
            <w:bookmarkStart w:id="122" w:name="_Toc25317365"/>
            <w:r w:rsidRPr="008544CE">
              <w:rPr>
                <w:sz w:val="22"/>
              </w:rPr>
              <w:t>Suppliers (other than Subcontractors)</w:t>
            </w:r>
            <w:bookmarkEnd w:id="122"/>
          </w:p>
        </w:tc>
        <w:tc>
          <w:tcPr>
            <w:tcW w:w="7380" w:type="dxa"/>
            <w:gridSpan w:val="2"/>
            <w:tcBorders>
              <w:top w:val="nil"/>
              <w:left w:val="nil"/>
              <w:bottom w:val="nil"/>
              <w:right w:val="nil"/>
            </w:tcBorders>
          </w:tcPr>
          <w:p w14:paraId="2D36BA0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278AAAC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Child Labor:</w:t>
            </w:r>
            <w:r w:rsidRPr="008544CE">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DC67C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Serious Safety Issues:</w:t>
            </w:r>
            <w:r w:rsidRPr="008544CE">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8544CE">
              <w:rPr>
                <w:rFonts w:eastAsia="Arial Narrow"/>
                <w:sz w:val="22"/>
              </w:rPr>
              <w:t xml:space="preserve"> </w:t>
            </w:r>
          </w:p>
          <w:p w14:paraId="129567D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i/>
                <w:sz w:val="22"/>
              </w:rPr>
              <w:t>Obtaining</w:t>
            </w:r>
            <w:r w:rsidRPr="008544CE">
              <w:rPr>
                <w:rFonts w:eastAsia="Arial Narrow"/>
                <w:i/>
                <w:sz w:val="22"/>
              </w:rPr>
              <w:t xml:space="preserve"> natural resource materials in relation to supplier:</w:t>
            </w:r>
            <w:r w:rsidRPr="008544CE">
              <w:rPr>
                <w:sz w:val="22"/>
              </w:rPr>
              <w:t xml:space="preserve"> The Contractor shall obtain natural resource </w:t>
            </w:r>
            <w:r w:rsidRPr="008544CE">
              <w:rPr>
                <w:i/>
                <w:sz w:val="22"/>
              </w:rPr>
              <w:t>materials</w:t>
            </w:r>
            <w:r w:rsidRPr="008544CE">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08BD7920" w14:textId="77777777" w:rsidR="005D3F5B" w:rsidRPr="008544CE" w:rsidRDefault="005D3F5B" w:rsidP="007259F6">
            <w:pPr>
              <w:pStyle w:val="ListParagraph"/>
              <w:spacing w:before="120" w:after="120"/>
              <w:ind w:left="0" w:right="37" w:firstLine="142"/>
              <w:contextualSpacing w:val="0"/>
              <w:rPr>
                <w:sz w:val="22"/>
              </w:rPr>
            </w:pPr>
            <w:r w:rsidRPr="008544CE">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5D3F5B" w:rsidRPr="008544CE" w14:paraId="20892AD3" w14:textId="77777777" w:rsidTr="00E6714D">
        <w:tc>
          <w:tcPr>
            <w:tcW w:w="2520" w:type="dxa"/>
            <w:tcBorders>
              <w:top w:val="nil"/>
              <w:left w:val="nil"/>
              <w:bottom w:val="nil"/>
              <w:right w:val="nil"/>
            </w:tcBorders>
          </w:tcPr>
          <w:p w14:paraId="12613876" w14:textId="77777777" w:rsidR="005D3F5B" w:rsidRPr="008544CE" w:rsidRDefault="005D3F5B">
            <w:pPr>
              <w:pStyle w:val="Section8-Clauses"/>
              <w:numPr>
                <w:ilvl w:val="0"/>
                <w:numId w:val="17"/>
              </w:numPr>
              <w:tabs>
                <w:tab w:val="clear" w:pos="360"/>
                <w:tab w:val="clear" w:pos="540"/>
              </w:tabs>
              <w:spacing w:before="120" w:after="120"/>
              <w:ind w:left="72" w:firstLine="0"/>
              <w:jc w:val="both"/>
              <w:rPr>
                <w:sz w:val="22"/>
              </w:rPr>
            </w:pPr>
            <w:bookmarkStart w:id="123" w:name="_Toc25317366"/>
            <w:r w:rsidRPr="008544CE">
              <w:rPr>
                <w:sz w:val="22"/>
              </w:rPr>
              <w:t>Code of Conduct</w:t>
            </w:r>
            <w:bookmarkEnd w:id="123"/>
          </w:p>
        </w:tc>
        <w:tc>
          <w:tcPr>
            <w:tcW w:w="7380" w:type="dxa"/>
            <w:gridSpan w:val="2"/>
            <w:tcBorders>
              <w:top w:val="nil"/>
              <w:left w:val="nil"/>
              <w:bottom w:val="nil"/>
              <w:right w:val="nil"/>
            </w:tcBorders>
          </w:tcPr>
          <w:p w14:paraId="36BFC1F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szCs w:val="20"/>
              </w:rPr>
              <w:t xml:space="preserve">The Contractor shall have a Code of Conduct for the Contractor’s Personnel. </w:t>
            </w:r>
          </w:p>
          <w:p w14:paraId="7581C672" w14:textId="77777777" w:rsidR="005D3F5B" w:rsidRPr="008544CE" w:rsidRDefault="005D3F5B" w:rsidP="007259F6">
            <w:pPr>
              <w:spacing w:before="120" w:after="120"/>
              <w:ind w:firstLine="142"/>
              <w:rPr>
                <w:bCs/>
                <w:sz w:val="22"/>
              </w:rPr>
            </w:pPr>
            <w:r w:rsidRPr="008544CE">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0EA704D2" w14:textId="77777777" w:rsidR="005D3F5B" w:rsidRPr="008544CE" w:rsidRDefault="005D3F5B" w:rsidP="007259F6">
            <w:pPr>
              <w:spacing w:before="120" w:after="120"/>
              <w:ind w:firstLine="142"/>
              <w:rPr>
                <w:bCs/>
                <w:sz w:val="22"/>
              </w:rPr>
            </w:pPr>
            <w:r w:rsidRPr="008544CE">
              <w:rPr>
                <w:bCs/>
                <w:sz w:val="22"/>
              </w:rPr>
              <w:t xml:space="preserve">These measures include providing instructions and documentation that can be understood by the Contractor’s Personnel and seeking to obtain that person’s signature acknowledging receipt of </w:t>
            </w:r>
            <w:r w:rsidRPr="008544CE">
              <w:rPr>
                <w:sz w:val="22"/>
              </w:rPr>
              <w:t>such instructions and/or documentation, as appropriate</w:t>
            </w:r>
            <w:r w:rsidRPr="008544CE">
              <w:rPr>
                <w:bCs/>
                <w:sz w:val="22"/>
              </w:rPr>
              <w:t>.</w:t>
            </w:r>
          </w:p>
          <w:p w14:paraId="38709414" w14:textId="77777777" w:rsidR="005D3F5B" w:rsidRPr="008544CE" w:rsidRDefault="005D3F5B" w:rsidP="007259F6">
            <w:pPr>
              <w:spacing w:before="120" w:after="120"/>
              <w:ind w:firstLine="142"/>
              <w:rPr>
                <w:bCs/>
                <w:sz w:val="22"/>
              </w:rPr>
            </w:pPr>
            <w:r w:rsidRPr="008544CE">
              <w:rPr>
                <w:bCs/>
                <w:sz w:val="2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51ED880D" w14:textId="77777777" w:rsidR="005D3F5B" w:rsidRPr="008544CE" w:rsidRDefault="005D3F5B" w:rsidP="007259F6">
            <w:pPr>
              <w:spacing w:before="120" w:after="120"/>
              <w:ind w:firstLine="142"/>
              <w:rPr>
                <w:sz w:val="22"/>
              </w:rPr>
            </w:pPr>
            <w:r w:rsidRPr="008544CE">
              <w:rPr>
                <w:bCs/>
                <w:sz w:val="22"/>
              </w:rPr>
              <w:t xml:space="preserve">The Contractor’s Management Strategy and Implementation Plans shall include appropriate processes for the Contractor to verify compliance with these obligations.  </w:t>
            </w:r>
          </w:p>
        </w:tc>
      </w:tr>
      <w:tr w:rsidR="005D3F5B" w:rsidRPr="008544CE" w14:paraId="10E4A930" w14:textId="77777777" w:rsidTr="00E6714D">
        <w:tc>
          <w:tcPr>
            <w:tcW w:w="2520" w:type="dxa"/>
            <w:tcBorders>
              <w:top w:val="nil"/>
              <w:left w:val="nil"/>
              <w:bottom w:val="nil"/>
              <w:right w:val="nil"/>
            </w:tcBorders>
          </w:tcPr>
          <w:p w14:paraId="493C9ACC" w14:textId="77777777" w:rsidR="005D3F5B" w:rsidRPr="008544CE" w:rsidRDefault="005D3F5B">
            <w:pPr>
              <w:pStyle w:val="Section8-Clauses"/>
              <w:numPr>
                <w:ilvl w:val="0"/>
                <w:numId w:val="17"/>
              </w:numPr>
              <w:tabs>
                <w:tab w:val="clear" w:pos="360"/>
                <w:tab w:val="clear" w:pos="540"/>
              </w:tabs>
              <w:spacing w:before="120" w:after="120"/>
              <w:ind w:left="0" w:firstLine="142"/>
              <w:jc w:val="both"/>
              <w:rPr>
                <w:sz w:val="22"/>
              </w:rPr>
            </w:pPr>
            <w:r w:rsidRPr="008544CE">
              <w:rPr>
                <w:sz w:val="22"/>
              </w:rPr>
              <w:t xml:space="preserve"> </w:t>
            </w:r>
            <w:bookmarkStart w:id="124" w:name="_Toc25317367"/>
            <w:r w:rsidRPr="008544CE">
              <w:rPr>
                <w:sz w:val="22"/>
              </w:rPr>
              <w:t>Security of the Site</w:t>
            </w:r>
            <w:bookmarkEnd w:id="124"/>
          </w:p>
        </w:tc>
        <w:tc>
          <w:tcPr>
            <w:tcW w:w="7380" w:type="dxa"/>
            <w:gridSpan w:val="2"/>
            <w:tcBorders>
              <w:top w:val="nil"/>
              <w:left w:val="nil"/>
              <w:bottom w:val="nil"/>
              <w:right w:val="nil"/>
            </w:tcBorders>
          </w:tcPr>
          <w:p w14:paraId="350B5C2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sidRPr="008544CE">
              <w:rPr>
                <w:rFonts w:eastAsia="Arial Narrow"/>
                <w:sz w:val="22"/>
              </w:rPr>
              <w:t>The Contractor shall be responsible for the security of the Site, and:</w:t>
            </w:r>
          </w:p>
          <w:p w14:paraId="0FDB080E"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for</w:t>
            </w:r>
            <w:r w:rsidRPr="008544CE">
              <w:rPr>
                <w:rFonts w:eastAsia="Arial Narrow"/>
                <w:sz w:val="22"/>
              </w:rPr>
              <w:t xml:space="preserve"> keeping unauthorized persons off the Site; </w:t>
            </w:r>
          </w:p>
          <w:p w14:paraId="60D0CA4A" w14:textId="77777777" w:rsidR="005D3F5B" w:rsidRPr="008544CE" w:rsidRDefault="005D3F5B">
            <w:pPr>
              <w:numPr>
                <w:ilvl w:val="0"/>
                <w:numId w:val="34"/>
              </w:numPr>
              <w:spacing w:before="120" w:after="120" w:line="240" w:lineRule="auto"/>
              <w:ind w:left="0" w:firstLine="142"/>
              <w:rPr>
                <w:rFonts w:eastAsia="Arial Narrow"/>
                <w:sz w:val="22"/>
              </w:rPr>
            </w:pPr>
            <w:r w:rsidRPr="008544CE">
              <w:rPr>
                <w:rFonts w:eastAsia="Arial Narrow"/>
                <w:sz w:val="22"/>
                <w:szCs w:val="20"/>
              </w:rPr>
              <w:t>authorized</w:t>
            </w:r>
            <w:r w:rsidRPr="008544CE">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44ED647B" w14:textId="77777777" w:rsidR="005D3F5B" w:rsidRPr="008544CE" w:rsidRDefault="005D3F5B" w:rsidP="007259F6">
            <w:pPr>
              <w:spacing w:before="120" w:after="120"/>
              <w:ind w:firstLine="142"/>
              <w:rPr>
                <w:rFonts w:eastAsia="Arial Narrow"/>
                <w:sz w:val="22"/>
              </w:rPr>
            </w:pPr>
            <w:r w:rsidRPr="008544CE">
              <w:rPr>
                <w:rFonts w:eastAsia="Arial Narrow"/>
                <w:sz w:val="22"/>
              </w:rPr>
              <w:t>Subject to GCC Sub-Clause 16.2, the Contractor shall submit for the Project Manager’s No-objection a security management plan that sets out the security arrangements for the Site.</w:t>
            </w:r>
          </w:p>
          <w:p w14:paraId="6234963A" w14:textId="77777777" w:rsidR="005D3F5B" w:rsidRPr="008544CE" w:rsidRDefault="005D3F5B" w:rsidP="007259F6">
            <w:pPr>
              <w:pStyle w:val="ESSpara"/>
              <w:numPr>
                <w:ilvl w:val="0"/>
                <w:numId w:val="0"/>
              </w:numPr>
              <w:spacing w:before="120" w:after="120"/>
              <w:ind w:firstLine="142"/>
              <w:rPr>
                <w:rFonts w:ascii="Times New Roman" w:eastAsia="Arial Narrow" w:hAnsi="Times New Roman" w:cs="Times New Roman"/>
                <w:szCs w:val="24"/>
                <w:lang w:eastAsia="en-US"/>
              </w:rPr>
            </w:pPr>
            <w:r w:rsidRPr="008544CE">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16741D38" w14:textId="77777777" w:rsidR="005D3F5B" w:rsidRPr="008544CE" w:rsidRDefault="005D3F5B" w:rsidP="007259F6">
            <w:pPr>
              <w:spacing w:before="120" w:after="120"/>
              <w:ind w:firstLine="142"/>
              <w:rPr>
                <w:sz w:val="22"/>
              </w:rPr>
            </w:pPr>
            <w:r w:rsidRPr="008544CE">
              <w:rPr>
                <w:sz w:val="22"/>
              </w:rPr>
              <w:t>The Contractor shall not permit any use of force by security personnel in providing security except when used for preventive and defensive purposes in proportion to the nature and extent of the threat.</w:t>
            </w:r>
          </w:p>
          <w:p w14:paraId="7F91A144" w14:textId="77777777" w:rsidR="005D3F5B" w:rsidRPr="008544CE" w:rsidRDefault="005D3F5B" w:rsidP="007259F6">
            <w:pPr>
              <w:spacing w:before="120" w:after="120"/>
              <w:ind w:right="245" w:firstLine="142"/>
              <w:rPr>
                <w:sz w:val="22"/>
              </w:rPr>
            </w:pPr>
            <w:r w:rsidRPr="008544CE">
              <w:rPr>
                <w:rFonts w:eastAsia="Arial Narrow"/>
                <w:sz w:val="22"/>
              </w:rPr>
              <w:t>In making security arrangements, the Contractor shall also comply with any additional requirements stated in the Specifications.”</w:t>
            </w:r>
          </w:p>
        </w:tc>
      </w:tr>
      <w:tr w:rsidR="005D3F5B" w:rsidRPr="008544CE" w14:paraId="128950EC" w14:textId="77777777" w:rsidTr="00E6714D">
        <w:tc>
          <w:tcPr>
            <w:tcW w:w="9900" w:type="dxa"/>
            <w:gridSpan w:val="3"/>
            <w:tcBorders>
              <w:top w:val="nil"/>
              <w:left w:val="nil"/>
              <w:bottom w:val="nil"/>
              <w:right w:val="nil"/>
            </w:tcBorders>
          </w:tcPr>
          <w:p w14:paraId="2F3B571A" w14:textId="77777777" w:rsidR="005D3F5B" w:rsidRPr="008544CE" w:rsidRDefault="005D3F5B" w:rsidP="007259F6">
            <w:pPr>
              <w:pStyle w:val="Section8-Section"/>
              <w:spacing w:after="120"/>
              <w:ind w:firstLine="142"/>
              <w:jc w:val="both"/>
              <w:rPr>
                <w:sz w:val="22"/>
                <w:szCs w:val="24"/>
              </w:rPr>
            </w:pPr>
            <w:bookmarkStart w:id="125" w:name="_Toc333923249"/>
            <w:bookmarkStart w:id="126" w:name="_Toc497228233"/>
            <w:bookmarkStart w:id="127" w:name="_Toc25317368"/>
            <w:r w:rsidRPr="008544CE">
              <w:rPr>
                <w:sz w:val="22"/>
              </w:rPr>
              <w:t>B.  Time Control</w:t>
            </w:r>
            <w:bookmarkEnd w:id="125"/>
            <w:bookmarkEnd w:id="126"/>
            <w:bookmarkEnd w:id="127"/>
          </w:p>
        </w:tc>
      </w:tr>
      <w:tr w:rsidR="005D3F5B" w:rsidRPr="008544CE" w14:paraId="1F5AEB0C" w14:textId="77777777" w:rsidTr="00E6714D">
        <w:tc>
          <w:tcPr>
            <w:tcW w:w="2520" w:type="dxa"/>
            <w:tcBorders>
              <w:top w:val="nil"/>
              <w:left w:val="nil"/>
              <w:bottom w:val="nil"/>
              <w:right w:val="nil"/>
            </w:tcBorders>
          </w:tcPr>
          <w:p w14:paraId="38F2245C" w14:textId="77777777" w:rsidR="005D3F5B" w:rsidRPr="008544CE" w:rsidRDefault="005D3F5B">
            <w:pPr>
              <w:pStyle w:val="Section8-Clauses"/>
              <w:numPr>
                <w:ilvl w:val="0"/>
                <w:numId w:val="17"/>
              </w:numPr>
              <w:tabs>
                <w:tab w:val="clear" w:pos="360"/>
                <w:tab w:val="clear" w:pos="540"/>
              </w:tabs>
              <w:spacing w:before="120" w:after="120"/>
              <w:ind w:left="-108" w:firstLine="142"/>
              <w:jc w:val="both"/>
              <w:rPr>
                <w:sz w:val="22"/>
              </w:rPr>
            </w:pPr>
            <w:bookmarkStart w:id="128" w:name="_Toc333923250"/>
            <w:bookmarkStart w:id="129" w:name="_Toc497228234"/>
            <w:bookmarkStart w:id="130" w:name="_Toc25317369"/>
            <w:r w:rsidRPr="008544CE">
              <w:rPr>
                <w:sz w:val="22"/>
              </w:rPr>
              <w:t>Program</w:t>
            </w:r>
            <w:bookmarkEnd w:id="128"/>
            <w:bookmarkEnd w:id="129"/>
            <w:r w:rsidRPr="008544CE">
              <w:rPr>
                <w:sz w:val="22"/>
              </w:rPr>
              <w:t xml:space="preserve"> and Progress Reports</w:t>
            </w:r>
            <w:bookmarkEnd w:id="130"/>
          </w:p>
        </w:tc>
        <w:tc>
          <w:tcPr>
            <w:tcW w:w="7380" w:type="dxa"/>
            <w:gridSpan w:val="2"/>
            <w:tcBorders>
              <w:top w:val="nil"/>
              <w:left w:val="nil"/>
              <w:bottom w:val="nil"/>
              <w:right w:val="nil"/>
            </w:tcBorders>
          </w:tcPr>
          <w:p w14:paraId="3C69A0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 xml:space="preserve">Within the time </w:t>
            </w:r>
            <w:r w:rsidRPr="008544CE">
              <w:rPr>
                <w:b/>
                <w:sz w:val="22"/>
              </w:rPr>
              <w:t>stated in the PCC</w:t>
            </w:r>
            <w:r w:rsidRPr="008544CE">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3B4CDDA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0" w:right="36" w:firstLine="142"/>
              <w:textAlignment w:val="baseline"/>
              <w:rPr>
                <w:sz w:val="22"/>
              </w:rPr>
            </w:pPr>
            <w:r w:rsidRPr="008544CE">
              <w:rPr>
                <w:sz w:val="22"/>
              </w:rPr>
              <w:t>An update of the Program shall be a program showing the actual progress achieved on each activity and the effect of the progress achieved on the timing of the remaining work, including any changes to the sequence of the activities.</w:t>
            </w:r>
          </w:p>
          <w:p w14:paraId="0EE13A2D"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The Contractor shall monitor progress of the Works  and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sidRPr="008544CE">
              <w:rPr>
                <w:b/>
                <w:sz w:val="22"/>
              </w:rPr>
              <w:t>stated in the PCC.</w:t>
            </w:r>
            <w:r w:rsidRPr="008544CE">
              <w:rPr>
                <w:sz w:val="22"/>
              </w:rPr>
              <w:t xml:space="preserve"> If the Contractor does not submit an updated Program within this period, the Project Manager may withhold the amount </w:t>
            </w:r>
            <w:r w:rsidRPr="008544CE">
              <w:rPr>
                <w:b/>
                <w:sz w:val="22"/>
              </w:rPr>
              <w:t xml:space="preserve">stated in the PCC </w:t>
            </w:r>
            <w:r w:rsidRPr="008544CE">
              <w:rPr>
                <w:sz w:val="22"/>
              </w:rPr>
              <w:t>from the next payment certificate and continue to withhold this amount until the next payment after the date on which the overdue Program has been submitted. In the case of lump-sum  Contract, the Contractor shall provide an updated Activity Schedule within 14 days of being instructed to by the Project Manager.</w:t>
            </w:r>
          </w:p>
          <w:p w14:paraId="71817B47"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Unless otherwise stated in the Specifications, each progress report shall include </w:t>
            </w:r>
            <w:r w:rsidRPr="008544CE">
              <w:rPr>
                <w:rFonts w:eastAsia="Arial Narrow"/>
                <w:sz w:val="22"/>
              </w:rPr>
              <w:t xml:space="preserve">the Environmental and Social (ES) metrics set out in Appendix B. </w:t>
            </w:r>
            <w:r w:rsidRPr="008544CE">
              <w:rPr>
                <w:sz w:val="22"/>
              </w:rPr>
              <w:t xml:space="preserve"> </w:t>
            </w:r>
          </w:p>
          <w:p w14:paraId="0F635612" w14:textId="77777777" w:rsidR="005D3F5B" w:rsidRPr="008544CE" w:rsidRDefault="005D3F5B">
            <w:pPr>
              <w:pStyle w:val="ListParagraph"/>
              <w:numPr>
                <w:ilvl w:val="1"/>
                <w:numId w:val="17"/>
              </w:numPr>
              <w:tabs>
                <w:tab w:val="clear" w:pos="918"/>
                <w:tab w:val="num" w:pos="540"/>
              </w:tabs>
              <w:spacing w:before="120" w:after="120" w:line="240" w:lineRule="auto"/>
              <w:ind w:left="0" w:right="-72" w:firstLine="142"/>
              <w:contextualSpacing w:val="0"/>
              <w:rPr>
                <w:sz w:val="22"/>
              </w:rPr>
            </w:pPr>
            <w:r w:rsidRPr="008544CE">
              <w:rPr>
                <w:sz w:val="22"/>
              </w:rPr>
              <w:t xml:space="preserve">In addition to the progress reports, </w:t>
            </w:r>
            <w:r w:rsidRPr="008544CE">
              <w:rPr>
                <w:rFonts w:eastAsia="Arial Narrow"/>
                <w:sz w:val="22"/>
              </w:rPr>
              <w:t>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70E9AD01" w14:textId="77777777" w:rsidR="005D3F5B" w:rsidRPr="008544CE" w:rsidRDefault="005D3F5B" w:rsidP="007259F6">
            <w:pPr>
              <w:spacing w:before="120" w:after="120"/>
              <w:ind w:firstLine="142"/>
              <w:rPr>
                <w:rFonts w:eastAsia="Arial Narrow"/>
                <w:sz w:val="22"/>
                <w:szCs w:val="20"/>
              </w:rPr>
            </w:pPr>
            <w:r w:rsidRPr="008544CE">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F9EEF9B" w14:textId="77777777" w:rsidR="005D3F5B" w:rsidRPr="008544CE" w:rsidRDefault="005D3F5B" w:rsidP="007259F6">
            <w:pPr>
              <w:spacing w:before="120" w:after="120"/>
              <w:ind w:right="-72" w:firstLine="142"/>
              <w:rPr>
                <w:sz w:val="22"/>
              </w:rPr>
            </w:pPr>
            <w:r w:rsidRPr="008544CE">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5D3F5B" w:rsidRPr="008544CE" w14:paraId="2CF9EDC8" w14:textId="77777777" w:rsidTr="00E6714D">
        <w:tc>
          <w:tcPr>
            <w:tcW w:w="2520" w:type="dxa"/>
            <w:tcBorders>
              <w:top w:val="nil"/>
              <w:left w:val="nil"/>
              <w:bottom w:val="nil"/>
              <w:right w:val="nil"/>
            </w:tcBorders>
          </w:tcPr>
          <w:p w14:paraId="7DF7E7C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1" w:name="_Toc333923251"/>
            <w:bookmarkStart w:id="132" w:name="_Toc497228235"/>
            <w:bookmarkStart w:id="133" w:name="_Toc25317370"/>
            <w:r w:rsidRPr="008544CE">
              <w:rPr>
                <w:sz w:val="22"/>
              </w:rPr>
              <w:t>Extension of the Intended Completion Date</w:t>
            </w:r>
            <w:bookmarkEnd w:id="131"/>
            <w:bookmarkEnd w:id="132"/>
            <w:bookmarkEnd w:id="133"/>
          </w:p>
        </w:tc>
        <w:tc>
          <w:tcPr>
            <w:tcW w:w="7380" w:type="dxa"/>
            <w:gridSpan w:val="2"/>
            <w:tcBorders>
              <w:top w:val="nil"/>
              <w:left w:val="nil"/>
              <w:bottom w:val="nil"/>
              <w:right w:val="nil"/>
            </w:tcBorders>
          </w:tcPr>
          <w:p w14:paraId="2A829A07"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6F5BB9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426" w:right="36" w:firstLine="142"/>
              <w:textAlignment w:val="baseline"/>
              <w:rPr>
                <w:sz w:val="22"/>
              </w:rPr>
            </w:pPr>
            <w:r w:rsidRPr="008544CE">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5D3F5B" w:rsidRPr="008544CE" w14:paraId="0AB923CB" w14:textId="77777777" w:rsidTr="00E6714D">
        <w:tc>
          <w:tcPr>
            <w:tcW w:w="2520" w:type="dxa"/>
            <w:tcBorders>
              <w:top w:val="nil"/>
              <w:left w:val="nil"/>
              <w:bottom w:val="nil"/>
              <w:right w:val="nil"/>
            </w:tcBorders>
          </w:tcPr>
          <w:p w14:paraId="0B23DC37"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4" w:name="_Toc333923252"/>
            <w:bookmarkStart w:id="135" w:name="_Toc497228236"/>
            <w:bookmarkStart w:id="136" w:name="_Toc25317371"/>
            <w:r w:rsidRPr="008544CE">
              <w:rPr>
                <w:sz w:val="22"/>
              </w:rPr>
              <w:t>Acceleration</w:t>
            </w:r>
            <w:bookmarkEnd w:id="134"/>
            <w:bookmarkEnd w:id="135"/>
            <w:bookmarkEnd w:id="136"/>
          </w:p>
        </w:tc>
        <w:tc>
          <w:tcPr>
            <w:tcW w:w="7380" w:type="dxa"/>
            <w:gridSpan w:val="2"/>
            <w:tcBorders>
              <w:top w:val="nil"/>
              <w:left w:val="nil"/>
              <w:bottom w:val="nil"/>
              <w:right w:val="nil"/>
            </w:tcBorders>
          </w:tcPr>
          <w:p w14:paraId="79C3D33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6889D4E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priced proposals for an acceleration are accepted by the Employer, they are incorporated in the Contract Price and treated as a Variation.</w:t>
            </w:r>
          </w:p>
        </w:tc>
      </w:tr>
      <w:tr w:rsidR="005D3F5B" w:rsidRPr="008544CE" w14:paraId="6D6A686A" w14:textId="77777777" w:rsidTr="00E6714D">
        <w:tc>
          <w:tcPr>
            <w:tcW w:w="2520" w:type="dxa"/>
            <w:tcBorders>
              <w:top w:val="nil"/>
              <w:left w:val="nil"/>
              <w:bottom w:val="nil"/>
              <w:right w:val="nil"/>
            </w:tcBorders>
          </w:tcPr>
          <w:p w14:paraId="7B9EEAF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37" w:name="_Toc333923253"/>
            <w:bookmarkStart w:id="138" w:name="_Toc497228237"/>
            <w:bookmarkStart w:id="139" w:name="_Toc25317372"/>
            <w:r w:rsidRPr="008544CE">
              <w:rPr>
                <w:sz w:val="22"/>
              </w:rPr>
              <w:t>Delays Ordered by the Project Manager</w:t>
            </w:r>
            <w:bookmarkEnd w:id="137"/>
            <w:bookmarkEnd w:id="138"/>
            <w:bookmarkEnd w:id="139"/>
          </w:p>
        </w:tc>
        <w:tc>
          <w:tcPr>
            <w:tcW w:w="7380" w:type="dxa"/>
            <w:gridSpan w:val="2"/>
            <w:tcBorders>
              <w:top w:val="nil"/>
              <w:left w:val="nil"/>
              <w:bottom w:val="nil"/>
              <w:right w:val="nil"/>
            </w:tcBorders>
          </w:tcPr>
          <w:p w14:paraId="1AA9568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may instruct the Contractor to delay the start or progress of any activity within the Works.</w:t>
            </w:r>
          </w:p>
        </w:tc>
      </w:tr>
      <w:tr w:rsidR="005D3F5B" w:rsidRPr="008544CE" w14:paraId="14A2D9C0" w14:textId="77777777" w:rsidTr="00E6714D">
        <w:tc>
          <w:tcPr>
            <w:tcW w:w="2520" w:type="dxa"/>
            <w:tcBorders>
              <w:top w:val="nil"/>
              <w:left w:val="nil"/>
              <w:bottom w:val="nil"/>
              <w:right w:val="nil"/>
            </w:tcBorders>
          </w:tcPr>
          <w:p w14:paraId="26349AC1"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0" w:name="_Toc333923254"/>
            <w:bookmarkStart w:id="141" w:name="_Toc497228238"/>
            <w:bookmarkStart w:id="142" w:name="_Toc25317373"/>
            <w:r w:rsidRPr="008544CE">
              <w:rPr>
                <w:sz w:val="22"/>
              </w:rPr>
              <w:t>Management Meetings</w:t>
            </w:r>
            <w:bookmarkEnd w:id="140"/>
            <w:bookmarkEnd w:id="141"/>
            <w:bookmarkEnd w:id="142"/>
          </w:p>
        </w:tc>
        <w:tc>
          <w:tcPr>
            <w:tcW w:w="7380" w:type="dxa"/>
            <w:gridSpan w:val="2"/>
            <w:tcBorders>
              <w:top w:val="nil"/>
              <w:left w:val="nil"/>
              <w:bottom w:val="nil"/>
              <w:right w:val="nil"/>
            </w:tcBorders>
          </w:tcPr>
          <w:p w14:paraId="4B21957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627098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5D3F5B" w:rsidRPr="008544CE" w14:paraId="400EF82C" w14:textId="77777777" w:rsidTr="00E6714D">
        <w:tc>
          <w:tcPr>
            <w:tcW w:w="2520" w:type="dxa"/>
            <w:tcBorders>
              <w:top w:val="nil"/>
              <w:left w:val="nil"/>
              <w:bottom w:val="nil"/>
              <w:right w:val="nil"/>
            </w:tcBorders>
          </w:tcPr>
          <w:p w14:paraId="4688561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3" w:name="_Toc333923255"/>
            <w:bookmarkStart w:id="144" w:name="_Toc497228239"/>
            <w:bookmarkStart w:id="145" w:name="_Toc25317374"/>
            <w:r w:rsidRPr="008544CE">
              <w:rPr>
                <w:sz w:val="22"/>
              </w:rPr>
              <w:t>Early Warning</w:t>
            </w:r>
            <w:bookmarkEnd w:id="143"/>
            <w:bookmarkEnd w:id="144"/>
            <w:bookmarkEnd w:id="145"/>
          </w:p>
        </w:tc>
        <w:tc>
          <w:tcPr>
            <w:tcW w:w="7380" w:type="dxa"/>
            <w:gridSpan w:val="2"/>
            <w:tcBorders>
              <w:top w:val="nil"/>
              <w:left w:val="nil"/>
              <w:bottom w:val="nil"/>
              <w:right w:val="nil"/>
            </w:tcBorders>
          </w:tcPr>
          <w:p w14:paraId="775BAB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12C238F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5D3F5B" w:rsidRPr="008544CE" w14:paraId="36E93DA9" w14:textId="77777777" w:rsidTr="00E6714D">
        <w:tc>
          <w:tcPr>
            <w:tcW w:w="9900" w:type="dxa"/>
            <w:gridSpan w:val="3"/>
            <w:tcBorders>
              <w:top w:val="nil"/>
              <w:left w:val="nil"/>
              <w:bottom w:val="nil"/>
              <w:right w:val="nil"/>
            </w:tcBorders>
          </w:tcPr>
          <w:p w14:paraId="1953978A" w14:textId="77777777" w:rsidR="005D3F5B" w:rsidRPr="008544CE" w:rsidRDefault="005D3F5B" w:rsidP="00234522">
            <w:pPr>
              <w:pStyle w:val="Section8-Section"/>
              <w:spacing w:after="120"/>
              <w:ind w:left="-18" w:firstLine="142"/>
              <w:jc w:val="both"/>
              <w:rPr>
                <w:sz w:val="22"/>
              </w:rPr>
            </w:pPr>
            <w:bookmarkStart w:id="146" w:name="_Toc333923256"/>
            <w:bookmarkStart w:id="147" w:name="_Toc497228240"/>
            <w:bookmarkStart w:id="148" w:name="_Toc25317375"/>
            <w:r w:rsidRPr="008544CE">
              <w:rPr>
                <w:sz w:val="22"/>
              </w:rPr>
              <w:t>C.  Quality Control</w:t>
            </w:r>
            <w:bookmarkEnd w:id="146"/>
            <w:bookmarkEnd w:id="147"/>
            <w:bookmarkEnd w:id="148"/>
          </w:p>
        </w:tc>
      </w:tr>
      <w:tr w:rsidR="005D3F5B" w:rsidRPr="008544CE" w14:paraId="12D5AD7D" w14:textId="77777777" w:rsidTr="00E6714D">
        <w:tc>
          <w:tcPr>
            <w:tcW w:w="2520" w:type="dxa"/>
            <w:tcBorders>
              <w:top w:val="nil"/>
              <w:left w:val="nil"/>
              <w:bottom w:val="nil"/>
              <w:right w:val="nil"/>
            </w:tcBorders>
          </w:tcPr>
          <w:p w14:paraId="2CEF3C8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49" w:name="_Toc333923257"/>
            <w:bookmarkStart w:id="150" w:name="_Toc497228241"/>
            <w:bookmarkStart w:id="151" w:name="_Toc25317376"/>
            <w:r w:rsidRPr="008544CE">
              <w:rPr>
                <w:sz w:val="22"/>
              </w:rPr>
              <w:t>Identifying Defects</w:t>
            </w:r>
            <w:bookmarkEnd w:id="149"/>
            <w:bookmarkEnd w:id="150"/>
            <w:bookmarkEnd w:id="151"/>
          </w:p>
        </w:tc>
        <w:tc>
          <w:tcPr>
            <w:tcW w:w="7380" w:type="dxa"/>
            <w:gridSpan w:val="2"/>
            <w:tcBorders>
              <w:top w:val="nil"/>
              <w:left w:val="nil"/>
              <w:bottom w:val="nil"/>
              <w:right w:val="nil"/>
            </w:tcBorders>
          </w:tcPr>
          <w:p w14:paraId="70F219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5D3F5B" w:rsidRPr="008544CE" w14:paraId="6E94096C" w14:textId="77777777" w:rsidTr="00E6714D">
        <w:tc>
          <w:tcPr>
            <w:tcW w:w="2520" w:type="dxa"/>
            <w:tcBorders>
              <w:top w:val="nil"/>
              <w:left w:val="nil"/>
              <w:bottom w:val="nil"/>
              <w:right w:val="nil"/>
            </w:tcBorders>
          </w:tcPr>
          <w:p w14:paraId="2A6D556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2" w:name="_Toc333923258"/>
            <w:bookmarkStart w:id="153" w:name="_Toc497228242"/>
            <w:bookmarkStart w:id="154" w:name="_Toc25317377"/>
            <w:r w:rsidRPr="008544CE">
              <w:rPr>
                <w:sz w:val="22"/>
              </w:rPr>
              <w:t>Tests</w:t>
            </w:r>
            <w:bookmarkEnd w:id="152"/>
            <w:bookmarkEnd w:id="153"/>
            <w:bookmarkEnd w:id="154"/>
          </w:p>
        </w:tc>
        <w:tc>
          <w:tcPr>
            <w:tcW w:w="7380" w:type="dxa"/>
            <w:gridSpan w:val="2"/>
            <w:tcBorders>
              <w:top w:val="nil"/>
              <w:left w:val="nil"/>
              <w:bottom w:val="nil"/>
              <w:right w:val="nil"/>
            </w:tcBorders>
          </w:tcPr>
          <w:p w14:paraId="3F7109D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5D3F5B" w:rsidRPr="008544CE" w14:paraId="626D9937" w14:textId="77777777" w:rsidTr="00E6714D">
        <w:tc>
          <w:tcPr>
            <w:tcW w:w="2520" w:type="dxa"/>
            <w:tcBorders>
              <w:top w:val="nil"/>
              <w:left w:val="nil"/>
              <w:bottom w:val="nil"/>
              <w:right w:val="nil"/>
            </w:tcBorders>
          </w:tcPr>
          <w:p w14:paraId="403A5F88"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5" w:name="_Toc333923259"/>
            <w:bookmarkStart w:id="156" w:name="_Toc497228243"/>
            <w:bookmarkStart w:id="157" w:name="_Toc25317378"/>
            <w:r w:rsidRPr="008544CE">
              <w:rPr>
                <w:sz w:val="22"/>
              </w:rPr>
              <w:t>Correction of Defects</w:t>
            </w:r>
            <w:bookmarkEnd w:id="155"/>
            <w:bookmarkEnd w:id="156"/>
            <w:bookmarkEnd w:id="157"/>
          </w:p>
        </w:tc>
        <w:tc>
          <w:tcPr>
            <w:tcW w:w="7380" w:type="dxa"/>
            <w:gridSpan w:val="2"/>
            <w:tcBorders>
              <w:top w:val="nil"/>
              <w:left w:val="nil"/>
              <w:bottom w:val="nil"/>
              <w:right w:val="nil"/>
            </w:tcBorders>
          </w:tcPr>
          <w:p w14:paraId="1A6FC27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Project Manager shall give notice to the Contractor of any Defects before the end of the Defects Liability Period, which begins at Completion, and is </w:t>
            </w:r>
            <w:r w:rsidRPr="008544CE">
              <w:rPr>
                <w:b/>
                <w:sz w:val="22"/>
              </w:rPr>
              <w:t>defined in the PCC.</w:t>
            </w:r>
            <w:r w:rsidRPr="008544CE">
              <w:rPr>
                <w:sz w:val="22"/>
              </w:rPr>
              <w:t xml:space="preserve"> The Defects Liability Period shall be extended for as long as Defects remain to be corrected.</w:t>
            </w:r>
          </w:p>
          <w:p w14:paraId="4C83415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Every time notice of a Defect is given, the Contractor shall correct the notified Defect within the length of time specified by the Project Manager’s notice.</w:t>
            </w:r>
          </w:p>
        </w:tc>
      </w:tr>
      <w:tr w:rsidR="005D3F5B" w:rsidRPr="008544CE" w14:paraId="0AB5FC18" w14:textId="77777777" w:rsidTr="00E6714D">
        <w:tc>
          <w:tcPr>
            <w:tcW w:w="2520" w:type="dxa"/>
            <w:tcBorders>
              <w:top w:val="nil"/>
              <w:left w:val="nil"/>
              <w:bottom w:val="nil"/>
              <w:right w:val="nil"/>
            </w:tcBorders>
          </w:tcPr>
          <w:p w14:paraId="219BB630"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58" w:name="_Toc333923260"/>
            <w:bookmarkStart w:id="159" w:name="_Toc497228244"/>
            <w:bookmarkStart w:id="160" w:name="_Toc25317379"/>
            <w:r w:rsidRPr="008544CE">
              <w:rPr>
                <w:sz w:val="22"/>
              </w:rPr>
              <w:t>Uncorrected Defects</w:t>
            </w:r>
            <w:bookmarkEnd w:id="158"/>
            <w:bookmarkEnd w:id="159"/>
            <w:bookmarkEnd w:id="160"/>
          </w:p>
        </w:tc>
        <w:tc>
          <w:tcPr>
            <w:tcW w:w="7380" w:type="dxa"/>
            <w:gridSpan w:val="2"/>
            <w:tcBorders>
              <w:top w:val="nil"/>
              <w:left w:val="nil"/>
              <w:bottom w:val="nil"/>
              <w:right w:val="nil"/>
            </w:tcBorders>
          </w:tcPr>
          <w:p w14:paraId="6DA915C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 has not corrected a Defect within the time specified in the Project Manager’s notice, the Project Manager shall assess the cost of having the Defect corrected, and the Contractor shall pay this amount.</w:t>
            </w:r>
          </w:p>
        </w:tc>
      </w:tr>
      <w:tr w:rsidR="005D3F5B" w:rsidRPr="008544CE" w14:paraId="22C3CD03" w14:textId="77777777" w:rsidTr="00E6714D">
        <w:tc>
          <w:tcPr>
            <w:tcW w:w="9900" w:type="dxa"/>
            <w:gridSpan w:val="3"/>
            <w:tcBorders>
              <w:top w:val="nil"/>
              <w:left w:val="nil"/>
              <w:bottom w:val="nil"/>
              <w:right w:val="nil"/>
            </w:tcBorders>
          </w:tcPr>
          <w:p w14:paraId="0294D534" w14:textId="77777777" w:rsidR="005D3F5B" w:rsidRPr="008544CE" w:rsidRDefault="005D3F5B" w:rsidP="00234522">
            <w:pPr>
              <w:pStyle w:val="Section8-Section"/>
              <w:keepNext/>
              <w:keepLines/>
              <w:spacing w:after="120"/>
              <w:ind w:left="-18" w:firstLine="142"/>
              <w:jc w:val="both"/>
              <w:rPr>
                <w:sz w:val="22"/>
              </w:rPr>
            </w:pPr>
            <w:bookmarkStart w:id="161" w:name="_Toc333923261"/>
            <w:bookmarkStart w:id="162" w:name="_Toc497228245"/>
            <w:bookmarkStart w:id="163" w:name="_Toc25317380"/>
            <w:r w:rsidRPr="008544CE">
              <w:rPr>
                <w:sz w:val="22"/>
              </w:rPr>
              <w:t>D.  Cost Control</w:t>
            </w:r>
            <w:bookmarkEnd w:id="161"/>
            <w:bookmarkEnd w:id="162"/>
            <w:bookmarkEnd w:id="163"/>
          </w:p>
        </w:tc>
      </w:tr>
      <w:tr w:rsidR="005D3F5B" w:rsidRPr="008544CE" w14:paraId="6865BF0E" w14:textId="77777777" w:rsidTr="00E6714D">
        <w:tc>
          <w:tcPr>
            <w:tcW w:w="2520" w:type="dxa"/>
            <w:tcBorders>
              <w:top w:val="nil"/>
              <w:left w:val="nil"/>
              <w:bottom w:val="nil"/>
              <w:right w:val="nil"/>
            </w:tcBorders>
          </w:tcPr>
          <w:p w14:paraId="4C9CAA82"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4" w:name="_Toc333923262"/>
            <w:bookmarkStart w:id="165" w:name="_Toc497228246"/>
            <w:bookmarkStart w:id="166" w:name="_Toc25317381"/>
            <w:r w:rsidRPr="008544CE">
              <w:rPr>
                <w:sz w:val="22"/>
              </w:rPr>
              <w:t>Contract Price</w:t>
            </w:r>
            <w:bookmarkEnd w:id="164"/>
            <w:r w:rsidRPr="008544CE">
              <w:rPr>
                <w:sz w:val="22"/>
                <w:vertAlign w:val="superscript"/>
              </w:rPr>
              <w:footnoteReference w:id="4"/>
            </w:r>
            <w:bookmarkEnd w:id="165"/>
            <w:bookmarkEnd w:id="166"/>
          </w:p>
        </w:tc>
        <w:tc>
          <w:tcPr>
            <w:tcW w:w="7380" w:type="dxa"/>
            <w:gridSpan w:val="2"/>
            <w:tcBorders>
              <w:top w:val="nil"/>
              <w:left w:val="nil"/>
              <w:bottom w:val="nil"/>
              <w:right w:val="nil"/>
            </w:tcBorders>
          </w:tcPr>
          <w:p w14:paraId="3146137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5D3F5B" w:rsidRPr="008544CE" w14:paraId="5F91403B" w14:textId="77777777" w:rsidTr="00E6714D">
        <w:tc>
          <w:tcPr>
            <w:tcW w:w="2520" w:type="dxa"/>
            <w:tcBorders>
              <w:top w:val="nil"/>
              <w:left w:val="nil"/>
              <w:bottom w:val="nil"/>
              <w:right w:val="nil"/>
            </w:tcBorders>
          </w:tcPr>
          <w:p w14:paraId="225F5B79"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67" w:name="_Toc333923263"/>
            <w:bookmarkStart w:id="168" w:name="_Toc497228247"/>
            <w:bookmarkStart w:id="169" w:name="_Toc25317382"/>
            <w:r w:rsidRPr="008544CE">
              <w:rPr>
                <w:sz w:val="22"/>
              </w:rPr>
              <w:t>Changes in the Contract Price</w:t>
            </w:r>
            <w:bookmarkEnd w:id="167"/>
            <w:r w:rsidRPr="008544CE">
              <w:rPr>
                <w:sz w:val="22"/>
                <w:vertAlign w:val="superscript"/>
              </w:rPr>
              <w:footnoteReference w:id="5"/>
            </w:r>
            <w:bookmarkEnd w:id="168"/>
            <w:bookmarkEnd w:id="169"/>
          </w:p>
        </w:tc>
        <w:tc>
          <w:tcPr>
            <w:tcW w:w="7380" w:type="dxa"/>
            <w:gridSpan w:val="2"/>
            <w:tcBorders>
              <w:top w:val="nil"/>
              <w:left w:val="nil"/>
              <w:bottom w:val="nil"/>
              <w:right w:val="nil"/>
            </w:tcBorders>
          </w:tcPr>
          <w:p w14:paraId="3F44ED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524C98D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requested by the Project Manager, the Contractor shall provide the Project Manager with a detailed cost breakdown of any rate in the Bill of Quantities.</w:t>
            </w:r>
          </w:p>
        </w:tc>
      </w:tr>
      <w:tr w:rsidR="005D3F5B" w:rsidRPr="008544CE" w14:paraId="32981A15" w14:textId="77777777" w:rsidTr="00E6714D">
        <w:tc>
          <w:tcPr>
            <w:tcW w:w="2520" w:type="dxa"/>
            <w:tcBorders>
              <w:top w:val="nil"/>
              <w:left w:val="nil"/>
              <w:right w:val="nil"/>
            </w:tcBorders>
          </w:tcPr>
          <w:p w14:paraId="625A117D" w14:textId="77777777" w:rsidR="005D3F5B" w:rsidRPr="008544CE" w:rsidRDefault="005D3F5B">
            <w:pPr>
              <w:pStyle w:val="Section8-Clauses"/>
              <w:numPr>
                <w:ilvl w:val="0"/>
                <w:numId w:val="17"/>
              </w:numPr>
              <w:tabs>
                <w:tab w:val="clear" w:pos="360"/>
                <w:tab w:val="clear" w:pos="540"/>
              </w:tabs>
              <w:spacing w:before="120" w:after="120"/>
              <w:ind w:left="-18" w:firstLine="142"/>
              <w:jc w:val="both"/>
              <w:rPr>
                <w:sz w:val="22"/>
              </w:rPr>
            </w:pPr>
            <w:bookmarkStart w:id="170" w:name="_Toc333923264"/>
            <w:bookmarkStart w:id="171" w:name="_Toc497228248"/>
            <w:bookmarkStart w:id="172" w:name="_Toc25317383"/>
            <w:r w:rsidRPr="008544CE">
              <w:rPr>
                <w:sz w:val="22"/>
              </w:rPr>
              <w:t>Variations</w:t>
            </w:r>
            <w:bookmarkEnd w:id="170"/>
            <w:bookmarkEnd w:id="171"/>
            <w:bookmarkEnd w:id="172"/>
          </w:p>
        </w:tc>
        <w:tc>
          <w:tcPr>
            <w:tcW w:w="7380" w:type="dxa"/>
            <w:gridSpan w:val="2"/>
            <w:tcBorders>
              <w:top w:val="nil"/>
              <w:left w:val="nil"/>
              <w:right w:val="nil"/>
            </w:tcBorders>
          </w:tcPr>
          <w:p w14:paraId="345DE47E"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All Variations shall be included in updated Programs</w:t>
            </w:r>
            <w:r w:rsidRPr="008544CE">
              <w:rPr>
                <w:sz w:val="22"/>
                <w:vertAlign w:val="superscript"/>
              </w:rPr>
              <w:footnoteReference w:id="6"/>
            </w:r>
            <w:r w:rsidRPr="008544CE">
              <w:rPr>
                <w:sz w:val="22"/>
              </w:rPr>
              <w:t xml:space="preserve"> produced by the Contractor.</w:t>
            </w:r>
          </w:p>
          <w:p w14:paraId="111387D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provide the Project Manager with a quotation for carrying out the Variation when requested to do so by the Project Manager. The Contractor shall also provide </w:t>
            </w:r>
            <w:r w:rsidRPr="008544CE">
              <w:rPr>
                <w:color w:val="000000" w:themeColor="text1"/>
                <w:sz w:val="22"/>
              </w:rPr>
              <w:t xml:space="preserve">information of any ES risks and impacts of the Variation. </w:t>
            </w:r>
            <w:r w:rsidRPr="008544CE">
              <w:rPr>
                <w:sz w:val="22"/>
              </w:rPr>
              <w:t>The Project Manager shall assess the quotation, which shall be given within seven (7) days of the request or within any longer period stated by the Project Manager and before the Variation is ordered.</w:t>
            </w:r>
          </w:p>
          <w:p w14:paraId="354E59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19BF338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If the Project Manager decides that the urgency of varying the work would prevent a quotation being given and considered without delaying the work, no quotation shall be given and the Variation shall be treated as a Compensation Event.</w:t>
            </w:r>
          </w:p>
          <w:p w14:paraId="57281C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The Contractor shall not be entitled to additional payment for costs that could have been avoided by giving early warning. </w:t>
            </w:r>
          </w:p>
          <w:p w14:paraId="38DD3A8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8544CE">
              <w:rPr>
                <w:sz w:val="22"/>
                <w:vertAlign w:val="superscript"/>
              </w:rPr>
              <w:footnoteReference w:id="7"/>
            </w:r>
          </w:p>
          <w:p w14:paraId="1A1A071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 w:right="36" w:firstLine="142"/>
              <w:textAlignment w:val="baseline"/>
              <w:rPr>
                <w:sz w:val="22"/>
              </w:rPr>
            </w:pPr>
            <w:r w:rsidRPr="008544CE">
              <w:rPr>
                <w:sz w:val="22"/>
              </w:rPr>
              <w:t>Value Engineering: The Contractor may prepare, at its own cost, a value engineering proposal at any time during the performance of the contract. The value engineering proposal shall, at a minimum, include the following;</w:t>
            </w:r>
          </w:p>
          <w:p w14:paraId="738E8E83" w14:textId="77777777" w:rsidR="005D3F5B" w:rsidRPr="008544CE" w:rsidRDefault="005D3F5B">
            <w:pPr>
              <w:numPr>
                <w:ilvl w:val="0"/>
                <w:numId w:val="41"/>
              </w:numPr>
              <w:spacing w:before="120" w:after="120" w:line="240" w:lineRule="auto"/>
              <w:ind w:left="-18" w:firstLine="142"/>
              <w:rPr>
                <w:sz w:val="22"/>
              </w:rPr>
            </w:pPr>
            <w:r w:rsidRPr="008544CE">
              <w:rPr>
                <w:sz w:val="22"/>
              </w:rPr>
              <w:t>the proposed change(s), and a description of the difference to the existing contract requirements;</w:t>
            </w:r>
          </w:p>
          <w:p w14:paraId="3EFE2848"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full cost/benefit analysis of the proposed change(s) </w:t>
            </w:r>
            <w:r w:rsidRPr="008544CE">
              <w:rPr>
                <w:rFonts w:eastAsia="Arial Narrow"/>
                <w:sz w:val="22"/>
                <w:szCs w:val="20"/>
              </w:rPr>
              <w:t>including</w:t>
            </w:r>
            <w:r w:rsidRPr="008544CE">
              <w:rPr>
                <w:sz w:val="22"/>
              </w:rPr>
              <w:t xml:space="preserve"> a description and estimate of costs (including life cycle cost) the Employer may incur in implementing the value engineering proposal; </w:t>
            </w:r>
          </w:p>
          <w:p w14:paraId="375C3330" w14:textId="77777777" w:rsidR="005D3F5B" w:rsidRPr="008544CE" w:rsidRDefault="005D3F5B">
            <w:pPr>
              <w:numPr>
                <w:ilvl w:val="0"/>
                <w:numId w:val="41"/>
              </w:numPr>
              <w:spacing w:before="120" w:after="120" w:line="240" w:lineRule="auto"/>
              <w:ind w:left="-18" w:firstLine="142"/>
              <w:rPr>
                <w:sz w:val="22"/>
              </w:rPr>
            </w:pPr>
            <w:r w:rsidRPr="008544CE">
              <w:rPr>
                <w:sz w:val="22"/>
              </w:rPr>
              <w:t xml:space="preserve">a description of any effect(s) of the change on performance/functionality; and </w:t>
            </w:r>
          </w:p>
          <w:p w14:paraId="67249AE4" w14:textId="77777777" w:rsidR="005D3F5B" w:rsidRPr="008544CE" w:rsidRDefault="005D3F5B">
            <w:pPr>
              <w:numPr>
                <w:ilvl w:val="0"/>
                <w:numId w:val="41"/>
              </w:numPr>
              <w:spacing w:before="120" w:after="120" w:line="240" w:lineRule="auto"/>
              <w:ind w:left="-18" w:firstLine="142"/>
              <w:rPr>
                <w:sz w:val="22"/>
              </w:rPr>
            </w:pPr>
            <w:r w:rsidRPr="008544CE">
              <w:rPr>
                <w:color w:val="000000" w:themeColor="text1"/>
                <w:sz w:val="22"/>
              </w:rPr>
              <w:t>a description of the proposed work to be performed, a program for its execution and sufficient ES information to enable an evaluation of ES risks and impacts.</w:t>
            </w:r>
          </w:p>
          <w:p w14:paraId="02571099" w14:textId="77777777" w:rsidR="005D3F5B" w:rsidRPr="008544CE" w:rsidRDefault="005D3F5B" w:rsidP="00234522">
            <w:pPr>
              <w:spacing w:before="120" w:after="120"/>
              <w:ind w:left="-18" w:right="36" w:firstLine="142"/>
              <w:rPr>
                <w:sz w:val="22"/>
              </w:rPr>
            </w:pPr>
            <w:r w:rsidRPr="008544CE">
              <w:rPr>
                <w:sz w:val="22"/>
              </w:rPr>
              <w:t>The Employer may accept the value engineering proposal if the proposal demonstrates benefits that:</w:t>
            </w:r>
          </w:p>
          <w:p w14:paraId="6124630B" w14:textId="77777777" w:rsidR="005D3F5B" w:rsidRPr="008544CE" w:rsidRDefault="005D3F5B">
            <w:pPr>
              <w:numPr>
                <w:ilvl w:val="0"/>
                <w:numId w:val="40"/>
              </w:numPr>
              <w:spacing w:before="120" w:after="120" w:line="240" w:lineRule="auto"/>
              <w:ind w:left="-18" w:firstLine="142"/>
              <w:rPr>
                <w:sz w:val="22"/>
              </w:rPr>
            </w:pPr>
            <w:r w:rsidRPr="008544CE">
              <w:rPr>
                <w:sz w:val="22"/>
              </w:rPr>
              <w:t>accelerates the contract completion period; or</w:t>
            </w:r>
          </w:p>
          <w:p w14:paraId="4BF8964F"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reduces</w:t>
            </w:r>
            <w:r w:rsidRPr="008544CE">
              <w:rPr>
                <w:sz w:val="22"/>
              </w:rPr>
              <w:t xml:space="preserve"> the Contract Price or the life cycle costs to the Employer; or</w:t>
            </w:r>
          </w:p>
          <w:p w14:paraId="1AAB221A" w14:textId="77777777" w:rsidR="005D3F5B" w:rsidRPr="008544CE" w:rsidRDefault="005D3F5B">
            <w:pPr>
              <w:numPr>
                <w:ilvl w:val="0"/>
                <w:numId w:val="40"/>
              </w:numPr>
              <w:spacing w:before="120" w:after="120" w:line="240" w:lineRule="auto"/>
              <w:ind w:left="-18" w:firstLine="142"/>
              <w:rPr>
                <w:sz w:val="22"/>
              </w:rPr>
            </w:pPr>
            <w:r w:rsidRPr="008544CE">
              <w:rPr>
                <w:rFonts w:eastAsia="Arial Narrow"/>
                <w:sz w:val="22"/>
                <w:szCs w:val="20"/>
              </w:rPr>
              <w:t>improves</w:t>
            </w:r>
            <w:r w:rsidRPr="008544CE">
              <w:rPr>
                <w:sz w:val="22"/>
              </w:rPr>
              <w:t xml:space="preserve"> the quality, efficiency, safety or sustainability of the Facilities; or</w:t>
            </w:r>
          </w:p>
          <w:p w14:paraId="32480B46" w14:textId="77777777" w:rsidR="005D3F5B" w:rsidRPr="008544CE" w:rsidRDefault="005D3F5B" w:rsidP="00234522">
            <w:pPr>
              <w:spacing w:before="120" w:after="120"/>
              <w:ind w:left="-18" w:right="36" w:firstLine="142"/>
              <w:rPr>
                <w:sz w:val="22"/>
              </w:rPr>
            </w:pPr>
            <w:r w:rsidRPr="008544CE">
              <w:rPr>
                <w:sz w:val="22"/>
              </w:rPr>
              <w:t xml:space="preserve">(d) </w:t>
            </w:r>
            <w:r w:rsidRPr="008544CE">
              <w:rPr>
                <w:sz w:val="22"/>
              </w:rPr>
              <w:tab/>
              <w:t>yields any other benefits to the Employer,</w:t>
            </w:r>
          </w:p>
          <w:p w14:paraId="10E54F61" w14:textId="77777777" w:rsidR="005D3F5B" w:rsidRPr="008544CE" w:rsidRDefault="005D3F5B" w:rsidP="00234522">
            <w:pPr>
              <w:spacing w:before="120" w:after="120"/>
              <w:ind w:left="-18" w:right="36" w:firstLine="142"/>
              <w:rPr>
                <w:sz w:val="22"/>
              </w:rPr>
            </w:pPr>
            <w:r w:rsidRPr="008544CE">
              <w:rPr>
                <w:sz w:val="22"/>
              </w:rPr>
              <w:t>without compromising the functionality of the Works.</w:t>
            </w:r>
          </w:p>
          <w:p w14:paraId="4822F2A3" w14:textId="77777777" w:rsidR="005D3F5B" w:rsidRPr="008544CE" w:rsidRDefault="005D3F5B" w:rsidP="00234522">
            <w:pPr>
              <w:spacing w:before="120" w:after="120"/>
              <w:ind w:left="-18" w:right="36" w:firstLine="142"/>
              <w:rPr>
                <w:sz w:val="22"/>
              </w:rPr>
            </w:pPr>
            <w:r w:rsidRPr="008544CE">
              <w:rPr>
                <w:sz w:val="22"/>
              </w:rPr>
              <w:t>If the value engineering proposal is approved by the Employer and results in:</w:t>
            </w:r>
          </w:p>
          <w:p w14:paraId="7FC32C1B"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 </w:t>
            </w:r>
            <w:r w:rsidRPr="008544CE">
              <w:rPr>
                <w:rFonts w:eastAsia="Arial Narrow"/>
                <w:sz w:val="22"/>
                <w:szCs w:val="20"/>
              </w:rPr>
              <w:t>reduction</w:t>
            </w:r>
            <w:r w:rsidRPr="008544CE">
              <w:rPr>
                <w:sz w:val="22"/>
              </w:rPr>
              <w:t xml:space="preserve"> of the Contract Price; the amount to be paid to the Contractor shall be the </w:t>
            </w:r>
            <w:r w:rsidRPr="008544CE">
              <w:rPr>
                <w:b/>
                <w:sz w:val="22"/>
              </w:rPr>
              <w:t>percentage specified in the PCC</w:t>
            </w:r>
            <w:r w:rsidRPr="008544CE">
              <w:rPr>
                <w:sz w:val="22"/>
              </w:rPr>
              <w:t xml:space="preserve"> of the reduction in the Contract Price; or</w:t>
            </w:r>
          </w:p>
          <w:p w14:paraId="7D80004A" w14:textId="77777777" w:rsidR="005D3F5B" w:rsidRPr="008544CE" w:rsidRDefault="005D3F5B">
            <w:pPr>
              <w:numPr>
                <w:ilvl w:val="0"/>
                <w:numId w:val="39"/>
              </w:numPr>
              <w:spacing w:before="120" w:after="120" w:line="240" w:lineRule="auto"/>
              <w:ind w:left="-18" w:firstLine="142"/>
              <w:rPr>
                <w:sz w:val="22"/>
              </w:rPr>
            </w:pPr>
            <w:r w:rsidRPr="008544CE">
              <w:rPr>
                <w:sz w:val="22"/>
              </w:rPr>
              <w:t xml:space="preserve">an increase in the Contract Price; but results in a reduction in life </w:t>
            </w:r>
            <w:r w:rsidRPr="008544CE">
              <w:rPr>
                <w:rFonts w:eastAsia="Arial Narrow"/>
                <w:sz w:val="22"/>
                <w:szCs w:val="20"/>
              </w:rPr>
              <w:t>cycle</w:t>
            </w:r>
            <w:r w:rsidRPr="008544CE">
              <w:rPr>
                <w:sz w:val="22"/>
              </w:rPr>
              <w:t xml:space="preserve"> costs due to any benefit described in (a) to (d) above, the amount to be paid to the Contractor shall be the full increase in the Contract Price.</w:t>
            </w:r>
          </w:p>
        </w:tc>
      </w:tr>
      <w:tr w:rsidR="005D3F5B" w:rsidRPr="008544CE" w14:paraId="2683D108" w14:textId="77777777" w:rsidTr="00E6714D">
        <w:tc>
          <w:tcPr>
            <w:tcW w:w="2520" w:type="dxa"/>
            <w:tcBorders>
              <w:top w:val="nil"/>
              <w:left w:val="nil"/>
              <w:bottom w:val="nil"/>
              <w:right w:val="nil"/>
            </w:tcBorders>
          </w:tcPr>
          <w:p w14:paraId="102D739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3" w:name="_Toc333923265"/>
            <w:bookmarkStart w:id="174" w:name="_Toc497228249"/>
            <w:bookmarkStart w:id="175" w:name="_Toc25317384"/>
            <w:r w:rsidRPr="008544CE">
              <w:rPr>
                <w:sz w:val="22"/>
              </w:rPr>
              <w:t>Cash Flow Forecasts</w:t>
            </w:r>
            <w:bookmarkEnd w:id="173"/>
            <w:bookmarkEnd w:id="174"/>
            <w:bookmarkEnd w:id="175"/>
          </w:p>
        </w:tc>
        <w:tc>
          <w:tcPr>
            <w:tcW w:w="7380" w:type="dxa"/>
            <w:gridSpan w:val="2"/>
            <w:tcBorders>
              <w:top w:val="nil"/>
              <w:left w:val="nil"/>
              <w:bottom w:val="nil"/>
              <w:right w:val="nil"/>
            </w:tcBorders>
          </w:tcPr>
          <w:p w14:paraId="3AB756A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When the Program,</w:t>
            </w:r>
            <w:r w:rsidRPr="008544CE">
              <w:rPr>
                <w:sz w:val="22"/>
                <w:vertAlign w:val="superscript"/>
              </w:rPr>
              <w:footnoteReference w:id="8"/>
            </w:r>
            <w:r w:rsidRPr="008544CE">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5D3F5B" w:rsidRPr="008544CE" w14:paraId="1DD060C9" w14:textId="77777777" w:rsidTr="00E6714D">
        <w:tc>
          <w:tcPr>
            <w:tcW w:w="2520" w:type="dxa"/>
            <w:tcBorders>
              <w:top w:val="nil"/>
              <w:left w:val="nil"/>
              <w:bottom w:val="nil"/>
              <w:right w:val="nil"/>
            </w:tcBorders>
          </w:tcPr>
          <w:p w14:paraId="29F6F89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6" w:name="_Toc333923266"/>
            <w:bookmarkStart w:id="177" w:name="_Toc497228250"/>
            <w:bookmarkStart w:id="178" w:name="_Toc25317385"/>
            <w:r w:rsidRPr="008544CE">
              <w:rPr>
                <w:sz w:val="22"/>
              </w:rPr>
              <w:t>Payment Certificates</w:t>
            </w:r>
            <w:bookmarkEnd w:id="176"/>
            <w:bookmarkEnd w:id="177"/>
            <w:bookmarkEnd w:id="178"/>
          </w:p>
        </w:tc>
        <w:tc>
          <w:tcPr>
            <w:tcW w:w="7380" w:type="dxa"/>
            <w:gridSpan w:val="2"/>
            <w:tcBorders>
              <w:top w:val="nil"/>
              <w:left w:val="nil"/>
              <w:bottom w:val="nil"/>
              <w:right w:val="nil"/>
            </w:tcBorders>
          </w:tcPr>
          <w:p w14:paraId="02ACC80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submit to the Project Manager monthly statements of the estimated value of the work executed less the cumulative amount certified previously.</w:t>
            </w:r>
          </w:p>
          <w:p w14:paraId="398172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check the Contractor’s monthly statement and certify the amount to be paid to the Contractor.</w:t>
            </w:r>
          </w:p>
          <w:p w14:paraId="3611A14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be determined by the Project Manager.</w:t>
            </w:r>
          </w:p>
          <w:p w14:paraId="5D65851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comprise the value of the quantities of work in the Bill of Quantities that have been completed.</w:t>
            </w:r>
            <w:r w:rsidRPr="008544CE">
              <w:rPr>
                <w:sz w:val="22"/>
                <w:vertAlign w:val="superscript"/>
              </w:rPr>
              <w:footnoteReference w:id="9"/>
            </w:r>
          </w:p>
          <w:p w14:paraId="1AAFFB8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value of work executed shall include the valuation of Variations and Compensation Events.</w:t>
            </w:r>
          </w:p>
          <w:p w14:paraId="6C51560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may exclude any item certified in a previous certificate or reduce the proportion of any item previously certified in any certificate in the light of later information.</w:t>
            </w:r>
          </w:p>
          <w:p w14:paraId="075DA77B"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color w:val="000000" w:themeColor="text1"/>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2EEECCDC"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comply with any ES obligations or work described in the Works’ Requirements which may include: working outside site </w:t>
            </w:r>
            <w:r w:rsidRPr="008544CE">
              <w:rPr>
                <w:rFonts w:eastAsia="Arial Narrow"/>
                <w:sz w:val="22"/>
                <w:szCs w:val="20"/>
              </w:rPr>
              <w:t>boundaries</w:t>
            </w:r>
            <w:r w:rsidRPr="008544CE">
              <w:rPr>
                <w:color w:val="000000" w:themeColor="text1"/>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1A35F016"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regularly</w:t>
            </w:r>
            <w:r w:rsidRPr="008544CE">
              <w:rPr>
                <w:color w:val="000000" w:themeColor="text1"/>
                <w:sz w:val="22"/>
              </w:rPr>
              <w:t xml:space="preserve"> review C-ESMP and/or update it in a timely manner to address emerging ES issues, or anticipated risks or impacts;</w:t>
            </w:r>
          </w:p>
          <w:p w14:paraId="22483F8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w:t>
            </w:r>
            <w:r w:rsidRPr="008544CE">
              <w:rPr>
                <w:rFonts w:eastAsia="Arial Narrow"/>
                <w:sz w:val="22"/>
                <w:szCs w:val="20"/>
              </w:rPr>
              <w:t>implement</w:t>
            </w:r>
            <w:r w:rsidRPr="008544CE">
              <w:rPr>
                <w:color w:val="000000" w:themeColor="text1"/>
                <w:sz w:val="22"/>
              </w:rPr>
              <w:t xml:space="preserve"> the C-ESMP e.g. failure to provide required training or sensitization;</w:t>
            </w:r>
          </w:p>
          <w:p w14:paraId="48B90497"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failing to have appropriate consents/permits prior to undertaking </w:t>
            </w:r>
            <w:r w:rsidRPr="008544CE">
              <w:rPr>
                <w:rFonts w:eastAsia="Arial Narrow"/>
                <w:sz w:val="22"/>
                <w:szCs w:val="20"/>
              </w:rPr>
              <w:t>Works</w:t>
            </w:r>
            <w:r w:rsidRPr="008544CE">
              <w:rPr>
                <w:color w:val="000000" w:themeColor="text1"/>
                <w:sz w:val="22"/>
              </w:rPr>
              <w:t xml:space="preserve"> or related activities;</w:t>
            </w:r>
          </w:p>
          <w:p w14:paraId="7CF1EEB1" w14:textId="77777777" w:rsidR="005D3F5B" w:rsidRPr="008544CE" w:rsidRDefault="005D3F5B">
            <w:pPr>
              <w:numPr>
                <w:ilvl w:val="0"/>
                <w:numId w:val="38"/>
              </w:numPr>
              <w:spacing w:before="120" w:after="120" w:line="240" w:lineRule="auto"/>
              <w:ind w:left="72" w:firstLine="142"/>
              <w:rPr>
                <w:color w:val="000000" w:themeColor="text1"/>
                <w:sz w:val="22"/>
              </w:rPr>
            </w:pPr>
            <w:r w:rsidRPr="008544CE">
              <w:rPr>
                <w:color w:val="000000" w:themeColor="text1"/>
                <w:sz w:val="22"/>
              </w:rPr>
              <w:t xml:space="preserve">failure to submit ES report/s (as described in Appendix B), or failure to </w:t>
            </w:r>
            <w:r w:rsidRPr="008544CE">
              <w:rPr>
                <w:rFonts w:eastAsia="Arial Narrow"/>
                <w:sz w:val="22"/>
                <w:szCs w:val="20"/>
              </w:rPr>
              <w:t>submit</w:t>
            </w:r>
            <w:r w:rsidRPr="008544CE">
              <w:rPr>
                <w:color w:val="000000" w:themeColor="text1"/>
                <w:sz w:val="22"/>
              </w:rPr>
              <w:t xml:space="preserve"> such reports in a timely manner;</w:t>
            </w:r>
          </w:p>
          <w:p w14:paraId="685EF455" w14:textId="77777777" w:rsidR="005D3F5B" w:rsidRPr="008544CE" w:rsidRDefault="005D3F5B">
            <w:pPr>
              <w:numPr>
                <w:ilvl w:val="0"/>
                <w:numId w:val="38"/>
              </w:numPr>
              <w:spacing w:before="120" w:after="120" w:line="240" w:lineRule="auto"/>
              <w:ind w:left="72" w:firstLine="142"/>
              <w:rPr>
                <w:sz w:val="22"/>
              </w:rPr>
            </w:pPr>
            <w:r w:rsidRPr="008544CE">
              <w:rPr>
                <w:color w:val="000000" w:themeColor="text1"/>
                <w:sz w:val="22"/>
              </w:rPr>
              <w:t xml:space="preserve">failure to implement remediation as instructed by the Project Manager </w:t>
            </w:r>
            <w:r w:rsidRPr="008544CE">
              <w:rPr>
                <w:rFonts w:eastAsia="Arial Narrow"/>
                <w:sz w:val="22"/>
                <w:szCs w:val="20"/>
              </w:rPr>
              <w:t>within</w:t>
            </w:r>
            <w:r w:rsidRPr="008544CE">
              <w:rPr>
                <w:color w:val="000000" w:themeColor="text1"/>
                <w:sz w:val="22"/>
              </w:rPr>
              <w:t xml:space="preserve"> the specified timeframe (e.g. remediation addressing non-compliance/s). </w:t>
            </w:r>
          </w:p>
        </w:tc>
      </w:tr>
      <w:tr w:rsidR="005D3F5B" w:rsidRPr="008544CE" w14:paraId="23A392AE" w14:textId="77777777" w:rsidTr="00E6714D">
        <w:tc>
          <w:tcPr>
            <w:tcW w:w="2520" w:type="dxa"/>
            <w:tcBorders>
              <w:top w:val="nil"/>
              <w:left w:val="nil"/>
              <w:bottom w:val="nil"/>
              <w:right w:val="nil"/>
            </w:tcBorders>
          </w:tcPr>
          <w:p w14:paraId="5E1DB4D1"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79" w:name="_Toc333923267"/>
            <w:bookmarkStart w:id="180" w:name="_Toc497228251"/>
            <w:bookmarkStart w:id="181" w:name="_Toc25317386"/>
            <w:r w:rsidRPr="008544CE">
              <w:rPr>
                <w:sz w:val="22"/>
              </w:rPr>
              <w:t>Payments</w:t>
            </w:r>
            <w:bookmarkEnd w:id="179"/>
            <w:bookmarkEnd w:id="180"/>
            <w:bookmarkEnd w:id="181"/>
          </w:p>
        </w:tc>
        <w:tc>
          <w:tcPr>
            <w:tcW w:w="7380" w:type="dxa"/>
            <w:gridSpan w:val="2"/>
            <w:tcBorders>
              <w:top w:val="nil"/>
              <w:left w:val="nil"/>
              <w:bottom w:val="nil"/>
              <w:right w:val="nil"/>
            </w:tcBorders>
          </w:tcPr>
          <w:p w14:paraId="34AE9FC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2A35483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591FA6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Unless otherwise stated, all payments and deductions shall be paid or charged in the proportions of currencies comprising the Contract Price.</w:t>
            </w:r>
          </w:p>
          <w:p w14:paraId="2E3E35D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Items of the Works for which no rate or price has been entered in shall not be paid for by the Employer and shall be deemed covered by other rates and prices in the Contract.</w:t>
            </w:r>
          </w:p>
        </w:tc>
      </w:tr>
      <w:tr w:rsidR="005D3F5B" w:rsidRPr="008544CE" w14:paraId="299018E7" w14:textId="77777777" w:rsidTr="00E6714D">
        <w:tc>
          <w:tcPr>
            <w:tcW w:w="2520" w:type="dxa"/>
            <w:tcBorders>
              <w:top w:val="nil"/>
              <w:left w:val="nil"/>
              <w:bottom w:val="nil"/>
              <w:right w:val="nil"/>
            </w:tcBorders>
          </w:tcPr>
          <w:p w14:paraId="553EEB6F"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2" w:name="_Toc333923268"/>
            <w:bookmarkStart w:id="183" w:name="_Toc497228252"/>
            <w:bookmarkStart w:id="184" w:name="_Toc25317387"/>
            <w:r w:rsidRPr="008544CE">
              <w:rPr>
                <w:sz w:val="22"/>
              </w:rPr>
              <w:t>Compensation Events</w:t>
            </w:r>
            <w:bookmarkEnd w:id="182"/>
            <w:bookmarkEnd w:id="183"/>
            <w:bookmarkEnd w:id="184"/>
          </w:p>
        </w:tc>
        <w:tc>
          <w:tcPr>
            <w:tcW w:w="7380" w:type="dxa"/>
            <w:gridSpan w:val="2"/>
            <w:tcBorders>
              <w:top w:val="nil"/>
              <w:left w:val="nil"/>
              <w:bottom w:val="nil"/>
              <w:right w:val="nil"/>
            </w:tcBorders>
          </w:tcPr>
          <w:p w14:paraId="69DAF37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following shall be Compensation Events:</w:t>
            </w:r>
          </w:p>
          <w:p w14:paraId="0FBA020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does not give access to a part of the Site by the Site Possession Date pursuant to GCC Sub-Clause 20.1.</w:t>
            </w:r>
          </w:p>
          <w:p w14:paraId="6DECA76C"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Employer</w:t>
            </w:r>
            <w:r w:rsidRPr="008544CE">
              <w:rPr>
                <w:sz w:val="22"/>
              </w:rPr>
              <w:t xml:space="preserve"> modifies the Schedule of Other Contractors in a way that affects the work of the Contractor under the Contract.</w:t>
            </w:r>
          </w:p>
          <w:p w14:paraId="2ADFD51E"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orders a delay or does not issue Drawings, Specifications, or instructions required for execution of the Works on time.</w:t>
            </w:r>
          </w:p>
          <w:p w14:paraId="67FFB58A"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Manager instructs the Contractor to uncover or to carry </w:t>
            </w:r>
            <w:r w:rsidRPr="008544CE">
              <w:rPr>
                <w:rFonts w:eastAsia="Arial Narrow"/>
                <w:sz w:val="22"/>
                <w:szCs w:val="20"/>
              </w:rPr>
              <w:t>out</w:t>
            </w:r>
            <w:r w:rsidRPr="008544CE">
              <w:rPr>
                <w:sz w:val="22"/>
              </w:rPr>
              <w:t xml:space="preserve"> additional tests upon work, which is then found to have no Defects.</w:t>
            </w:r>
          </w:p>
          <w:p w14:paraId="57E4609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w:t>
            </w:r>
            <w:r w:rsidRPr="008544CE">
              <w:rPr>
                <w:rFonts w:eastAsia="Arial Narrow"/>
                <w:sz w:val="22"/>
                <w:szCs w:val="20"/>
              </w:rPr>
              <w:t>Project</w:t>
            </w:r>
            <w:r w:rsidRPr="008544CE">
              <w:rPr>
                <w:sz w:val="22"/>
              </w:rPr>
              <w:t xml:space="preserve"> Manager unreasonably does not approve a subcontract to be let.</w:t>
            </w:r>
          </w:p>
          <w:p w14:paraId="6F59C163"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Ground conditions are substantially more adverse than could </w:t>
            </w:r>
            <w:r w:rsidRPr="008544CE">
              <w:rPr>
                <w:rFonts w:eastAsia="Arial Narrow"/>
                <w:sz w:val="22"/>
                <w:szCs w:val="20"/>
              </w:rPr>
              <w:t>reasonably</w:t>
            </w:r>
            <w:r w:rsidRPr="008544CE">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615CF8EF" w14:textId="77777777" w:rsidR="005D3F5B" w:rsidRPr="008544CE" w:rsidRDefault="005D3F5B">
            <w:pPr>
              <w:numPr>
                <w:ilvl w:val="0"/>
                <w:numId w:val="37"/>
              </w:numPr>
              <w:spacing w:before="120" w:after="120" w:line="240" w:lineRule="auto"/>
              <w:ind w:left="72" w:firstLine="142"/>
              <w:rPr>
                <w:sz w:val="22"/>
              </w:rPr>
            </w:pPr>
            <w:r w:rsidRPr="008544CE">
              <w:rPr>
                <w:sz w:val="22"/>
              </w:rPr>
              <w:t>The Project Manager gives an instruction for dealing with an unforeseen condition, caused by the Employer, or additional work required for safety or other reasons.</w:t>
            </w:r>
          </w:p>
          <w:p w14:paraId="46C6E056"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Other contractors, public authorities, utilities, or the Employer </w:t>
            </w:r>
            <w:r w:rsidRPr="008544CE">
              <w:rPr>
                <w:rFonts w:eastAsia="Arial Narrow"/>
                <w:sz w:val="22"/>
                <w:szCs w:val="20"/>
              </w:rPr>
              <w:t>does</w:t>
            </w:r>
            <w:r w:rsidRPr="008544CE">
              <w:rPr>
                <w:sz w:val="22"/>
              </w:rPr>
              <w:t xml:space="preserve"> not work within the dates and other constraints stated in the Contract, and they cause delay or extra cost to the Contractor.</w:t>
            </w:r>
          </w:p>
          <w:p w14:paraId="56991237"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advance </w:t>
            </w:r>
            <w:r w:rsidRPr="008544CE">
              <w:rPr>
                <w:rFonts w:eastAsia="Arial Narrow"/>
                <w:sz w:val="22"/>
                <w:szCs w:val="20"/>
              </w:rPr>
              <w:t>payment</w:t>
            </w:r>
            <w:r w:rsidRPr="008544CE">
              <w:rPr>
                <w:sz w:val="22"/>
              </w:rPr>
              <w:t xml:space="preserve"> is delayed.</w:t>
            </w:r>
          </w:p>
          <w:p w14:paraId="495CB30E" w14:textId="77777777" w:rsidR="005D3F5B" w:rsidRPr="008544CE" w:rsidRDefault="005D3F5B">
            <w:pPr>
              <w:numPr>
                <w:ilvl w:val="0"/>
                <w:numId w:val="37"/>
              </w:numPr>
              <w:spacing w:before="120" w:after="120" w:line="240" w:lineRule="auto"/>
              <w:ind w:left="72" w:firstLine="142"/>
              <w:rPr>
                <w:sz w:val="22"/>
              </w:rPr>
            </w:pPr>
            <w:r w:rsidRPr="008544CE">
              <w:rPr>
                <w:sz w:val="22"/>
              </w:rPr>
              <w:t>The effects on the Contractor of any of the Employer’s Risks.</w:t>
            </w:r>
          </w:p>
          <w:p w14:paraId="044DE938" w14:textId="77777777" w:rsidR="005D3F5B" w:rsidRPr="008544CE" w:rsidRDefault="005D3F5B">
            <w:pPr>
              <w:numPr>
                <w:ilvl w:val="0"/>
                <w:numId w:val="37"/>
              </w:numPr>
              <w:spacing w:before="120" w:after="120" w:line="240" w:lineRule="auto"/>
              <w:ind w:left="72" w:firstLine="142"/>
              <w:rPr>
                <w:sz w:val="22"/>
              </w:rPr>
            </w:pPr>
            <w:r w:rsidRPr="008544CE">
              <w:rPr>
                <w:sz w:val="22"/>
              </w:rPr>
              <w:t xml:space="preserve">The Project </w:t>
            </w:r>
            <w:r w:rsidRPr="008544CE">
              <w:rPr>
                <w:rFonts w:eastAsia="Arial Narrow"/>
                <w:sz w:val="22"/>
                <w:szCs w:val="20"/>
              </w:rPr>
              <w:t>Manager</w:t>
            </w:r>
            <w:r w:rsidRPr="008544CE">
              <w:rPr>
                <w:sz w:val="22"/>
              </w:rPr>
              <w:t xml:space="preserve"> unreasonably delays issuing a Certificate of Completion.</w:t>
            </w:r>
          </w:p>
          <w:p w14:paraId="3BF8C79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520E835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11D1680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shall not be entitled to compensation to the extent that the Employer’s interests are adversely affected by the Contractor’s not having given early warning or not having cooperated with the Project Manager.</w:t>
            </w:r>
          </w:p>
        </w:tc>
      </w:tr>
      <w:tr w:rsidR="005D3F5B" w:rsidRPr="008544CE" w14:paraId="4D4E2EFF" w14:textId="77777777" w:rsidTr="00E6714D">
        <w:tc>
          <w:tcPr>
            <w:tcW w:w="2520" w:type="dxa"/>
            <w:tcBorders>
              <w:top w:val="nil"/>
              <w:left w:val="nil"/>
              <w:bottom w:val="nil"/>
              <w:right w:val="nil"/>
            </w:tcBorders>
          </w:tcPr>
          <w:p w14:paraId="18181948"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5" w:name="_Toc333923269"/>
            <w:bookmarkStart w:id="186" w:name="_Toc497228253"/>
            <w:bookmarkStart w:id="187" w:name="_Toc25317388"/>
            <w:r w:rsidRPr="008544CE">
              <w:rPr>
                <w:sz w:val="22"/>
              </w:rPr>
              <w:t>Tax</w:t>
            </w:r>
            <w:bookmarkEnd w:id="185"/>
            <w:bookmarkEnd w:id="186"/>
            <w:bookmarkEnd w:id="187"/>
          </w:p>
        </w:tc>
        <w:tc>
          <w:tcPr>
            <w:tcW w:w="7380" w:type="dxa"/>
            <w:gridSpan w:val="2"/>
            <w:tcBorders>
              <w:top w:val="nil"/>
              <w:left w:val="nil"/>
              <w:bottom w:val="nil"/>
              <w:right w:val="nil"/>
            </w:tcBorders>
          </w:tcPr>
          <w:p w14:paraId="6F8E9DF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5D3F5B" w:rsidRPr="008544CE" w14:paraId="3D1EA591" w14:textId="77777777" w:rsidTr="00E6714D">
        <w:tc>
          <w:tcPr>
            <w:tcW w:w="2520" w:type="dxa"/>
            <w:tcBorders>
              <w:top w:val="nil"/>
              <w:left w:val="nil"/>
              <w:bottom w:val="nil"/>
              <w:right w:val="nil"/>
            </w:tcBorders>
          </w:tcPr>
          <w:p w14:paraId="4B6DBDA2"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88" w:name="_Toc333923270"/>
            <w:bookmarkStart w:id="189" w:name="_Toc497228254"/>
            <w:bookmarkStart w:id="190" w:name="_Toc25317389"/>
            <w:r w:rsidRPr="008544CE">
              <w:rPr>
                <w:sz w:val="22"/>
              </w:rPr>
              <w:t>Currencies</w:t>
            </w:r>
            <w:bookmarkEnd w:id="188"/>
            <w:bookmarkEnd w:id="189"/>
            <w:bookmarkEnd w:id="190"/>
          </w:p>
        </w:tc>
        <w:tc>
          <w:tcPr>
            <w:tcW w:w="7380" w:type="dxa"/>
            <w:gridSpan w:val="2"/>
            <w:tcBorders>
              <w:top w:val="nil"/>
              <w:left w:val="nil"/>
              <w:bottom w:val="nil"/>
              <w:right w:val="nil"/>
            </w:tcBorders>
          </w:tcPr>
          <w:p w14:paraId="4C10D7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Where payments are made in currencies other than the currency of the Employer’s country </w:t>
            </w:r>
            <w:r w:rsidRPr="008544CE">
              <w:rPr>
                <w:b/>
                <w:sz w:val="22"/>
              </w:rPr>
              <w:t>specified in the PCC,</w:t>
            </w:r>
            <w:r w:rsidRPr="008544CE">
              <w:rPr>
                <w:sz w:val="22"/>
              </w:rPr>
              <w:t xml:space="preserve"> the exchange rates used for calculating the amounts to be paid shall be the exchange rates stated in the Contractor’s Bid.</w:t>
            </w:r>
          </w:p>
        </w:tc>
      </w:tr>
      <w:tr w:rsidR="005D3F5B" w:rsidRPr="008544CE" w14:paraId="7E5EF58B" w14:textId="77777777" w:rsidTr="00E6714D">
        <w:tc>
          <w:tcPr>
            <w:tcW w:w="2520" w:type="dxa"/>
            <w:tcBorders>
              <w:top w:val="nil"/>
              <w:left w:val="nil"/>
              <w:bottom w:val="nil"/>
              <w:right w:val="nil"/>
            </w:tcBorders>
          </w:tcPr>
          <w:p w14:paraId="5BC2740E"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1" w:name="_Toc333923271"/>
            <w:bookmarkStart w:id="192" w:name="_Toc497228255"/>
            <w:bookmarkStart w:id="193" w:name="_Toc25317390"/>
            <w:r w:rsidRPr="008544CE">
              <w:rPr>
                <w:sz w:val="22"/>
              </w:rPr>
              <w:t>Price Adjustment</w:t>
            </w:r>
            <w:bookmarkEnd w:id="191"/>
            <w:bookmarkEnd w:id="192"/>
            <w:bookmarkEnd w:id="193"/>
          </w:p>
        </w:tc>
        <w:tc>
          <w:tcPr>
            <w:tcW w:w="7380" w:type="dxa"/>
            <w:gridSpan w:val="2"/>
            <w:tcBorders>
              <w:top w:val="nil"/>
              <w:left w:val="nil"/>
              <w:bottom w:val="nil"/>
              <w:right w:val="nil"/>
            </w:tcBorders>
          </w:tcPr>
          <w:p w14:paraId="4DEB28C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Prices shall be adjusted for fluctuations in the cost of inputs only if </w:t>
            </w:r>
            <w:r w:rsidRPr="008544CE">
              <w:rPr>
                <w:b/>
                <w:sz w:val="22"/>
              </w:rPr>
              <w:t xml:space="preserve">provided for in the PCC. </w:t>
            </w:r>
            <w:r w:rsidRPr="008544CE">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518774FD" w14:textId="77777777" w:rsidR="005D3F5B" w:rsidRPr="008544CE" w:rsidRDefault="005D3F5B" w:rsidP="00234522">
            <w:pPr>
              <w:spacing w:before="120" w:after="120"/>
              <w:ind w:left="72" w:right="36" w:firstLine="142"/>
              <w:rPr>
                <w:sz w:val="22"/>
              </w:rPr>
            </w:pPr>
            <w:r w:rsidRPr="008544CE">
              <w:rPr>
                <w:b/>
                <w:sz w:val="22"/>
              </w:rPr>
              <w:t>P</w:t>
            </w:r>
            <w:r w:rsidRPr="008544CE">
              <w:rPr>
                <w:b/>
                <w:sz w:val="22"/>
                <w:vertAlign w:val="subscript"/>
              </w:rPr>
              <w:t>c</w:t>
            </w:r>
            <w:r w:rsidRPr="008544CE">
              <w:rPr>
                <w:b/>
                <w:sz w:val="22"/>
              </w:rPr>
              <w:t xml:space="preserve"> = A</w:t>
            </w:r>
            <w:r w:rsidRPr="008544CE">
              <w:rPr>
                <w:b/>
                <w:sz w:val="22"/>
                <w:vertAlign w:val="subscript"/>
              </w:rPr>
              <w:t>c</w:t>
            </w:r>
            <w:r w:rsidRPr="008544CE">
              <w:rPr>
                <w:b/>
                <w:sz w:val="22"/>
              </w:rPr>
              <w:t xml:space="preserve"> + B</w:t>
            </w:r>
            <w:r w:rsidRPr="008544CE">
              <w:rPr>
                <w:b/>
                <w:sz w:val="22"/>
                <w:vertAlign w:val="subscript"/>
              </w:rPr>
              <w:t>c</w:t>
            </w:r>
            <w:r w:rsidRPr="008544CE">
              <w:rPr>
                <w:b/>
                <w:sz w:val="22"/>
              </w:rPr>
              <w:t xml:space="preserve">  Imc/Ioc</w:t>
            </w:r>
          </w:p>
          <w:p w14:paraId="549FF7EF" w14:textId="77777777" w:rsidR="005D3F5B" w:rsidRPr="008544CE" w:rsidRDefault="005D3F5B" w:rsidP="00234522">
            <w:pPr>
              <w:tabs>
                <w:tab w:val="left" w:pos="1080"/>
              </w:tabs>
              <w:spacing w:before="120" w:after="120"/>
              <w:ind w:left="72" w:right="36" w:firstLine="142"/>
              <w:rPr>
                <w:sz w:val="22"/>
              </w:rPr>
            </w:pPr>
            <w:r w:rsidRPr="008544CE">
              <w:rPr>
                <w:sz w:val="22"/>
              </w:rPr>
              <w:t>where:</w:t>
            </w:r>
          </w:p>
          <w:p w14:paraId="17F7667D" w14:textId="77777777" w:rsidR="005D3F5B" w:rsidRPr="008544CE" w:rsidRDefault="005D3F5B" w:rsidP="00234522">
            <w:pPr>
              <w:tabs>
                <w:tab w:val="left" w:pos="1080"/>
              </w:tabs>
              <w:spacing w:before="120" w:after="120"/>
              <w:ind w:left="72" w:right="36" w:firstLine="142"/>
              <w:rPr>
                <w:sz w:val="22"/>
              </w:rPr>
            </w:pPr>
            <w:r w:rsidRPr="008544CE">
              <w:rPr>
                <w:sz w:val="22"/>
              </w:rPr>
              <w:tab/>
              <w:t>P</w:t>
            </w:r>
            <w:r w:rsidRPr="008544CE">
              <w:rPr>
                <w:sz w:val="22"/>
                <w:vertAlign w:val="subscript"/>
              </w:rPr>
              <w:t>c</w:t>
            </w:r>
            <w:r w:rsidRPr="008544CE">
              <w:rPr>
                <w:sz w:val="22"/>
              </w:rPr>
              <w:t xml:space="preserve"> is the adjustment factor for the portion of the Contract Price payable in a specific currency “c.”</w:t>
            </w:r>
          </w:p>
          <w:p w14:paraId="09239B03" w14:textId="77777777" w:rsidR="005D3F5B" w:rsidRPr="008544CE" w:rsidRDefault="005D3F5B" w:rsidP="00234522">
            <w:pPr>
              <w:tabs>
                <w:tab w:val="left" w:pos="1080"/>
              </w:tabs>
              <w:spacing w:before="120" w:after="120"/>
              <w:ind w:left="72" w:right="36" w:firstLine="142"/>
              <w:rPr>
                <w:sz w:val="22"/>
              </w:rPr>
            </w:pPr>
            <w:r w:rsidRPr="008544CE">
              <w:rPr>
                <w:sz w:val="22"/>
              </w:rPr>
              <w:tab/>
              <w:t>A</w:t>
            </w:r>
            <w:r w:rsidRPr="008544CE">
              <w:rPr>
                <w:sz w:val="22"/>
                <w:vertAlign w:val="subscript"/>
              </w:rPr>
              <w:t>c</w:t>
            </w:r>
            <w:r w:rsidRPr="008544CE">
              <w:rPr>
                <w:sz w:val="22"/>
              </w:rPr>
              <w:t xml:space="preserve"> and B</w:t>
            </w:r>
            <w:r w:rsidRPr="008544CE">
              <w:rPr>
                <w:sz w:val="22"/>
                <w:vertAlign w:val="subscript"/>
              </w:rPr>
              <w:t>c</w:t>
            </w:r>
            <w:r w:rsidRPr="008544CE">
              <w:rPr>
                <w:sz w:val="22"/>
              </w:rPr>
              <w:t xml:space="preserve"> are coefficients</w:t>
            </w:r>
            <w:r w:rsidRPr="008544CE">
              <w:rPr>
                <w:sz w:val="22"/>
                <w:vertAlign w:val="superscript"/>
              </w:rPr>
              <w:footnoteReference w:id="10"/>
            </w:r>
            <w:r w:rsidRPr="008544CE">
              <w:rPr>
                <w:sz w:val="22"/>
              </w:rPr>
              <w:t xml:space="preserve"> </w:t>
            </w:r>
            <w:r w:rsidRPr="008544CE">
              <w:rPr>
                <w:b/>
                <w:sz w:val="22"/>
              </w:rPr>
              <w:t>specified in the PCC,</w:t>
            </w:r>
            <w:r w:rsidRPr="008544CE">
              <w:rPr>
                <w:sz w:val="22"/>
              </w:rPr>
              <w:t xml:space="preserve"> representing the nonadjustable and adjustable portions, respectively, of the Contract Price payable in that specific currency “c;” and</w:t>
            </w:r>
          </w:p>
          <w:p w14:paraId="35FE6E26" w14:textId="77777777" w:rsidR="005D3F5B" w:rsidRPr="008544CE" w:rsidRDefault="005D3F5B" w:rsidP="00234522">
            <w:pPr>
              <w:tabs>
                <w:tab w:val="left" w:pos="1080"/>
              </w:tabs>
              <w:spacing w:before="120" w:after="120"/>
              <w:ind w:left="72" w:right="36" w:firstLine="142"/>
              <w:rPr>
                <w:spacing w:val="-4"/>
                <w:sz w:val="22"/>
              </w:rPr>
            </w:pPr>
            <w:r w:rsidRPr="008544CE">
              <w:rPr>
                <w:sz w:val="22"/>
              </w:rPr>
              <w:tab/>
            </w:r>
            <w:r w:rsidRPr="008544CE">
              <w:rPr>
                <w:spacing w:val="-4"/>
                <w:sz w:val="22"/>
              </w:rPr>
              <w:t>Imc is the index prevailing at the end of the month being invoiced and Ioc is the index prevailing 28 days before Bid opening for inputs payable; both in the specific currency “c.”</w:t>
            </w:r>
          </w:p>
          <w:p w14:paraId="7CD47A2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5D3F5B" w:rsidRPr="008544CE" w14:paraId="2D600E6A" w14:textId="77777777" w:rsidTr="00E6714D">
        <w:tc>
          <w:tcPr>
            <w:tcW w:w="2520" w:type="dxa"/>
            <w:tcBorders>
              <w:top w:val="nil"/>
              <w:left w:val="nil"/>
              <w:bottom w:val="nil"/>
              <w:right w:val="nil"/>
            </w:tcBorders>
          </w:tcPr>
          <w:p w14:paraId="1BFECB83"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4" w:name="_Toc333923272"/>
            <w:bookmarkStart w:id="195" w:name="_Toc497228256"/>
            <w:bookmarkStart w:id="196" w:name="_Toc25317391"/>
            <w:r w:rsidRPr="008544CE">
              <w:rPr>
                <w:sz w:val="22"/>
              </w:rPr>
              <w:t>Retention</w:t>
            </w:r>
            <w:bookmarkEnd w:id="194"/>
            <w:bookmarkEnd w:id="195"/>
            <w:bookmarkEnd w:id="196"/>
          </w:p>
        </w:tc>
        <w:tc>
          <w:tcPr>
            <w:tcW w:w="7380" w:type="dxa"/>
            <w:gridSpan w:val="2"/>
            <w:tcBorders>
              <w:top w:val="nil"/>
              <w:left w:val="nil"/>
              <w:bottom w:val="nil"/>
              <w:right w:val="nil"/>
            </w:tcBorders>
          </w:tcPr>
          <w:p w14:paraId="18D2175D"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retain from each payment due to the Contractor the proportion </w:t>
            </w:r>
            <w:r w:rsidRPr="008544CE">
              <w:rPr>
                <w:b/>
                <w:sz w:val="22"/>
              </w:rPr>
              <w:t>stated in the PCC</w:t>
            </w:r>
            <w:r w:rsidRPr="008544CE">
              <w:rPr>
                <w:sz w:val="22"/>
              </w:rPr>
              <w:t xml:space="preserve"> until Completion of the whole of the Works.</w:t>
            </w:r>
          </w:p>
          <w:p w14:paraId="4ED71C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Upon the issue of a Certificate of Completion of the Works by the Project Manager, in accordance with GCC Sub-Clause 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5D3F5B" w:rsidRPr="008544CE" w14:paraId="690AD4B3" w14:textId="77777777" w:rsidTr="00E6714D">
        <w:tc>
          <w:tcPr>
            <w:tcW w:w="2520" w:type="dxa"/>
            <w:tcBorders>
              <w:top w:val="nil"/>
              <w:left w:val="nil"/>
              <w:bottom w:val="nil"/>
              <w:right w:val="nil"/>
            </w:tcBorders>
          </w:tcPr>
          <w:p w14:paraId="5915B0D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197" w:name="_Toc333923273"/>
            <w:bookmarkStart w:id="198" w:name="_Toc497228257"/>
            <w:bookmarkStart w:id="199" w:name="_Toc25317392"/>
            <w:r w:rsidRPr="008544CE">
              <w:rPr>
                <w:sz w:val="22"/>
              </w:rPr>
              <w:t>Liquidated Damages</w:t>
            </w:r>
            <w:bookmarkEnd w:id="197"/>
            <w:bookmarkEnd w:id="198"/>
            <w:bookmarkEnd w:id="199"/>
          </w:p>
        </w:tc>
        <w:tc>
          <w:tcPr>
            <w:tcW w:w="7380" w:type="dxa"/>
            <w:gridSpan w:val="2"/>
            <w:tcBorders>
              <w:top w:val="nil"/>
              <w:left w:val="nil"/>
              <w:bottom w:val="nil"/>
              <w:right w:val="nil"/>
            </w:tcBorders>
          </w:tcPr>
          <w:p w14:paraId="302E8BD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pay liquidated damages to the Employer at the rate per day </w:t>
            </w:r>
            <w:r w:rsidRPr="008544CE">
              <w:rPr>
                <w:b/>
                <w:sz w:val="22"/>
              </w:rPr>
              <w:t>stated in the PCC</w:t>
            </w:r>
            <w:r w:rsidRPr="008544CE">
              <w:rPr>
                <w:sz w:val="22"/>
              </w:rPr>
              <w:t xml:space="preserve"> for each day that the Completion Date is later than the Intended Completion Date.  The total amount of liquidated damages shall not exceed the amount </w:t>
            </w:r>
            <w:r w:rsidRPr="008544CE">
              <w:rPr>
                <w:b/>
                <w:sz w:val="22"/>
              </w:rPr>
              <w:t>defined in the PCC.</w:t>
            </w:r>
            <w:r w:rsidRPr="008544CE">
              <w:rPr>
                <w:sz w:val="22"/>
              </w:rPr>
              <w:t xml:space="preserve"> The Employer may deduct liquidated damages from payments due to the Contractor.  Payment of liquidated damages shall not affect the Contractor’s liabilities.</w:t>
            </w:r>
          </w:p>
          <w:p w14:paraId="04B684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5D3F5B" w:rsidRPr="008544CE" w14:paraId="64DE5DE5" w14:textId="77777777" w:rsidTr="00E6714D">
        <w:tc>
          <w:tcPr>
            <w:tcW w:w="2520" w:type="dxa"/>
            <w:tcBorders>
              <w:top w:val="nil"/>
              <w:left w:val="nil"/>
              <w:bottom w:val="nil"/>
              <w:right w:val="nil"/>
            </w:tcBorders>
          </w:tcPr>
          <w:p w14:paraId="5F8ECA6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0" w:name="_Toc333923274"/>
            <w:bookmarkStart w:id="201" w:name="_Toc497228258"/>
            <w:bookmarkStart w:id="202" w:name="_Toc25317393"/>
            <w:r w:rsidRPr="008544CE">
              <w:rPr>
                <w:sz w:val="22"/>
              </w:rPr>
              <w:t>Bonus</w:t>
            </w:r>
            <w:bookmarkEnd w:id="200"/>
            <w:bookmarkEnd w:id="201"/>
            <w:bookmarkEnd w:id="202"/>
          </w:p>
        </w:tc>
        <w:tc>
          <w:tcPr>
            <w:tcW w:w="7380" w:type="dxa"/>
            <w:gridSpan w:val="2"/>
            <w:tcBorders>
              <w:top w:val="nil"/>
              <w:left w:val="nil"/>
              <w:bottom w:val="nil"/>
              <w:right w:val="nil"/>
            </w:tcBorders>
          </w:tcPr>
          <w:p w14:paraId="03F83A3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Contractor shall be paid a Bonus calculated at the rate per calendar day </w:t>
            </w:r>
            <w:r w:rsidRPr="008544CE">
              <w:rPr>
                <w:b/>
                <w:sz w:val="22"/>
              </w:rPr>
              <w:t>stated in the PCC</w:t>
            </w:r>
            <w:r w:rsidRPr="008544CE">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5D3F5B" w:rsidRPr="008544CE" w14:paraId="321A8865" w14:textId="77777777" w:rsidTr="00E6714D">
        <w:tc>
          <w:tcPr>
            <w:tcW w:w="2520" w:type="dxa"/>
            <w:tcBorders>
              <w:top w:val="nil"/>
              <w:left w:val="nil"/>
              <w:bottom w:val="nil"/>
              <w:right w:val="nil"/>
            </w:tcBorders>
          </w:tcPr>
          <w:p w14:paraId="41C4F514"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3" w:name="_Toc333923275"/>
            <w:bookmarkStart w:id="204" w:name="_Toc497228259"/>
            <w:bookmarkStart w:id="205" w:name="_Toc25317394"/>
            <w:r w:rsidRPr="008544CE">
              <w:rPr>
                <w:sz w:val="22"/>
              </w:rPr>
              <w:t>Advance Payment</w:t>
            </w:r>
            <w:bookmarkEnd w:id="203"/>
            <w:bookmarkEnd w:id="204"/>
            <w:bookmarkEnd w:id="205"/>
          </w:p>
        </w:tc>
        <w:tc>
          <w:tcPr>
            <w:tcW w:w="7380" w:type="dxa"/>
            <w:gridSpan w:val="2"/>
            <w:tcBorders>
              <w:top w:val="nil"/>
              <w:left w:val="nil"/>
              <w:bottom w:val="nil"/>
              <w:right w:val="nil"/>
            </w:tcBorders>
          </w:tcPr>
          <w:p w14:paraId="3BFAE6C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 xml:space="preserve">The Employer shall make advance payment to the Contractor of the amounts </w:t>
            </w:r>
            <w:r w:rsidRPr="008544CE">
              <w:rPr>
                <w:b/>
                <w:sz w:val="22"/>
              </w:rPr>
              <w:t xml:space="preserve">stated in the PCC </w:t>
            </w:r>
            <w:r w:rsidRPr="008544CE">
              <w:rPr>
                <w:sz w:val="22"/>
              </w:rPr>
              <w:t xml:space="preserve">by the date </w:t>
            </w:r>
            <w:r w:rsidRPr="008544CE">
              <w:rPr>
                <w:b/>
                <w:sz w:val="22"/>
              </w:rPr>
              <w:t xml:space="preserve">stated in the PCC, </w:t>
            </w:r>
            <w:r w:rsidRPr="008544CE">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2373D9A0"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2E70A29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5D3F5B" w:rsidRPr="008544CE" w14:paraId="6D421EFC" w14:textId="77777777" w:rsidTr="00E6714D">
        <w:tc>
          <w:tcPr>
            <w:tcW w:w="2520" w:type="dxa"/>
            <w:tcBorders>
              <w:top w:val="nil"/>
              <w:left w:val="nil"/>
              <w:bottom w:val="nil"/>
              <w:right w:val="nil"/>
            </w:tcBorders>
          </w:tcPr>
          <w:p w14:paraId="3EEF691A" w14:textId="77777777" w:rsidR="005D3F5B" w:rsidRPr="008544CE" w:rsidRDefault="005D3F5B">
            <w:pPr>
              <w:pStyle w:val="Section8-Clauses"/>
              <w:numPr>
                <w:ilvl w:val="0"/>
                <w:numId w:val="17"/>
              </w:numPr>
              <w:tabs>
                <w:tab w:val="clear" w:pos="360"/>
                <w:tab w:val="clear" w:pos="540"/>
              </w:tabs>
              <w:spacing w:before="120" w:after="120"/>
              <w:ind w:left="72" w:firstLine="142"/>
              <w:jc w:val="both"/>
              <w:rPr>
                <w:sz w:val="22"/>
              </w:rPr>
            </w:pPr>
            <w:bookmarkStart w:id="206" w:name="_Toc333923276"/>
            <w:bookmarkStart w:id="207" w:name="_Toc497228260"/>
            <w:bookmarkStart w:id="208" w:name="_Toc25317395"/>
            <w:r w:rsidRPr="008544CE">
              <w:rPr>
                <w:sz w:val="22"/>
              </w:rPr>
              <w:t>Securities</w:t>
            </w:r>
            <w:bookmarkEnd w:id="206"/>
            <w:bookmarkEnd w:id="207"/>
            <w:bookmarkEnd w:id="208"/>
          </w:p>
        </w:tc>
        <w:tc>
          <w:tcPr>
            <w:tcW w:w="7380" w:type="dxa"/>
            <w:gridSpan w:val="2"/>
            <w:tcBorders>
              <w:top w:val="nil"/>
              <w:left w:val="nil"/>
              <w:bottom w:val="nil"/>
              <w:right w:val="nil"/>
            </w:tcBorders>
          </w:tcPr>
          <w:p w14:paraId="019FDF3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36" w:firstLine="142"/>
              <w:textAlignment w:val="baseline"/>
              <w:rPr>
                <w:sz w:val="22"/>
              </w:rPr>
            </w:pPr>
            <w:r w:rsidRPr="008544CE">
              <w:rPr>
                <w:sz w:val="22"/>
              </w:rPr>
              <w:t>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in the case of a Bank Guarantee, and until one year from the date of issue of the Certificate of Completion in the case of a Performance Bond.</w:t>
            </w:r>
          </w:p>
        </w:tc>
      </w:tr>
      <w:tr w:rsidR="005D3F5B" w:rsidRPr="008544CE" w14:paraId="518FE80A" w14:textId="77777777" w:rsidTr="00E6714D">
        <w:tc>
          <w:tcPr>
            <w:tcW w:w="2520" w:type="dxa"/>
            <w:tcBorders>
              <w:top w:val="nil"/>
              <w:left w:val="nil"/>
              <w:bottom w:val="nil"/>
              <w:right w:val="nil"/>
            </w:tcBorders>
          </w:tcPr>
          <w:p w14:paraId="1CAB8EA1"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09" w:name="_Toc333923277"/>
            <w:bookmarkStart w:id="210" w:name="_Toc497228261"/>
            <w:bookmarkStart w:id="211" w:name="_Toc25317396"/>
            <w:r w:rsidRPr="008544CE">
              <w:rPr>
                <w:sz w:val="22"/>
              </w:rPr>
              <w:t>Dayworks</w:t>
            </w:r>
            <w:bookmarkEnd w:id="209"/>
            <w:bookmarkEnd w:id="210"/>
            <w:bookmarkEnd w:id="211"/>
          </w:p>
        </w:tc>
        <w:tc>
          <w:tcPr>
            <w:tcW w:w="7380" w:type="dxa"/>
            <w:gridSpan w:val="2"/>
            <w:tcBorders>
              <w:top w:val="nil"/>
              <w:left w:val="nil"/>
              <w:bottom w:val="nil"/>
              <w:right w:val="nil"/>
            </w:tcBorders>
          </w:tcPr>
          <w:p w14:paraId="7C8B76D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If applicable, the Dayworks rates in the Contractor’s Bid shall be used only when the Project Manager has given written instructions in advance for additional work to be paid for in that way.</w:t>
            </w:r>
          </w:p>
          <w:p w14:paraId="0D5B6429"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All work to be paid for as Dayworks shall be recorded by the Contractor on forms approved by the Project Manager.  Each completed form shall be verified and signed by the Project Manager within two days of the work being done.</w:t>
            </w:r>
          </w:p>
          <w:p w14:paraId="061E402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The Contractor shall be paid for Dayworks subject to obtaining signed Dayworks forms.</w:t>
            </w:r>
          </w:p>
        </w:tc>
      </w:tr>
      <w:tr w:rsidR="005D3F5B" w:rsidRPr="008544CE" w14:paraId="3C0EDAAC" w14:textId="77777777" w:rsidTr="00E6714D">
        <w:tc>
          <w:tcPr>
            <w:tcW w:w="2520" w:type="dxa"/>
            <w:tcBorders>
              <w:top w:val="nil"/>
              <w:left w:val="nil"/>
              <w:bottom w:val="nil"/>
              <w:right w:val="nil"/>
            </w:tcBorders>
          </w:tcPr>
          <w:p w14:paraId="18C5B99A" w14:textId="77777777" w:rsidR="005D3F5B" w:rsidRPr="008544CE" w:rsidRDefault="005D3F5B">
            <w:pPr>
              <w:pStyle w:val="Section8-Clauses"/>
              <w:numPr>
                <w:ilvl w:val="0"/>
                <w:numId w:val="17"/>
              </w:numPr>
              <w:tabs>
                <w:tab w:val="clear" w:pos="360"/>
                <w:tab w:val="clear" w:pos="540"/>
              </w:tabs>
              <w:spacing w:before="120" w:after="120"/>
              <w:ind w:left="72" w:right="90" w:firstLine="142"/>
              <w:jc w:val="both"/>
              <w:rPr>
                <w:sz w:val="22"/>
              </w:rPr>
            </w:pPr>
            <w:bookmarkStart w:id="212" w:name="_Toc333923278"/>
            <w:bookmarkStart w:id="213" w:name="_Toc497228262"/>
            <w:bookmarkStart w:id="214" w:name="_Toc25317397"/>
            <w:r w:rsidRPr="008544CE">
              <w:rPr>
                <w:sz w:val="22"/>
              </w:rPr>
              <w:t>Cost of Repairs</w:t>
            </w:r>
            <w:bookmarkEnd w:id="212"/>
            <w:bookmarkEnd w:id="213"/>
            <w:bookmarkEnd w:id="214"/>
          </w:p>
        </w:tc>
        <w:tc>
          <w:tcPr>
            <w:tcW w:w="7380" w:type="dxa"/>
            <w:gridSpan w:val="2"/>
            <w:tcBorders>
              <w:top w:val="nil"/>
              <w:left w:val="nil"/>
              <w:bottom w:val="nil"/>
              <w:right w:val="nil"/>
            </w:tcBorders>
          </w:tcPr>
          <w:p w14:paraId="746E06F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72" w:right="90" w:firstLine="142"/>
              <w:textAlignment w:val="baseline"/>
              <w:rPr>
                <w:sz w:val="22"/>
              </w:rPr>
            </w:pPr>
            <w:r w:rsidRPr="008544CE">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5D3F5B" w:rsidRPr="008544CE" w14:paraId="7796962B" w14:textId="77777777" w:rsidTr="00E6714D">
        <w:tc>
          <w:tcPr>
            <w:tcW w:w="9900" w:type="dxa"/>
            <w:gridSpan w:val="3"/>
            <w:tcBorders>
              <w:top w:val="nil"/>
              <w:left w:val="nil"/>
              <w:bottom w:val="nil"/>
              <w:right w:val="nil"/>
            </w:tcBorders>
          </w:tcPr>
          <w:p w14:paraId="20E7CC55" w14:textId="77777777" w:rsidR="005D3F5B" w:rsidRPr="008544CE" w:rsidRDefault="005D3F5B" w:rsidP="007259F6">
            <w:pPr>
              <w:pStyle w:val="Section8-Section"/>
              <w:spacing w:after="120"/>
              <w:ind w:left="180" w:right="90" w:firstLine="142"/>
              <w:jc w:val="both"/>
              <w:rPr>
                <w:sz w:val="22"/>
              </w:rPr>
            </w:pPr>
            <w:bookmarkStart w:id="215" w:name="_Toc333923279"/>
            <w:bookmarkStart w:id="216" w:name="_Toc497228263"/>
            <w:bookmarkStart w:id="217" w:name="_Toc25317398"/>
            <w:r w:rsidRPr="008544CE">
              <w:rPr>
                <w:sz w:val="22"/>
              </w:rPr>
              <w:t>E.  Finishing the Contract</w:t>
            </w:r>
            <w:bookmarkEnd w:id="215"/>
            <w:bookmarkEnd w:id="216"/>
            <w:bookmarkEnd w:id="217"/>
          </w:p>
        </w:tc>
      </w:tr>
      <w:tr w:rsidR="005D3F5B" w:rsidRPr="008544CE" w14:paraId="6CD5FBCF" w14:textId="77777777" w:rsidTr="00E6714D">
        <w:trPr>
          <w:gridAfter w:val="1"/>
          <w:wAfter w:w="632" w:type="dxa"/>
        </w:trPr>
        <w:tc>
          <w:tcPr>
            <w:tcW w:w="2520" w:type="dxa"/>
          </w:tcPr>
          <w:p w14:paraId="670BDFC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18" w:name="_Toc333923280"/>
            <w:bookmarkStart w:id="219" w:name="_Toc497228264"/>
            <w:bookmarkStart w:id="220" w:name="_Toc25317399"/>
            <w:r w:rsidRPr="008544CE">
              <w:rPr>
                <w:sz w:val="22"/>
              </w:rPr>
              <w:t>Completion</w:t>
            </w:r>
            <w:bookmarkEnd w:id="218"/>
            <w:bookmarkEnd w:id="219"/>
            <w:bookmarkEnd w:id="220"/>
          </w:p>
        </w:tc>
        <w:tc>
          <w:tcPr>
            <w:tcW w:w="6748" w:type="dxa"/>
          </w:tcPr>
          <w:p w14:paraId="4D951F1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request the Project Manager to issue a Certificate of Completion of the Works, and the Project Manager shall do so upon deciding that the whole of the Works is completed.</w:t>
            </w:r>
          </w:p>
        </w:tc>
      </w:tr>
      <w:tr w:rsidR="005D3F5B" w:rsidRPr="008544CE" w14:paraId="1D19B89C" w14:textId="77777777" w:rsidTr="00E6714D">
        <w:trPr>
          <w:gridAfter w:val="1"/>
          <w:wAfter w:w="632" w:type="dxa"/>
        </w:trPr>
        <w:tc>
          <w:tcPr>
            <w:tcW w:w="2520" w:type="dxa"/>
          </w:tcPr>
          <w:p w14:paraId="682A2138"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1" w:name="_Toc333923281"/>
            <w:bookmarkStart w:id="222" w:name="_Toc497228265"/>
            <w:bookmarkStart w:id="223" w:name="_Toc25317400"/>
            <w:r w:rsidRPr="008544CE">
              <w:rPr>
                <w:sz w:val="22"/>
              </w:rPr>
              <w:t>Taking Over</w:t>
            </w:r>
            <w:bookmarkEnd w:id="221"/>
            <w:bookmarkEnd w:id="222"/>
            <w:bookmarkEnd w:id="223"/>
          </w:p>
        </w:tc>
        <w:tc>
          <w:tcPr>
            <w:tcW w:w="6748" w:type="dxa"/>
          </w:tcPr>
          <w:p w14:paraId="3349464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shall take over the Site and the Works within seven days of the Project Manager’s issuing a Certificate of Completion.</w:t>
            </w:r>
          </w:p>
        </w:tc>
      </w:tr>
      <w:tr w:rsidR="005D3F5B" w:rsidRPr="008544CE" w14:paraId="304A0BAE" w14:textId="77777777" w:rsidTr="00E6714D">
        <w:trPr>
          <w:gridAfter w:val="1"/>
          <w:wAfter w:w="632" w:type="dxa"/>
        </w:trPr>
        <w:tc>
          <w:tcPr>
            <w:tcW w:w="2520" w:type="dxa"/>
          </w:tcPr>
          <w:p w14:paraId="7ECBEF97"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4" w:name="_Toc333923282"/>
            <w:bookmarkStart w:id="225" w:name="_Toc497228266"/>
            <w:bookmarkStart w:id="226" w:name="_Toc25317401"/>
            <w:r w:rsidRPr="008544CE">
              <w:rPr>
                <w:sz w:val="22"/>
              </w:rPr>
              <w:t>Final Account</w:t>
            </w:r>
            <w:bookmarkEnd w:id="224"/>
            <w:bookmarkEnd w:id="225"/>
            <w:bookmarkEnd w:id="226"/>
          </w:p>
        </w:tc>
        <w:tc>
          <w:tcPr>
            <w:tcW w:w="6748" w:type="dxa"/>
          </w:tcPr>
          <w:p w14:paraId="70B3798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5D3F5B" w:rsidRPr="008544CE" w14:paraId="5660CF43" w14:textId="77777777" w:rsidTr="00E6714D">
        <w:trPr>
          <w:gridAfter w:val="1"/>
          <w:wAfter w:w="632" w:type="dxa"/>
        </w:trPr>
        <w:tc>
          <w:tcPr>
            <w:tcW w:w="2520" w:type="dxa"/>
          </w:tcPr>
          <w:p w14:paraId="23AEF1BF"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27" w:name="_Toc333923283"/>
            <w:bookmarkStart w:id="228" w:name="_Toc497228267"/>
            <w:bookmarkStart w:id="229" w:name="_Toc25317402"/>
            <w:r w:rsidRPr="008544CE">
              <w:rPr>
                <w:sz w:val="22"/>
              </w:rPr>
              <w:t>Operating and Maintenance Manuals</w:t>
            </w:r>
            <w:bookmarkEnd w:id="227"/>
            <w:bookmarkEnd w:id="228"/>
            <w:bookmarkEnd w:id="229"/>
          </w:p>
        </w:tc>
        <w:tc>
          <w:tcPr>
            <w:tcW w:w="6748" w:type="dxa"/>
          </w:tcPr>
          <w:p w14:paraId="097CF692"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“as </w:t>
            </w:r>
            <w:r w:rsidR="00561CD9">
              <w:rPr>
                <w:sz w:val="22"/>
              </w:rPr>
              <w:t>Built</w:t>
            </w:r>
            <w:r w:rsidRPr="008544CE">
              <w:rPr>
                <w:sz w:val="22"/>
              </w:rPr>
              <w:t xml:space="preserve">” Drawings and/or operating and maintenance manuals are required, the Contractor shall supply them by the dates </w:t>
            </w:r>
            <w:r w:rsidRPr="008544CE">
              <w:rPr>
                <w:b/>
                <w:sz w:val="22"/>
              </w:rPr>
              <w:t>stated in the PCC.</w:t>
            </w:r>
          </w:p>
          <w:p w14:paraId="1A0BEBC6"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Contractor does not supply the Drawings and/or manuals by the dates </w:t>
            </w:r>
            <w:r w:rsidRPr="008544CE">
              <w:rPr>
                <w:b/>
                <w:sz w:val="22"/>
              </w:rPr>
              <w:t xml:space="preserve">stated in the PCC </w:t>
            </w:r>
            <w:r w:rsidRPr="008544CE">
              <w:rPr>
                <w:sz w:val="22"/>
              </w:rPr>
              <w:t>pursuant to GCC Sub-Clause 60.1</w:t>
            </w:r>
            <w:r w:rsidRPr="008544CE">
              <w:rPr>
                <w:b/>
                <w:sz w:val="22"/>
              </w:rPr>
              <w:t>,</w:t>
            </w:r>
            <w:r w:rsidRPr="008544CE">
              <w:rPr>
                <w:sz w:val="22"/>
              </w:rPr>
              <w:t xml:space="preserve"> or they do not receive the Project Manager’s approval, the Project Manager shall withhold the amount </w:t>
            </w:r>
            <w:r w:rsidRPr="008544CE">
              <w:rPr>
                <w:b/>
                <w:sz w:val="22"/>
              </w:rPr>
              <w:t xml:space="preserve">stated in the PCC </w:t>
            </w:r>
            <w:r w:rsidRPr="008544CE">
              <w:rPr>
                <w:sz w:val="22"/>
              </w:rPr>
              <w:t>from payments due to the Contractor.</w:t>
            </w:r>
          </w:p>
        </w:tc>
      </w:tr>
      <w:tr w:rsidR="005D3F5B" w:rsidRPr="008544CE" w14:paraId="2648E3A1" w14:textId="77777777" w:rsidTr="00E6714D">
        <w:trPr>
          <w:gridAfter w:val="1"/>
          <w:wAfter w:w="632" w:type="dxa"/>
        </w:trPr>
        <w:tc>
          <w:tcPr>
            <w:tcW w:w="2520" w:type="dxa"/>
          </w:tcPr>
          <w:p w14:paraId="5AFC305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0" w:name="_Toc497228268"/>
            <w:bookmarkStart w:id="231" w:name="_Toc25317403"/>
            <w:r w:rsidRPr="008544CE">
              <w:rPr>
                <w:sz w:val="22"/>
              </w:rPr>
              <w:t>Termination</w:t>
            </w:r>
            <w:bookmarkEnd w:id="230"/>
            <w:bookmarkEnd w:id="231"/>
          </w:p>
        </w:tc>
        <w:tc>
          <w:tcPr>
            <w:tcW w:w="6748" w:type="dxa"/>
          </w:tcPr>
          <w:p w14:paraId="17D7E5EF"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The Employer or the Contractor may terminate the Contract if the other party causes a fundamental breach of the Contract.</w:t>
            </w:r>
          </w:p>
          <w:p w14:paraId="509CB14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Fundamental breaches of Contract shall include, but shall not be limited to, the following:</w:t>
            </w:r>
          </w:p>
        </w:tc>
      </w:tr>
      <w:tr w:rsidR="005D3F5B" w:rsidRPr="008544CE" w14:paraId="0667B463" w14:textId="77777777" w:rsidTr="00E6714D">
        <w:trPr>
          <w:gridAfter w:val="1"/>
          <w:wAfter w:w="632" w:type="dxa"/>
        </w:trPr>
        <w:tc>
          <w:tcPr>
            <w:tcW w:w="2520" w:type="dxa"/>
          </w:tcPr>
          <w:p w14:paraId="5551693C"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2F3F032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stops work for 28 days when no stoppage of work </w:t>
            </w:r>
            <w:r w:rsidRPr="008544CE">
              <w:rPr>
                <w:rFonts w:eastAsia="Arial Narrow"/>
                <w:sz w:val="22"/>
                <w:szCs w:val="20"/>
              </w:rPr>
              <w:t>is</w:t>
            </w:r>
            <w:r w:rsidRPr="008544CE">
              <w:rPr>
                <w:sz w:val="22"/>
              </w:rPr>
              <w:t xml:space="preserve"> shown on the current Program and the stoppage has not been authorized by the Project Manager;</w:t>
            </w:r>
          </w:p>
          <w:p w14:paraId="1F68DFA3"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instructs the Contractor to delay the progress of the Works, and the instruction is not withdrawn within 28 days;</w:t>
            </w:r>
          </w:p>
          <w:p w14:paraId="15583C58"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Employer or the Contractor is made bankrupt or goes into </w:t>
            </w:r>
            <w:r w:rsidRPr="008544CE">
              <w:rPr>
                <w:rFonts w:eastAsia="Arial Narrow"/>
                <w:sz w:val="22"/>
                <w:szCs w:val="20"/>
              </w:rPr>
              <w:t>liquidation</w:t>
            </w:r>
            <w:r w:rsidRPr="008544CE">
              <w:rPr>
                <w:sz w:val="22"/>
              </w:rPr>
              <w:t xml:space="preserve"> other than for a reconstruction or amalgamation;</w:t>
            </w:r>
          </w:p>
          <w:p w14:paraId="750FC46C"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a payment certified by the Project Manager is not paid by the </w:t>
            </w:r>
            <w:r w:rsidRPr="008544CE">
              <w:rPr>
                <w:rFonts w:eastAsia="Arial Narrow"/>
                <w:sz w:val="22"/>
                <w:szCs w:val="20"/>
              </w:rPr>
              <w:t>Employer</w:t>
            </w:r>
            <w:r w:rsidRPr="008544CE">
              <w:rPr>
                <w:sz w:val="22"/>
              </w:rPr>
              <w:t xml:space="preserve"> to the Contractor within 84 days of the date of the Project Manager’s certificate;</w:t>
            </w:r>
          </w:p>
          <w:p w14:paraId="78EF55DF" w14:textId="77777777" w:rsidR="005D3F5B" w:rsidRPr="008544CE" w:rsidRDefault="005D3F5B">
            <w:pPr>
              <w:numPr>
                <w:ilvl w:val="0"/>
                <w:numId w:val="36"/>
              </w:numPr>
              <w:spacing w:before="120" w:after="120" w:line="240" w:lineRule="auto"/>
              <w:ind w:left="180" w:right="90" w:firstLine="142"/>
              <w:rPr>
                <w:sz w:val="22"/>
              </w:rPr>
            </w:pPr>
            <w:r w:rsidRPr="008544CE">
              <w:rPr>
                <w:sz w:val="22"/>
              </w:rPr>
              <w:t>the Project Manager gives Notice that failure to correct a particular Defect is a fundamental breach of Contract and the Contractor fails to correct it within a reasonable period of time determined by the Project Manager;</w:t>
            </w:r>
          </w:p>
          <w:p w14:paraId="10BE48EC" w14:textId="77777777" w:rsidR="005D3F5B" w:rsidRPr="008544CE" w:rsidRDefault="005D3F5B">
            <w:pPr>
              <w:numPr>
                <w:ilvl w:val="0"/>
                <w:numId w:val="36"/>
              </w:numPr>
              <w:spacing w:before="120" w:after="120" w:line="240" w:lineRule="auto"/>
              <w:ind w:left="180" w:right="90" w:firstLine="142"/>
              <w:rPr>
                <w:spacing w:val="-4"/>
                <w:sz w:val="22"/>
              </w:rPr>
            </w:pPr>
            <w:r w:rsidRPr="008544CE">
              <w:rPr>
                <w:spacing w:val="-4"/>
                <w:sz w:val="22"/>
              </w:rPr>
              <w:t xml:space="preserve">the </w:t>
            </w:r>
            <w:r w:rsidRPr="008544CE">
              <w:rPr>
                <w:rFonts w:eastAsia="Arial Narrow"/>
                <w:sz w:val="22"/>
                <w:szCs w:val="20"/>
              </w:rPr>
              <w:t>Contractor</w:t>
            </w:r>
            <w:r w:rsidRPr="008544CE">
              <w:rPr>
                <w:spacing w:val="-4"/>
                <w:sz w:val="22"/>
              </w:rPr>
              <w:t xml:space="preserve"> does not maintain a Security, which is required; </w:t>
            </w:r>
          </w:p>
          <w:p w14:paraId="6F00316A" w14:textId="77777777" w:rsidR="005D3F5B" w:rsidRPr="008544CE" w:rsidRDefault="005D3F5B">
            <w:pPr>
              <w:numPr>
                <w:ilvl w:val="0"/>
                <w:numId w:val="36"/>
              </w:numPr>
              <w:spacing w:before="120" w:after="120" w:line="240" w:lineRule="auto"/>
              <w:ind w:left="180" w:right="90" w:firstLine="142"/>
              <w:rPr>
                <w:sz w:val="22"/>
              </w:rPr>
            </w:pPr>
            <w:r w:rsidRPr="008544CE">
              <w:rPr>
                <w:sz w:val="22"/>
              </w:rPr>
              <w:t xml:space="preserve">the Contractor has delayed the completion of the Works by the </w:t>
            </w:r>
            <w:r w:rsidRPr="008544CE">
              <w:rPr>
                <w:rFonts w:eastAsia="Arial Narrow"/>
                <w:sz w:val="22"/>
                <w:szCs w:val="20"/>
              </w:rPr>
              <w:t>number</w:t>
            </w:r>
            <w:r w:rsidRPr="008544CE">
              <w:rPr>
                <w:sz w:val="22"/>
              </w:rPr>
              <w:t xml:space="preserve"> of days for which the maximum amount of liquidated damages can be paid, as </w:t>
            </w:r>
            <w:r w:rsidRPr="008544CE">
              <w:rPr>
                <w:b/>
                <w:sz w:val="22"/>
              </w:rPr>
              <w:t>defined in the PCC</w:t>
            </w:r>
            <w:r w:rsidRPr="008544CE">
              <w:rPr>
                <w:sz w:val="22"/>
              </w:rPr>
              <w:t>; or</w:t>
            </w:r>
          </w:p>
          <w:p w14:paraId="7574ABBC" w14:textId="77777777" w:rsidR="005D3F5B" w:rsidRPr="008544CE" w:rsidRDefault="005D3F5B">
            <w:pPr>
              <w:numPr>
                <w:ilvl w:val="0"/>
                <w:numId w:val="36"/>
              </w:numPr>
              <w:spacing w:before="120" w:after="120" w:line="240" w:lineRule="auto"/>
              <w:ind w:left="180" w:right="90" w:firstLine="142"/>
              <w:rPr>
                <w:sz w:val="22"/>
              </w:rPr>
            </w:pPr>
            <w:r w:rsidRPr="008544CE">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17ED51CC"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Notwithstanding the above, the Employer may terminate the Contract for convenience.</w:t>
            </w:r>
          </w:p>
        </w:tc>
      </w:tr>
      <w:tr w:rsidR="005D3F5B" w:rsidRPr="008544CE" w14:paraId="02826D66" w14:textId="77777777" w:rsidTr="00E6714D">
        <w:trPr>
          <w:gridAfter w:val="1"/>
          <w:wAfter w:w="632" w:type="dxa"/>
        </w:trPr>
        <w:tc>
          <w:tcPr>
            <w:tcW w:w="2520" w:type="dxa"/>
          </w:tcPr>
          <w:p w14:paraId="537FF30F"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6E9C700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the Contractor shall stop work immediately, make the Site safe and secure, and leave the Site as soon as reasonably possible.</w:t>
            </w:r>
          </w:p>
        </w:tc>
      </w:tr>
      <w:tr w:rsidR="005D3F5B" w:rsidRPr="008544CE" w14:paraId="66ED739A" w14:textId="77777777" w:rsidTr="00E6714D">
        <w:trPr>
          <w:gridAfter w:val="1"/>
          <w:wAfter w:w="632" w:type="dxa"/>
        </w:trPr>
        <w:tc>
          <w:tcPr>
            <w:tcW w:w="2520" w:type="dxa"/>
          </w:tcPr>
          <w:p w14:paraId="60ABA603" w14:textId="77777777" w:rsidR="005D3F5B" w:rsidRPr="008544CE" w:rsidRDefault="005D3F5B" w:rsidP="007259F6">
            <w:pPr>
              <w:pStyle w:val="Section8-Clauses"/>
              <w:tabs>
                <w:tab w:val="clear" w:pos="360"/>
              </w:tabs>
              <w:spacing w:before="120" w:after="120"/>
              <w:ind w:left="180" w:right="90" w:firstLine="142"/>
              <w:jc w:val="both"/>
              <w:rPr>
                <w:sz w:val="22"/>
              </w:rPr>
            </w:pPr>
          </w:p>
        </w:tc>
        <w:tc>
          <w:tcPr>
            <w:tcW w:w="6748" w:type="dxa"/>
          </w:tcPr>
          <w:p w14:paraId="340CB7A1"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5D3F5B" w:rsidRPr="008544CE" w14:paraId="4E728ACA" w14:textId="77777777" w:rsidTr="00E6714D">
        <w:trPr>
          <w:gridAfter w:val="1"/>
          <w:wAfter w:w="632" w:type="dxa"/>
        </w:trPr>
        <w:tc>
          <w:tcPr>
            <w:tcW w:w="2520" w:type="dxa"/>
            <w:tcBorders>
              <w:left w:val="nil"/>
              <w:bottom w:val="nil"/>
              <w:right w:val="nil"/>
            </w:tcBorders>
          </w:tcPr>
          <w:p w14:paraId="3E78CC2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2" w:name="_Toc333923285"/>
            <w:bookmarkStart w:id="233" w:name="_Toc497228269"/>
            <w:bookmarkStart w:id="234" w:name="_Toc25317404"/>
            <w:r w:rsidRPr="008544CE">
              <w:rPr>
                <w:sz w:val="22"/>
              </w:rPr>
              <w:t>Payment upon Termination</w:t>
            </w:r>
            <w:bookmarkEnd w:id="232"/>
            <w:bookmarkEnd w:id="233"/>
            <w:bookmarkEnd w:id="234"/>
          </w:p>
        </w:tc>
        <w:tc>
          <w:tcPr>
            <w:tcW w:w="6748" w:type="dxa"/>
            <w:tcBorders>
              <w:left w:val="nil"/>
              <w:bottom w:val="nil"/>
              <w:right w:val="nil"/>
            </w:tcBorders>
          </w:tcPr>
          <w:p w14:paraId="3B3D2C58"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 xml:space="preserve">If the Contract is terminated because of a fundamental breach of Contract by the Contractor, the Project Manager shall issue a certificate for the value of the work done and Materials ordered less advance payments received up to the date of the issue of the certificate and less the percentage to apply to the value of the work not completed, as </w:t>
            </w:r>
            <w:r w:rsidRPr="008544CE">
              <w:rPr>
                <w:b/>
                <w:sz w:val="22"/>
              </w:rPr>
              <w:t>specified in the PCC.</w:t>
            </w:r>
            <w:r w:rsidRPr="008544CE">
              <w:rPr>
                <w:sz w:val="22"/>
              </w:rPr>
              <w:t xml:space="preserve"> Additional Liquidated Damages shall not apply.  If the total amount due to the Employer exceeds any payment due to the Contractor, the difference shall be a debt payable to the Employer.</w:t>
            </w:r>
          </w:p>
          <w:p w14:paraId="34DAF194"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5D3F5B" w:rsidRPr="008544CE" w14:paraId="72373010" w14:textId="77777777" w:rsidTr="00E6714D">
        <w:trPr>
          <w:gridAfter w:val="1"/>
          <w:wAfter w:w="632" w:type="dxa"/>
        </w:trPr>
        <w:tc>
          <w:tcPr>
            <w:tcW w:w="2520" w:type="dxa"/>
            <w:tcBorders>
              <w:top w:val="nil"/>
              <w:left w:val="nil"/>
              <w:bottom w:val="nil"/>
              <w:right w:val="nil"/>
            </w:tcBorders>
          </w:tcPr>
          <w:p w14:paraId="1B4340ED"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5" w:name="_Toc333923286"/>
            <w:bookmarkStart w:id="236" w:name="_Toc497228270"/>
            <w:bookmarkStart w:id="237" w:name="_Toc25317405"/>
            <w:r w:rsidRPr="008544CE">
              <w:rPr>
                <w:sz w:val="22"/>
              </w:rPr>
              <w:t>Property</w:t>
            </w:r>
            <w:bookmarkEnd w:id="235"/>
            <w:bookmarkEnd w:id="236"/>
            <w:bookmarkEnd w:id="237"/>
          </w:p>
        </w:tc>
        <w:tc>
          <w:tcPr>
            <w:tcW w:w="6748" w:type="dxa"/>
            <w:tcBorders>
              <w:top w:val="nil"/>
              <w:left w:val="nil"/>
              <w:bottom w:val="nil"/>
              <w:right w:val="nil"/>
            </w:tcBorders>
          </w:tcPr>
          <w:p w14:paraId="7E1E79E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All Materials on the Site, Plant, Equipment, Temporary Works, and Works shall be deemed to be the property of the Employer if the Contract is terminated because of the Contractor’s default.</w:t>
            </w:r>
          </w:p>
        </w:tc>
      </w:tr>
      <w:tr w:rsidR="005D3F5B" w:rsidRPr="008544CE" w14:paraId="18F370EA" w14:textId="77777777" w:rsidTr="00E6714D">
        <w:trPr>
          <w:gridAfter w:val="1"/>
          <w:wAfter w:w="632" w:type="dxa"/>
        </w:trPr>
        <w:tc>
          <w:tcPr>
            <w:tcW w:w="2520" w:type="dxa"/>
            <w:tcBorders>
              <w:top w:val="nil"/>
              <w:left w:val="nil"/>
              <w:bottom w:val="nil"/>
              <w:right w:val="nil"/>
            </w:tcBorders>
          </w:tcPr>
          <w:p w14:paraId="4A3BC8FA"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38" w:name="_Toc333923287"/>
            <w:bookmarkStart w:id="239" w:name="_Toc497228271"/>
            <w:bookmarkStart w:id="240" w:name="_Toc25317406"/>
            <w:r w:rsidRPr="008544CE">
              <w:rPr>
                <w:sz w:val="22"/>
              </w:rPr>
              <w:t>Release from Performance</w:t>
            </w:r>
            <w:bookmarkEnd w:id="238"/>
            <w:bookmarkEnd w:id="239"/>
            <w:bookmarkEnd w:id="240"/>
          </w:p>
        </w:tc>
        <w:tc>
          <w:tcPr>
            <w:tcW w:w="6748" w:type="dxa"/>
            <w:tcBorders>
              <w:top w:val="nil"/>
              <w:left w:val="nil"/>
              <w:bottom w:val="nil"/>
              <w:right w:val="nil"/>
            </w:tcBorders>
          </w:tcPr>
          <w:p w14:paraId="7299FFB3"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5D3F5B" w:rsidRPr="008544CE" w14:paraId="04540F25" w14:textId="77777777" w:rsidTr="00E6714D">
        <w:trPr>
          <w:gridAfter w:val="1"/>
          <w:wAfter w:w="632" w:type="dxa"/>
          <w:cantSplit/>
        </w:trPr>
        <w:tc>
          <w:tcPr>
            <w:tcW w:w="2520" w:type="dxa"/>
            <w:tcBorders>
              <w:top w:val="nil"/>
              <w:left w:val="nil"/>
              <w:bottom w:val="nil"/>
              <w:right w:val="nil"/>
            </w:tcBorders>
          </w:tcPr>
          <w:p w14:paraId="4E3F7049" w14:textId="77777777" w:rsidR="005D3F5B" w:rsidRPr="008544CE" w:rsidRDefault="005D3F5B">
            <w:pPr>
              <w:pStyle w:val="Section8-Clauses"/>
              <w:numPr>
                <w:ilvl w:val="0"/>
                <w:numId w:val="17"/>
              </w:numPr>
              <w:tabs>
                <w:tab w:val="clear" w:pos="360"/>
                <w:tab w:val="clear" w:pos="540"/>
              </w:tabs>
              <w:spacing w:before="120" w:after="120"/>
              <w:ind w:left="180" w:right="90" w:firstLine="142"/>
              <w:jc w:val="both"/>
              <w:rPr>
                <w:sz w:val="22"/>
              </w:rPr>
            </w:pPr>
            <w:bookmarkStart w:id="241" w:name="_Toc333923288"/>
            <w:bookmarkStart w:id="242" w:name="_Toc497228272"/>
            <w:bookmarkStart w:id="243" w:name="_Toc25317407"/>
            <w:r w:rsidRPr="008544CE">
              <w:rPr>
                <w:sz w:val="22"/>
              </w:rPr>
              <w:t>Suspension of Bank Loan or Credit</w:t>
            </w:r>
            <w:bookmarkEnd w:id="241"/>
            <w:bookmarkEnd w:id="242"/>
            <w:bookmarkEnd w:id="243"/>
          </w:p>
        </w:tc>
        <w:tc>
          <w:tcPr>
            <w:tcW w:w="6748" w:type="dxa"/>
            <w:tcBorders>
              <w:top w:val="nil"/>
              <w:left w:val="nil"/>
              <w:bottom w:val="nil"/>
              <w:right w:val="nil"/>
            </w:tcBorders>
          </w:tcPr>
          <w:p w14:paraId="72C391F5" w14:textId="77777777" w:rsidR="005D3F5B" w:rsidRPr="008544CE" w:rsidRDefault="005D3F5B">
            <w:pPr>
              <w:numPr>
                <w:ilvl w:val="1"/>
                <w:numId w:val="17"/>
              </w:numPr>
              <w:tabs>
                <w:tab w:val="clear" w:pos="918"/>
                <w:tab w:val="num" w:pos="540"/>
              </w:tabs>
              <w:suppressAutoHyphens/>
              <w:overflowPunct w:val="0"/>
              <w:autoSpaceDE w:val="0"/>
              <w:autoSpaceDN w:val="0"/>
              <w:adjustRightInd w:val="0"/>
              <w:spacing w:before="120" w:after="120" w:line="240" w:lineRule="auto"/>
              <w:ind w:left="180" w:right="90" w:firstLine="142"/>
              <w:textAlignment w:val="baseline"/>
              <w:rPr>
                <w:sz w:val="22"/>
              </w:rPr>
            </w:pPr>
            <w:r w:rsidRPr="008544CE">
              <w:rPr>
                <w:sz w:val="22"/>
              </w:rPr>
              <w:t>In the event that the Bank suspends the Loan or Credit to the Employer, from which part of the payments to the Contractor are being made:</w:t>
            </w:r>
          </w:p>
          <w:p w14:paraId="53C3645B" w14:textId="77777777" w:rsidR="005D3F5B" w:rsidRPr="008544CE" w:rsidRDefault="005D3F5B">
            <w:pPr>
              <w:numPr>
                <w:ilvl w:val="0"/>
                <w:numId w:val="35"/>
              </w:numPr>
              <w:spacing w:before="120" w:after="120" w:line="240" w:lineRule="auto"/>
              <w:ind w:left="180" w:right="90" w:firstLine="142"/>
              <w:rPr>
                <w:sz w:val="22"/>
              </w:rPr>
            </w:pPr>
            <w:r w:rsidRPr="008544CE">
              <w:rPr>
                <w:sz w:val="22"/>
              </w:rPr>
              <w:t>The Employer is obligated to notify the Contractor of such suspension within 7 days of having received the Bank’s suspension notice.</w:t>
            </w:r>
          </w:p>
          <w:p w14:paraId="09EDD6BF" w14:textId="77777777" w:rsidR="005D3F5B" w:rsidRPr="008544CE" w:rsidRDefault="005D3F5B">
            <w:pPr>
              <w:numPr>
                <w:ilvl w:val="0"/>
                <w:numId w:val="35"/>
              </w:numPr>
              <w:spacing w:before="120" w:after="120" w:line="240" w:lineRule="auto"/>
              <w:ind w:left="180" w:right="90" w:firstLine="142"/>
              <w:rPr>
                <w:sz w:val="22"/>
              </w:rPr>
            </w:pPr>
            <w:r w:rsidRPr="008544CE">
              <w:rPr>
                <w:sz w:val="22"/>
              </w:rPr>
              <w:t xml:space="preserve">If the Contractor has not received sums due to it within the 28 </w:t>
            </w:r>
            <w:r w:rsidRPr="008544CE">
              <w:rPr>
                <w:rFonts w:eastAsia="Arial Narrow"/>
                <w:sz w:val="22"/>
                <w:szCs w:val="20"/>
              </w:rPr>
              <w:t>days</w:t>
            </w:r>
            <w:r w:rsidRPr="008544CE">
              <w:rPr>
                <w:sz w:val="22"/>
              </w:rPr>
              <w:t xml:space="preserve"> for payment provided for in GCC Sub-Clause 45.1, the Contractor may immediately issue a 14-day termination notice.</w:t>
            </w:r>
          </w:p>
        </w:tc>
      </w:tr>
    </w:tbl>
    <w:p w14:paraId="27D5A2EF" w14:textId="77777777" w:rsidR="005D3F5B" w:rsidRPr="00620F9B" w:rsidRDefault="005D3F5B" w:rsidP="005D3F5B">
      <w:pPr>
        <w:ind w:left="180" w:right="90" w:firstLine="142"/>
        <w:rPr>
          <w:b/>
          <w:sz w:val="32"/>
        </w:rPr>
      </w:pPr>
    </w:p>
    <w:p w14:paraId="49D86FE8" w14:textId="77777777" w:rsidR="005D3F5B" w:rsidRDefault="005D3F5B" w:rsidP="00603413">
      <w:pPr>
        <w:spacing w:after="0" w:line="259" w:lineRule="auto"/>
        <w:ind w:firstLine="0"/>
        <w:jc w:val="left"/>
        <w:rPr>
          <w:sz w:val="22"/>
        </w:rPr>
      </w:pPr>
    </w:p>
    <w:p w14:paraId="7A906B5B" w14:textId="77777777" w:rsidR="007A5CC1" w:rsidRDefault="007A5CC1" w:rsidP="00603413">
      <w:pPr>
        <w:spacing w:after="0" w:line="259" w:lineRule="auto"/>
        <w:ind w:firstLine="0"/>
        <w:jc w:val="left"/>
        <w:rPr>
          <w:sz w:val="22"/>
        </w:rPr>
      </w:pPr>
    </w:p>
    <w:p w14:paraId="15BB28B6" w14:textId="77777777" w:rsidR="007A5CC1" w:rsidRDefault="007A5CC1" w:rsidP="00603413">
      <w:pPr>
        <w:spacing w:after="0" w:line="259" w:lineRule="auto"/>
        <w:ind w:firstLine="0"/>
        <w:jc w:val="left"/>
        <w:rPr>
          <w:sz w:val="22"/>
        </w:rPr>
      </w:pPr>
    </w:p>
    <w:p w14:paraId="7FC56B99" w14:textId="77777777" w:rsidR="007A5CC1" w:rsidRDefault="007A5CC1" w:rsidP="00603413">
      <w:pPr>
        <w:spacing w:after="0" w:line="259" w:lineRule="auto"/>
        <w:ind w:firstLine="0"/>
        <w:jc w:val="left"/>
        <w:rPr>
          <w:sz w:val="22"/>
        </w:rPr>
      </w:pPr>
    </w:p>
    <w:p w14:paraId="3299F5E0" w14:textId="77777777" w:rsidR="007A5CC1" w:rsidRDefault="007A5CC1" w:rsidP="00603413">
      <w:pPr>
        <w:spacing w:after="0" w:line="259" w:lineRule="auto"/>
        <w:ind w:firstLine="0"/>
        <w:jc w:val="left"/>
        <w:rPr>
          <w:sz w:val="22"/>
        </w:rPr>
      </w:pPr>
    </w:p>
    <w:p w14:paraId="0C600522" w14:textId="77777777" w:rsidR="007A5CC1" w:rsidRDefault="007A5CC1" w:rsidP="00603413">
      <w:pPr>
        <w:spacing w:after="0" w:line="259" w:lineRule="auto"/>
        <w:ind w:firstLine="0"/>
        <w:jc w:val="left"/>
        <w:rPr>
          <w:sz w:val="22"/>
        </w:rPr>
      </w:pPr>
    </w:p>
    <w:p w14:paraId="6BB798BA" w14:textId="77777777" w:rsidR="007A5CC1" w:rsidRDefault="007A5CC1" w:rsidP="00603413">
      <w:pPr>
        <w:spacing w:after="0" w:line="259" w:lineRule="auto"/>
        <w:ind w:firstLine="0"/>
        <w:jc w:val="left"/>
        <w:rPr>
          <w:sz w:val="22"/>
        </w:rPr>
      </w:pPr>
    </w:p>
    <w:p w14:paraId="0EDB0B82" w14:textId="77777777" w:rsidR="007A5CC1" w:rsidRDefault="007A5CC1" w:rsidP="00603413">
      <w:pPr>
        <w:spacing w:after="0" w:line="259" w:lineRule="auto"/>
        <w:ind w:firstLine="0"/>
        <w:jc w:val="left"/>
        <w:rPr>
          <w:sz w:val="22"/>
        </w:rPr>
      </w:pPr>
    </w:p>
    <w:p w14:paraId="525FA8B8" w14:textId="77777777" w:rsidR="007A5CC1" w:rsidRDefault="007A5CC1" w:rsidP="00603413">
      <w:pPr>
        <w:spacing w:after="0" w:line="259" w:lineRule="auto"/>
        <w:ind w:firstLine="0"/>
        <w:jc w:val="left"/>
        <w:rPr>
          <w:sz w:val="22"/>
        </w:rPr>
      </w:pPr>
    </w:p>
    <w:p w14:paraId="1C2C78D2" w14:textId="77777777" w:rsidR="007A5CC1" w:rsidRDefault="007A5CC1" w:rsidP="00603413">
      <w:pPr>
        <w:spacing w:after="0" w:line="259" w:lineRule="auto"/>
        <w:ind w:firstLine="0"/>
        <w:jc w:val="left"/>
        <w:rPr>
          <w:sz w:val="22"/>
        </w:rPr>
      </w:pPr>
    </w:p>
    <w:p w14:paraId="03BE0C04" w14:textId="77777777" w:rsidR="007A5CC1" w:rsidRDefault="007A5CC1" w:rsidP="00603413">
      <w:pPr>
        <w:spacing w:after="0" w:line="259" w:lineRule="auto"/>
        <w:ind w:firstLine="0"/>
        <w:jc w:val="left"/>
        <w:rPr>
          <w:sz w:val="22"/>
        </w:rPr>
      </w:pPr>
    </w:p>
    <w:p w14:paraId="1DD8E7AF" w14:textId="77777777" w:rsidR="007A5CC1" w:rsidRDefault="007A5CC1" w:rsidP="00603413">
      <w:pPr>
        <w:spacing w:after="0" w:line="259" w:lineRule="auto"/>
        <w:ind w:firstLine="0"/>
        <w:jc w:val="left"/>
        <w:rPr>
          <w:sz w:val="22"/>
        </w:rPr>
      </w:pPr>
    </w:p>
    <w:p w14:paraId="2C4464DC" w14:textId="77777777" w:rsidR="007A5CC1" w:rsidRDefault="007A5CC1" w:rsidP="00603413">
      <w:pPr>
        <w:spacing w:after="0" w:line="259" w:lineRule="auto"/>
        <w:ind w:firstLine="0"/>
        <w:jc w:val="left"/>
        <w:rPr>
          <w:sz w:val="22"/>
        </w:rPr>
      </w:pPr>
    </w:p>
    <w:p w14:paraId="201FA0C3" w14:textId="77777777" w:rsidR="007A5CC1" w:rsidRDefault="007A5CC1" w:rsidP="00603413">
      <w:pPr>
        <w:spacing w:after="0" w:line="259" w:lineRule="auto"/>
        <w:ind w:firstLine="0"/>
        <w:jc w:val="left"/>
        <w:rPr>
          <w:sz w:val="22"/>
        </w:rPr>
      </w:pPr>
    </w:p>
    <w:p w14:paraId="23E31604" w14:textId="77777777" w:rsidR="007A5CC1" w:rsidRDefault="007A5CC1" w:rsidP="00603413">
      <w:pPr>
        <w:spacing w:after="0" w:line="259" w:lineRule="auto"/>
        <w:ind w:firstLine="0"/>
        <w:jc w:val="left"/>
        <w:rPr>
          <w:sz w:val="22"/>
        </w:rPr>
      </w:pPr>
    </w:p>
    <w:p w14:paraId="273ED97B" w14:textId="77777777" w:rsidR="007A5CC1" w:rsidRDefault="007A5CC1" w:rsidP="00603413">
      <w:pPr>
        <w:spacing w:after="0" w:line="259" w:lineRule="auto"/>
        <w:ind w:firstLine="0"/>
        <w:jc w:val="left"/>
        <w:rPr>
          <w:sz w:val="22"/>
        </w:rPr>
      </w:pPr>
    </w:p>
    <w:p w14:paraId="32ADE98D" w14:textId="77777777" w:rsidR="007A5CC1" w:rsidRPr="00620F9B" w:rsidRDefault="007A5CC1" w:rsidP="00603413">
      <w:pPr>
        <w:spacing w:after="0" w:line="259" w:lineRule="auto"/>
        <w:ind w:firstLine="0"/>
        <w:jc w:val="left"/>
        <w:rPr>
          <w:sz w:val="22"/>
        </w:rPr>
      </w:pPr>
    </w:p>
    <w:p w14:paraId="0F4A0342" w14:textId="77777777" w:rsidR="005D3F5B" w:rsidRPr="00620F9B" w:rsidRDefault="005D3F5B" w:rsidP="00603413">
      <w:pPr>
        <w:spacing w:after="0" w:line="259" w:lineRule="auto"/>
        <w:ind w:firstLine="0"/>
        <w:jc w:val="left"/>
        <w:rPr>
          <w:sz w:val="22"/>
        </w:rPr>
      </w:pPr>
    </w:p>
    <w:p w14:paraId="256BA4A3" w14:textId="77777777" w:rsidR="005D3F5B" w:rsidRPr="00620F9B" w:rsidRDefault="00065C08" w:rsidP="00892D5A">
      <w:pPr>
        <w:pStyle w:val="Heading3"/>
        <w:spacing w:after="0" w:line="259" w:lineRule="auto"/>
        <w:ind w:left="180" w:right="662"/>
        <w:jc w:val="center"/>
        <w:rPr>
          <w:sz w:val="40"/>
        </w:rPr>
      </w:pPr>
      <w:r w:rsidRPr="00620F9B">
        <w:rPr>
          <w:sz w:val="40"/>
        </w:rPr>
        <w:t xml:space="preserve">APPENDIX A TO CONTRACT CONDITIONS </w:t>
      </w:r>
    </w:p>
    <w:p w14:paraId="2D97DAC1" w14:textId="77777777" w:rsidR="00EC7AD6" w:rsidRPr="00620F9B" w:rsidRDefault="00065C08" w:rsidP="00892D5A">
      <w:pPr>
        <w:pStyle w:val="Heading3"/>
        <w:spacing w:after="0" w:line="259" w:lineRule="auto"/>
        <w:ind w:left="180" w:right="662"/>
        <w:jc w:val="center"/>
        <w:rPr>
          <w:sz w:val="28"/>
        </w:rPr>
      </w:pPr>
      <w:r w:rsidRPr="00620F9B">
        <w:rPr>
          <w:sz w:val="40"/>
        </w:rPr>
        <w:t xml:space="preserve">Fraud and Corruption </w:t>
      </w:r>
    </w:p>
    <w:p w14:paraId="35AFFA47" w14:textId="77777777" w:rsidR="00EC7AD6" w:rsidRPr="00620F9B" w:rsidRDefault="00065C08" w:rsidP="00892D5A">
      <w:pPr>
        <w:spacing w:after="149" w:line="259" w:lineRule="auto"/>
        <w:ind w:left="180" w:right="15" w:firstLine="0"/>
        <w:jc w:val="center"/>
        <w:rPr>
          <w:sz w:val="28"/>
        </w:rPr>
      </w:pPr>
      <w:r w:rsidRPr="00620F9B">
        <w:rPr>
          <w:b/>
          <w:sz w:val="20"/>
        </w:rPr>
        <w:t xml:space="preserve"> </w:t>
      </w:r>
    </w:p>
    <w:p w14:paraId="3B21394E" w14:textId="77777777" w:rsidR="00EC7AD6" w:rsidRPr="00620F9B" w:rsidRDefault="00065C08" w:rsidP="00892D5A">
      <w:pPr>
        <w:spacing w:after="0" w:line="259" w:lineRule="auto"/>
        <w:ind w:left="180" w:right="60" w:hanging="10"/>
        <w:jc w:val="center"/>
        <w:rPr>
          <w:sz w:val="28"/>
        </w:rPr>
      </w:pPr>
      <w:r w:rsidRPr="00620F9B">
        <w:rPr>
          <w:b/>
          <w:i/>
          <w:sz w:val="28"/>
        </w:rPr>
        <w:t xml:space="preserve">(Text in this Appendix shall not be modified) </w:t>
      </w:r>
    </w:p>
    <w:p w14:paraId="04A03211" w14:textId="77777777" w:rsidR="00EC7AD6" w:rsidRPr="008544CE" w:rsidRDefault="00065C08" w:rsidP="00892D5A">
      <w:pPr>
        <w:spacing w:after="0" w:line="259" w:lineRule="auto"/>
        <w:ind w:left="180" w:firstLine="0"/>
        <w:jc w:val="center"/>
      </w:pPr>
      <w:r w:rsidRPr="008544CE">
        <w:t xml:space="preserve"> </w:t>
      </w:r>
    </w:p>
    <w:p w14:paraId="10AD69A8" w14:textId="77777777" w:rsidR="00EC7AD6" w:rsidRPr="008544CE" w:rsidRDefault="00065C08" w:rsidP="00892D5A">
      <w:pPr>
        <w:pStyle w:val="Heading4"/>
        <w:spacing w:after="178"/>
        <w:ind w:left="180"/>
      </w:pPr>
      <w:r w:rsidRPr="008544CE">
        <w:t>1.</w:t>
      </w:r>
      <w:r w:rsidRPr="008544CE">
        <w:rPr>
          <w:rFonts w:eastAsia="Arial"/>
        </w:rPr>
        <w:t xml:space="preserve"> </w:t>
      </w:r>
      <w:r w:rsidRPr="008544CE">
        <w:t xml:space="preserve">Purpose </w:t>
      </w:r>
    </w:p>
    <w:p w14:paraId="67BAFD56" w14:textId="77777777" w:rsidR="00EC7AD6" w:rsidRPr="008544CE" w:rsidRDefault="00065C08" w:rsidP="00892D5A">
      <w:pPr>
        <w:spacing w:after="153"/>
        <w:ind w:left="180" w:right="50" w:hanging="360"/>
      </w:pPr>
      <w:r w:rsidRPr="008544CE">
        <w:t>1.1</w:t>
      </w:r>
      <w:r w:rsidRPr="008544CE">
        <w:rPr>
          <w:rFonts w:eastAsia="Arial"/>
        </w:rPr>
        <w:t xml:space="preserve"> </w:t>
      </w:r>
      <w:r w:rsidRPr="008544CE">
        <w:t xml:space="preserve">The Bank’s Anti-Corruption Guidelines and this annex apply with respect to procurement under Bank Investment Project Financing operations. </w:t>
      </w:r>
    </w:p>
    <w:p w14:paraId="0B95CC00" w14:textId="77777777" w:rsidR="00EC7AD6" w:rsidRPr="008544CE" w:rsidRDefault="00065C08" w:rsidP="00892D5A">
      <w:pPr>
        <w:pStyle w:val="Heading4"/>
        <w:spacing w:after="170"/>
        <w:ind w:left="180"/>
      </w:pPr>
      <w:r w:rsidRPr="008544CE">
        <w:t>2.</w:t>
      </w:r>
      <w:r w:rsidRPr="008544CE">
        <w:rPr>
          <w:rFonts w:eastAsia="Arial"/>
        </w:rPr>
        <w:t xml:space="preserve"> </w:t>
      </w:r>
      <w:r w:rsidRPr="008544CE">
        <w:t xml:space="preserve">Requirements </w:t>
      </w:r>
    </w:p>
    <w:p w14:paraId="0CBFC3DE" w14:textId="77777777" w:rsidR="00EC7AD6" w:rsidRPr="008544CE" w:rsidRDefault="00065C08" w:rsidP="00892D5A">
      <w:pPr>
        <w:ind w:left="180" w:right="50" w:hanging="360"/>
      </w:pPr>
      <w:r w:rsidRPr="008544CE">
        <w:rPr>
          <w:sz w:val="22"/>
        </w:rPr>
        <w:t>2.1</w:t>
      </w:r>
      <w:r w:rsidRPr="008544CE">
        <w:rPr>
          <w:rFonts w:eastAsia="Arial"/>
          <w:sz w:val="22"/>
        </w:rPr>
        <w:t xml:space="preserve"> </w:t>
      </w:r>
      <w:r w:rsidRPr="008544CE">
        <w:t xml:space="preserve">The Bank requires that Borrowers (including beneficiaries of Bank financing); bidders (applicants/proposers),consultants,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33C9C10A" w14:textId="77777777" w:rsidR="00EC7AD6" w:rsidRPr="008544CE" w:rsidRDefault="00065C08" w:rsidP="00892D5A">
      <w:pPr>
        <w:ind w:left="180" w:right="50"/>
      </w:pPr>
      <w:r w:rsidRPr="008544CE">
        <w:rPr>
          <w:sz w:val="22"/>
        </w:rPr>
        <w:t>2.2</w:t>
      </w:r>
      <w:r w:rsidRPr="008544CE">
        <w:rPr>
          <w:rFonts w:eastAsia="Arial"/>
          <w:sz w:val="22"/>
        </w:rPr>
        <w:t xml:space="preserve"> </w:t>
      </w:r>
      <w:r w:rsidRPr="008544CE">
        <w:t xml:space="preserve">To this end, the Bank: </w:t>
      </w:r>
    </w:p>
    <w:p w14:paraId="5DFF689C" w14:textId="77777777" w:rsidR="00EC7AD6" w:rsidRPr="008544CE" w:rsidRDefault="00065C08">
      <w:pPr>
        <w:numPr>
          <w:ilvl w:val="0"/>
          <w:numId w:val="9"/>
        </w:numPr>
        <w:spacing w:after="156"/>
        <w:ind w:left="180" w:right="50" w:hanging="360"/>
      </w:pPr>
      <w:r w:rsidRPr="008544CE">
        <w:t xml:space="preserve">Defines, for the purposes of this provision, the terms set forth below as follows: </w:t>
      </w:r>
    </w:p>
    <w:p w14:paraId="2A5D098E" w14:textId="77777777" w:rsidR="00EC7AD6" w:rsidRPr="008544CE" w:rsidRDefault="00065C08">
      <w:pPr>
        <w:numPr>
          <w:ilvl w:val="1"/>
          <w:numId w:val="9"/>
        </w:numPr>
        <w:spacing w:after="158"/>
        <w:ind w:left="180" w:right="50" w:hanging="439"/>
      </w:pPr>
      <w:r w:rsidRPr="008544CE">
        <w:t xml:space="preserve">“corrupt practice” is the offering, giving, receiving, or soliciting, directly or indirectly, of anything of value to influence improperly the actions of another party; </w:t>
      </w:r>
    </w:p>
    <w:p w14:paraId="4E44611B" w14:textId="77777777" w:rsidR="00EC7AD6" w:rsidRPr="008544CE" w:rsidRDefault="00065C08">
      <w:pPr>
        <w:numPr>
          <w:ilvl w:val="1"/>
          <w:numId w:val="9"/>
        </w:numPr>
        <w:spacing w:after="158"/>
        <w:ind w:left="180" w:right="50" w:hanging="439"/>
      </w:pPr>
      <w:r w:rsidRPr="008544CE">
        <w:t xml:space="preserve">“fraudulent practice” is any act or omission, including misrepresentation, that knowingly or recklessly misleads, or attempts to mislead, a party to obtain financial or other benefit or to avoid an obligation; </w:t>
      </w:r>
    </w:p>
    <w:p w14:paraId="304E1E74" w14:textId="77777777" w:rsidR="00EC7AD6" w:rsidRPr="008544CE" w:rsidRDefault="00065C08">
      <w:pPr>
        <w:numPr>
          <w:ilvl w:val="1"/>
          <w:numId w:val="9"/>
        </w:numPr>
        <w:spacing w:after="158"/>
        <w:ind w:left="180" w:right="50" w:hanging="439"/>
      </w:pPr>
      <w:r w:rsidRPr="008544CE">
        <w:t xml:space="preserve">“collusive practice” is an arrangement between two or more parties designed to achieve an improper purpose, including to influence improperly the actions of another party; </w:t>
      </w:r>
    </w:p>
    <w:p w14:paraId="3FF31338" w14:textId="77777777" w:rsidR="00EC7AD6" w:rsidRPr="008544CE" w:rsidRDefault="00065C08">
      <w:pPr>
        <w:numPr>
          <w:ilvl w:val="1"/>
          <w:numId w:val="9"/>
        </w:numPr>
        <w:spacing w:after="154"/>
        <w:ind w:left="180" w:right="50" w:hanging="439"/>
      </w:pPr>
      <w:r w:rsidRPr="008544CE">
        <w:t xml:space="preserve">“coercive practice” is impairing or harming, or threatening to impair or harm, directly or indirectly, any party or the property of the party to influence improperly the actions of a party; </w:t>
      </w:r>
    </w:p>
    <w:p w14:paraId="6B352555" w14:textId="77777777" w:rsidR="00EC7AD6" w:rsidRPr="008544CE" w:rsidRDefault="00065C08">
      <w:pPr>
        <w:numPr>
          <w:ilvl w:val="1"/>
          <w:numId w:val="9"/>
        </w:numPr>
        <w:ind w:left="180" w:right="50" w:hanging="439"/>
      </w:pPr>
      <w:r w:rsidRPr="008544CE">
        <w:t xml:space="preserve">“obstructive practice” is: </w:t>
      </w:r>
    </w:p>
    <w:p w14:paraId="70E60D7C" w14:textId="77777777" w:rsidR="00EC7AD6" w:rsidRPr="008544CE" w:rsidRDefault="00065C08">
      <w:pPr>
        <w:numPr>
          <w:ilvl w:val="2"/>
          <w:numId w:val="9"/>
        </w:numPr>
        <w:ind w:left="180" w:right="50" w:hanging="540"/>
      </w:pPr>
      <w:r w:rsidRPr="008544CE">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44A0458F" w14:textId="77777777" w:rsidR="00EC7AD6" w:rsidRPr="008544CE" w:rsidRDefault="00065C08">
      <w:pPr>
        <w:numPr>
          <w:ilvl w:val="2"/>
          <w:numId w:val="9"/>
        </w:numPr>
        <w:ind w:left="180" w:right="50" w:hanging="540"/>
      </w:pPr>
      <w:r w:rsidRPr="008544CE">
        <w:t xml:space="preserve">acts intended to materially impede the exercise of the Bank’s inspection and audit rights provided for under paragraph 2.2 e. below. </w:t>
      </w:r>
    </w:p>
    <w:p w14:paraId="53994DFF" w14:textId="77777777" w:rsidR="00EC7AD6" w:rsidRPr="008544CE" w:rsidRDefault="00065C08">
      <w:pPr>
        <w:numPr>
          <w:ilvl w:val="0"/>
          <w:numId w:val="9"/>
        </w:numPr>
        <w:ind w:left="180" w:right="50" w:hanging="360"/>
      </w:pPr>
      <w:r w:rsidRPr="008544CE">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3B5221AE" w14:textId="77777777" w:rsidR="00EC7AD6" w:rsidRPr="008544CE" w:rsidRDefault="00065C08">
      <w:pPr>
        <w:numPr>
          <w:ilvl w:val="0"/>
          <w:numId w:val="9"/>
        </w:numPr>
        <w:spacing w:after="158"/>
        <w:ind w:left="180" w:right="50" w:hanging="360"/>
      </w:pPr>
      <w:r w:rsidRPr="008544CE">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58E2D538" w14:textId="77777777" w:rsidR="00EC7AD6" w:rsidRPr="008544CE" w:rsidRDefault="00065C08">
      <w:pPr>
        <w:numPr>
          <w:ilvl w:val="0"/>
          <w:numId w:val="9"/>
        </w:numPr>
        <w:ind w:left="180" w:right="50" w:hanging="360"/>
      </w:pPr>
      <w:r w:rsidRPr="008544CE">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8544CE">
        <w:rPr>
          <w:vertAlign w:val="superscript"/>
        </w:rPr>
        <w:footnoteReference w:id="11"/>
      </w:r>
      <w:r w:rsidRPr="008544CE">
        <w:t xml:space="preserve"> (ii) to be a nominated</w:t>
      </w:r>
      <w:r w:rsidRPr="008544CE">
        <w:rPr>
          <w:vertAlign w:val="superscript"/>
        </w:rPr>
        <w:footnoteReference w:id="12"/>
      </w:r>
      <w:r w:rsidRPr="008544CE">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34885F5B" w14:textId="04B24845" w:rsidR="007A5CC1" w:rsidRDefault="00065C08">
      <w:pPr>
        <w:numPr>
          <w:ilvl w:val="0"/>
          <w:numId w:val="9"/>
        </w:numPr>
        <w:spacing w:after="0"/>
        <w:ind w:left="180" w:right="50" w:hanging="360"/>
      </w:pPr>
      <w:r w:rsidRPr="008544CE">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sidRPr="008544CE">
        <w:rPr>
          <w:vertAlign w:val="superscript"/>
        </w:rPr>
        <w:footnoteReference w:id="13"/>
      </w:r>
      <w:r w:rsidRPr="008544CE">
        <w:t xml:space="preserve"> all accounts, records and other documents relating to the procurement</w:t>
      </w:r>
      <w:r w:rsidR="0064520B" w:rsidRPr="0064520B">
        <w:t xml:space="preserve"> </w:t>
      </w:r>
      <w:r w:rsidR="0064520B" w:rsidRPr="008544CE">
        <w:t>process, selection and/or contract execution, and to have  audited by auditors appointed by the</w:t>
      </w:r>
      <w:r w:rsidR="0064520B">
        <w:t xml:space="preserve"> </w:t>
      </w:r>
      <w:r w:rsidRPr="008544CE">
        <w:t xml:space="preserve"> Bank</w:t>
      </w:r>
      <w:r w:rsidR="007A5CC1">
        <w:t>s,</w:t>
      </w:r>
    </w:p>
    <w:p w14:paraId="5E6AA6B0" w14:textId="77777777" w:rsidR="007A5CC1" w:rsidRPr="0064520B" w:rsidRDefault="007A5CC1" w:rsidP="007A5CC1">
      <w:pPr>
        <w:ind w:firstLine="0"/>
      </w:pPr>
    </w:p>
    <w:p w14:paraId="3C89A00E" w14:textId="77777777" w:rsidR="007A5CC1" w:rsidRDefault="007A5CC1" w:rsidP="007A5CC1">
      <w:pPr>
        <w:pStyle w:val="footnotedescription"/>
        <w:spacing w:line="252" w:lineRule="auto"/>
      </w:pPr>
      <w:r>
        <w:rPr>
          <w:rStyle w:val="footnotemark"/>
        </w:rPr>
        <w:footnoteRef/>
      </w: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06CE0511" w14:textId="77777777" w:rsidR="007A5CC1" w:rsidRDefault="007A5CC1" w:rsidP="007A5CC1">
      <w:pPr>
        <w:pStyle w:val="footnotedescription"/>
        <w:spacing w:after="62" w:line="242" w:lineRule="auto"/>
        <w:ind w:right="54"/>
      </w:pPr>
      <w:r>
        <w:rPr>
          <w:rStyle w:val="footnotemark"/>
        </w:rPr>
        <w:footnoteRef/>
      </w: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28A517B2" w14:textId="77777777" w:rsidR="007A5CC1" w:rsidRDefault="007A5CC1" w:rsidP="007A5CC1">
      <w:pPr>
        <w:pStyle w:val="footnotedescription"/>
        <w:spacing w:line="246" w:lineRule="auto"/>
        <w:ind w:right="88"/>
        <w:jc w:val="both"/>
      </w:pPr>
      <w:r>
        <w:rPr>
          <w:rStyle w:val="footnotemark"/>
        </w:rPr>
        <w:footnoteRef/>
      </w: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608ADC2E" w14:textId="77777777" w:rsidR="007A5CC1" w:rsidRDefault="007A5CC1" w:rsidP="007A5CC1">
      <w:pPr>
        <w:pStyle w:val="footnotedescription"/>
        <w:spacing w:after="19" w:line="249" w:lineRule="auto"/>
      </w:pPr>
      <w:r>
        <w:rPr>
          <w:rStyle w:val="footnotemark"/>
        </w:rPr>
        <w:footnoteRef/>
      </w: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4A2DCCB8" w14:textId="77777777" w:rsidR="007A5CC1" w:rsidRDefault="007A5CC1" w:rsidP="007A5CC1">
      <w:pPr>
        <w:pStyle w:val="footnotedescription"/>
        <w:spacing w:after="29" w:line="247" w:lineRule="auto"/>
        <w:ind w:right="68"/>
      </w:pPr>
      <w:r>
        <w:rPr>
          <w:rStyle w:val="footnotemark"/>
        </w:rPr>
        <w:footnoteRef/>
      </w: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47EFBE52" w14:textId="77777777" w:rsidR="007A5CC1" w:rsidRDefault="007A5CC1" w:rsidP="007A5CC1">
      <w:pPr>
        <w:spacing w:after="692"/>
        <w:ind w:right="50"/>
      </w:pPr>
    </w:p>
    <w:p w14:paraId="38392CB9" w14:textId="77777777" w:rsidR="007A5CC1" w:rsidRDefault="007A5CC1" w:rsidP="007A5CC1">
      <w:pPr>
        <w:spacing w:after="0"/>
        <w:ind w:right="50" w:firstLine="0"/>
      </w:pPr>
    </w:p>
    <w:p w14:paraId="63F83EBE" w14:textId="77777777" w:rsidR="00E30AC6" w:rsidRPr="007A5CC1" w:rsidRDefault="00E30AC6" w:rsidP="007A5CC1">
      <w:pPr>
        <w:spacing w:after="0"/>
        <w:ind w:right="50" w:firstLine="0"/>
      </w:pPr>
    </w:p>
    <w:p w14:paraId="4288F011"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LIST OF BANKS AND FINANCIAL INSTITUTIONS AUTHORISED TO ISSUE GUARANTEES</w:t>
      </w:r>
    </w:p>
    <w:p w14:paraId="1A6EA17B" w14:textId="77777777" w:rsidR="00603413" w:rsidRPr="00E90E38" w:rsidRDefault="00603413" w:rsidP="00603413">
      <w:pPr>
        <w:shd w:val="clear" w:color="auto" w:fill="A6A6A6" w:themeFill="background1" w:themeFillShade="A6"/>
        <w:ind w:left="-426" w:firstLine="142"/>
        <w:jc w:val="center"/>
        <w:rPr>
          <w:b/>
          <w:bCs/>
          <w:highlight w:val="cyan"/>
        </w:rPr>
      </w:pPr>
      <w:r w:rsidRPr="00E90E38">
        <w:rPr>
          <w:b/>
          <w:bCs/>
          <w:highlight w:val="cyan"/>
        </w:rPr>
        <w:t>TO ISSUE GUARANTEES IN CONNECTION WITH PUBLIC CONTRACTS</w:t>
      </w:r>
    </w:p>
    <w:p w14:paraId="2135B557" w14:textId="77777777" w:rsidR="00603413" w:rsidRPr="00E90E38" w:rsidRDefault="00603413" w:rsidP="00603413">
      <w:pPr>
        <w:ind w:left="-426" w:firstLine="142"/>
        <w:rPr>
          <w:highlight w:val="cyan"/>
        </w:rPr>
      </w:pPr>
    </w:p>
    <w:p w14:paraId="247A934A"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Afriland First Bank</w:t>
      </w:r>
    </w:p>
    <w:p w14:paraId="0D7138B4"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Bank Of Africa Cameroun (BOA Cameroun</w:t>
      </w:r>
    </w:p>
    <w:p w14:paraId="4B991B6B"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Camerounaise des Petites et Moyennes Entreprises (BC-PME)</w:t>
      </w:r>
    </w:p>
    <w:p w14:paraId="4BBDC36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Gabonaise pour le Financement International (BGFIBANK)</w:t>
      </w:r>
    </w:p>
    <w:p w14:paraId="49FDC645"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Banque Internationale du Cameroun pour l’Epargne et le Crédit (BICEC)</w:t>
      </w:r>
    </w:p>
    <w:p w14:paraId="27AC10F8"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Citibank Cameroun (CITIGROUP)</w:t>
      </w:r>
    </w:p>
    <w:p w14:paraId="0F13D403"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Commercial Bank-Cameroun (CBC)</w:t>
      </w:r>
    </w:p>
    <w:p w14:paraId="06B9295F"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Crédit Communautaire d'Afrique – Bank (CCA-BANK)</w:t>
      </w:r>
    </w:p>
    <w:p w14:paraId="0874D06C" w14:textId="77777777" w:rsidR="00603413" w:rsidRPr="00E90E38" w:rsidRDefault="00603413">
      <w:pPr>
        <w:pStyle w:val="ListParagraph"/>
        <w:numPr>
          <w:ilvl w:val="0"/>
          <w:numId w:val="15"/>
        </w:numPr>
        <w:spacing w:after="0" w:line="360" w:lineRule="auto"/>
        <w:ind w:left="-426" w:firstLine="142"/>
        <w:rPr>
          <w:highlight w:val="cyan"/>
        </w:rPr>
      </w:pPr>
      <w:r w:rsidRPr="00E90E38">
        <w:rPr>
          <w:highlight w:val="cyan"/>
        </w:rPr>
        <w:t>ECOBANK CAMEROON (ECOBANK)</w:t>
      </w:r>
    </w:p>
    <w:p w14:paraId="046C677A"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National Financial Credit-Bank (NFC-Bank)</w:t>
      </w:r>
    </w:p>
    <w:p w14:paraId="4DCA5530" w14:textId="77777777" w:rsidR="00603413" w:rsidRPr="00E90E38" w:rsidRDefault="00603413">
      <w:pPr>
        <w:pStyle w:val="ListParagraph"/>
        <w:numPr>
          <w:ilvl w:val="0"/>
          <w:numId w:val="15"/>
        </w:numPr>
        <w:spacing w:after="0" w:line="360" w:lineRule="auto"/>
        <w:ind w:left="-426" w:firstLine="142"/>
        <w:rPr>
          <w:highlight w:val="cyan"/>
          <w:lang w:val="fr-FR"/>
        </w:rPr>
      </w:pPr>
      <w:r w:rsidRPr="00E90E38">
        <w:rPr>
          <w:highlight w:val="cyan"/>
          <w:lang w:val="fr-FR"/>
        </w:rPr>
        <w:t>Société Commerciale de Banques-Cameroun (SCB-Cameroun)</w:t>
      </w:r>
    </w:p>
    <w:p w14:paraId="6632F02C" w14:textId="77777777" w:rsidR="00603413" w:rsidRPr="00E90E38" w:rsidRDefault="00603413">
      <w:pPr>
        <w:pStyle w:val="ListParagraph"/>
        <w:numPr>
          <w:ilvl w:val="0"/>
          <w:numId w:val="15"/>
        </w:numPr>
        <w:spacing w:after="0" w:line="360" w:lineRule="auto"/>
        <w:ind w:left="-426" w:firstLine="142"/>
        <w:rPr>
          <w:highlight w:val="cyan"/>
        </w:rPr>
      </w:pPr>
      <w:r w:rsidRPr="00E90E38">
        <w:rPr>
          <w:color w:val="212529"/>
          <w:highlight w:val="cyan"/>
          <w:shd w:val="clear" w:color="auto" w:fill="FFFFFF"/>
        </w:rPr>
        <w:t>Société Générale Cameroun (SGC)</w:t>
      </w:r>
    </w:p>
    <w:p w14:paraId="4B34AABD"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lang w:val="en-GB"/>
        </w:rPr>
        <w:t>Standard Chatered Bank Cameroon (SCBC)</w:t>
      </w:r>
    </w:p>
    <w:p w14:paraId="3E86FDEF"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color w:val="212529"/>
          <w:highlight w:val="cyan"/>
          <w:shd w:val="clear" w:color="auto" w:fill="FFFFFF"/>
          <w:lang w:val="en-GB"/>
        </w:rPr>
        <w:t>Union Bank of Cameroon (UBC)</w:t>
      </w:r>
    </w:p>
    <w:p w14:paraId="5BC89B88" w14:textId="77777777" w:rsidR="00603413" w:rsidRPr="00E90E38" w:rsidRDefault="00603413">
      <w:pPr>
        <w:pStyle w:val="ListParagraph"/>
        <w:numPr>
          <w:ilvl w:val="0"/>
          <w:numId w:val="15"/>
        </w:numPr>
        <w:spacing w:after="0" w:line="360" w:lineRule="auto"/>
        <w:ind w:left="-426" w:firstLine="142"/>
        <w:rPr>
          <w:highlight w:val="cyan"/>
          <w:lang w:val="en-GB"/>
        </w:rPr>
      </w:pPr>
      <w:r w:rsidRPr="00E90E38">
        <w:rPr>
          <w:highlight w:val="cyan"/>
          <w:lang w:val="en-GB"/>
        </w:rPr>
        <w:t>United Bank for Africa (UBA)</w:t>
      </w:r>
    </w:p>
    <w:p w14:paraId="3A0384DA" w14:textId="77777777" w:rsidR="00603413" w:rsidRPr="00E90E38" w:rsidRDefault="00603413" w:rsidP="00603413">
      <w:pPr>
        <w:ind w:left="-426" w:firstLine="142"/>
        <w:jc w:val="center"/>
        <w:rPr>
          <w:b/>
          <w:highlight w:val="cyan"/>
          <w:lang w:val="en-GB"/>
        </w:rPr>
      </w:pPr>
    </w:p>
    <w:p w14:paraId="340C6DDF" w14:textId="77777777" w:rsidR="00603413" w:rsidRPr="00E90E38" w:rsidRDefault="00603413" w:rsidP="00603413">
      <w:pPr>
        <w:ind w:left="-426" w:firstLine="142"/>
        <w:jc w:val="center"/>
        <w:rPr>
          <w:b/>
          <w:highlight w:val="cyan"/>
        </w:rPr>
      </w:pPr>
      <w:r w:rsidRPr="00E90E38">
        <w:rPr>
          <w:b/>
          <w:highlight w:val="cyan"/>
        </w:rPr>
        <w:t>INSURANCE COMPANIES</w:t>
      </w:r>
    </w:p>
    <w:p w14:paraId="5BDFD3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ACTIVA ASSURANCES S.A</w:t>
      </w:r>
    </w:p>
    <w:p w14:paraId="34B6983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AREA ASSURANCES S.A</w:t>
      </w:r>
    </w:p>
    <w:p w14:paraId="5BFAF290"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ATLANTIQUE ASSURANCES S.A</w:t>
      </w:r>
    </w:p>
    <w:p w14:paraId="4538641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BENEFICIAL GENERAL INSURANCES S.A</w:t>
      </w:r>
    </w:p>
    <w:p w14:paraId="1F63AD48"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CHANAS ASSURANCES S.A</w:t>
      </w:r>
    </w:p>
    <w:p w14:paraId="4DFB531C"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CPA S.A</w:t>
      </w:r>
    </w:p>
    <w:p w14:paraId="3DB03C9A"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NSIA ASSURANCES S.A</w:t>
      </w:r>
    </w:p>
    <w:p w14:paraId="2D11BB36"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PRO ASSUR S.A</w:t>
      </w:r>
    </w:p>
    <w:p w14:paraId="1C47C33D"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SAAR S.A</w:t>
      </w:r>
    </w:p>
    <w:p w14:paraId="0819AC9E"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SAHAM ASSURANCES S.A</w:t>
      </w:r>
    </w:p>
    <w:p w14:paraId="5BFFD861" w14:textId="77777777" w:rsidR="00603413" w:rsidRPr="00E90E38" w:rsidRDefault="00603413">
      <w:pPr>
        <w:pStyle w:val="ListParagraph"/>
        <w:numPr>
          <w:ilvl w:val="0"/>
          <w:numId w:val="16"/>
        </w:numPr>
        <w:spacing w:before="120" w:after="0" w:line="360" w:lineRule="auto"/>
        <w:ind w:left="-426" w:firstLine="142"/>
        <w:rPr>
          <w:highlight w:val="cyan"/>
        </w:rPr>
      </w:pPr>
      <w:r w:rsidRPr="00E90E38">
        <w:rPr>
          <w:highlight w:val="cyan"/>
        </w:rPr>
        <w:t>ZENITH ASSURANCES S.A</w:t>
      </w:r>
    </w:p>
    <w:p w14:paraId="011CD6D0" w14:textId="77777777" w:rsidR="00603413" w:rsidRPr="00620F9B" w:rsidRDefault="00603413" w:rsidP="00603413">
      <w:pPr>
        <w:rPr>
          <w:sz w:val="28"/>
        </w:rPr>
      </w:pPr>
    </w:p>
    <w:sectPr w:rsidR="00603413" w:rsidRPr="00620F9B" w:rsidSect="007A5CC1">
      <w:headerReference w:type="even" r:id="rId40"/>
      <w:headerReference w:type="default" r:id="rId41"/>
      <w:headerReference w:type="first" r:id="rId42"/>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01FD8" w14:textId="77777777" w:rsidR="00A21A4D" w:rsidRDefault="00A21A4D">
      <w:pPr>
        <w:spacing w:after="0" w:line="240" w:lineRule="auto"/>
      </w:pPr>
      <w:r>
        <w:separator/>
      </w:r>
    </w:p>
  </w:endnote>
  <w:endnote w:type="continuationSeparator" w:id="0">
    <w:p w14:paraId="1AF18D49" w14:textId="77777777" w:rsidR="00A21A4D" w:rsidRDefault="00A21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w Cen MT">
    <w:panose1 w:val="020B06020201040206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FD6B" w14:textId="37D3E234" w:rsidR="00A21A4D" w:rsidRDefault="00A21A4D">
    <w:pPr>
      <w:pStyle w:val="Footer"/>
    </w:pPr>
    <w:r>
      <w:rPr>
        <w:noProof/>
        <w:lang w:val="en-GB" w:eastAsia="en-GB"/>
      </w:rPr>
      <mc:AlternateContent>
        <mc:Choice Requires="wpg">
          <w:drawing>
            <wp:anchor distT="0" distB="0" distL="114300" distR="114300" simplePos="0" relativeHeight="251684864" behindDoc="0" locked="0" layoutInCell="1" allowOverlap="1" wp14:anchorId="324A55D0" wp14:editId="68CAE760">
              <wp:simplePos x="0" y="0"/>
              <wp:positionH relativeFrom="rightMargin">
                <wp:align>left</wp:align>
              </wp:positionH>
              <wp:positionV relativeFrom="page">
                <wp:align>bottom</wp:align>
              </wp:positionV>
              <wp:extent cx="73152" cy="699247"/>
              <wp:effectExtent l="0" t="0" r="22225" b="10795"/>
              <wp:wrapNone/>
              <wp:docPr id="63" name="Group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152" cy="699247"/>
                        <a:chOff x="2820" y="4935"/>
                        <a:chExt cx="120" cy="1320"/>
                      </a:xfrm>
                    </wpg:grpSpPr>
                    <wps:wsp>
                      <wps:cNvPr id="128" name="AutoShape 2"/>
                      <wps:cNvCnPr>
                        <a:cxnSpLocks noChangeShapeType="1"/>
                      </wps:cNvCnPr>
                      <wps:spPr bwMode="auto">
                        <a:xfrm>
                          <a:off x="282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29" name="AutoShape 3"/>
                      <wps:cNvCnPr>
                        <a:cxnSpLocks noChangeShapeType="1"/>
                      </wps:cNvCnPr>
                      <wps:spPr bwMode="auto">
                        <a:xfrm>
                          <a:off x="288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s:wsp>
                      <wps:cNvPr id="130" name="AutoShape 4"/>
                      <wps:cNvCnPr>
                        <a:cxnSpLocks noChangeShapeType="1"/>
                      </wps:cNvCnPr>
                      <wps:spPr bwMode="auto">
                        <a:xfrm>
                          <a:off x="2940" y="4935"/>
                          <a:ext cx="0" cy="1320"/>
                        </a:xfrm>
                        <a:prstGeom prst="straightConnector1">
                          <a:avLst/>
                        </a:prstGeom>
                        <a:noFill/>
                        <a:ln w="15875">
                          <a:solidFill>
                            <a:schemeClr val="accent6">
                              <a:lumMod val="60000"/>
                              <a:lumOff val="40000"/>
                            </a:schemeClr>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bottomMargin">
                <wp14:pctHeight>78000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B761FD4" id="Group 63" o:spid="_x0000_s1026" style="position:absolute;margin-left:0;margin-top:0;width:5.75pt;height:55.05pt;z-index:251684864;mso-height-percent:780;mso-position-horizontal:left;mso-position-horizontal-relative:right-margin-area;mso-position-vertical:bottom;mso-position-vertical-relative:page;mso-height-percent:780;mso-height-relative:bottom-margin-area" coordorigin="2820,4935" coordsize="12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">
              <v:shapetype id="_x0000_t32" coordsize="21600,21600" o:spt="32" o:oned="t" path="m,l21600,21600e" filled="f">
                <v:path arrowok="t" fillok="f" o:connecttype="none"/>
                <o:lock v:ext="edit" shapetype="t"/>
              </v:shapetype>
              <v:shape id="AutoShape 2" o:spid="_x0000_s1027" type="#_x0000_t32" style="position:absolute;left:282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" strokecolor="#a8d08d [1945]" strokeweight="1.25pt"/>
              <v:shape id="AutoShape 3" o:spid="_x0000_s1028" type="#_x0000_t32" style="position:absolute;left:288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" strokecolor="#a8d08d [1945]" strokeweight="1.25pt"/>
              <v:shape id="AutoShape 4" o:spid="_x0000_s1029" type="#_x0000_t32" style="position:absolute;left:2940;top:4935;width:0;height:13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" strokecolor="#a8d08d [1945]" strokeweight="1.25pt"/>
              <w10:wrap anchorx="margin"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6063D4" w14:textId="77777777" w:rsidR="00A21A4D" w:rsidRDefault="00A21A4D">
      <w:pPr>
        <w:spacing w:after="0" w:line="263" w:lineRule="auto"/>
        <w:ind w:left="720" w:hanging="360"/>
        <w:jc w:val="left"/>
      </w:pPr>
      <w:r>
        <w:separator/>
      </w:r>
    </w:p>
  </w:footnote>
  <w:footnote w:type="continuationSeparator" w:id="0">
    <w:p w14:paraId="2F20D7D5" w14:textId="77777777" w:rsidR="00A21A4D" w:rsidRDefault="00A21A4D">
      <w:pPr>
        <w:spacing w:after="0" w:line="263" w:lineRule="auto"/>
        <w:ind w:left="720" w:hanging="360"/>
        <w:jc w:val="left"/>
      </w:pPr>
      <w:r>
        <w:continuationSeparator/>
      </w:r>
    </w:p>
  </w:footnote>
  <w:footnote w:id="1">
    <w:p w14:paraId="3A69F58C" w14:textId="77777777" w:rsidR="00A21A4D" w:rsidRDefault="00A21A4D">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0DFDE0DE" w14:textId="77777777" w:rsidR="00A21A4D" w:rsidRPr="0026306C" w:rsidRDefault="00A21A4D" w:rsidP="009265EA">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3">
    <w:p w14:paraId="5FA8526E" w14:textId="77777777" w:rsidR="00A21A4D" w:rsidRPr="0026306C" w:rsidRDefault="00A21A4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4">
    <w:p w14:paraId="576F1F20" w14:textId="77777777" w:rsidR="00A21A4D" w:rsidRPr="0026306C" w:rsidRDefault="00A21A4D" w:rsidP="005D3F5B">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5D09EE4F" w14:textId="77777777" w:rsidR="00A21A4D" w:rsidRPr="0026306C" w:rsidRDefault="00A21A4D" w:rsidP="005D3F5B">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5">
    <w:p w14:paraId="610824D0" w14:textId="77777777" w:rsidR="00A21A4D" w:rsidRPr="0026306C" w:rsidRDefault="00A21A4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107930C8" w14:textId="77777777" w:rsidR="00A21A4D" w:rsidRPr="0026306C" w:rsidRDefault="00A21A4D" w:rsidP="005D3F5B">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14512DBE" w14:textId="77777777" w:rsidR="00A21A4D" w:rsidRPr="0026306C" w:rsidRDefault="00A21A4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7">
    <w:p w14:paraId="095497A3" w14:textId="77777777" w:rsidR="00A21A4D" w:rsidRPr="0026306C" w:rsidRDefault="00A21A4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8">
    <w:p w14:paraId="0D49F1E1" w14:textId="77777777" w:rsidR="00A21A4D" w:rsidRPr="0026306C" w:rsidRDefault="00A21A4D" w:rsidP="005D3F5B">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9">
    <w:p w14:paraId="68D0F7EA" w14:textId="77777777" w:rsidR="00A21A4D" w:rsidRPr="005F76C3" w:rsidRDefault="00A21A4D" w:rsidP="005D3F5B">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10">
    <w:p w14:paraId="33C3A82C" w14:textId="77777777" w:rsidR="00A21A4D" w:rsidRPr="0026306C" w:rsidRDefault="00A21A4D" w:rsidP="005D3F5B">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7417637E" w14:textId="7E0350BA" w:rsidR="00A21A4D" w:rsidRDefault="00A21A4D" w:rsidP="0064520B">
      <w:pPr>
        <w:pStyle w:val="footnotedescription"/>
        <w:tabs>
          <w:tab w:val="left" w:pos="1455"/>
        </w:tabs>
        <w:spacing w:line="252" w:lineRule="auto"/>
        <w:ind w:left="0" w:firstLine="0"/>
      </w:pPr>
      <w:r>
        <w:tab/>
      </w:r>
    </w:p>
  </w:footnote>
  <w:footnote w:id="12">
    <w:p w14:paraId="4050CBDD" w14:textId="77777777" w:rsidR="00A21A4D" w:rsidRDefault="00A21A4D" w:rsidP="00603413">
      <w:pPr>
        <w:pStyle w:val="footnotedescription"/>
        <w:spacing w:after="62" w:line="242" w:lineRule="auto"/>
        <w:ind w:left="0" w:right="54" w:firstLine="0"/>
      </w:pPr>
      <w:r>
        <w:rPr>
          <w:sz w:val="16"/>
        </w:rPr>
        <w:t xml:space="preserve">  </w:t>
      </w:r>
    </w:p>
  </w:footnote>
  <w:footnote w:id="13">
    <w:p w14:paraId="7BE2FB4F" w14:textId="77777777" w:rsidR="00A21A4D" w:rsidRPr="00603413" w:rsidRDefault="00A21A4D" w:rsidP="007A5CC1">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829D9" w14:textId="77777777" w:rsidR="00A21A4D" w:rsidRDefault="00A21A4D">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978D3" w14:textId="3513316A" w:rsidR="00A21A4D" w:rsidRDefault="00A21A4D">
    <w:pPr>
      <w:spacing w:after="0" w:line="259" w:lineRule="auto"/>
      <w:ind w:right="2" w:firstLine="0"/>
      <w:jc w:val="right"/>
    </w:pPr>
    <w:r>
      <w:fldChar w:fldCharType="begin"/>
    </w:r>
    <w:r>
      <w:instrText xml:space="preserve"> PAGE   \* MERGEFORMAT </w:instrText>
    </w:r>
    <w:r>
      <w:fldChar w:fldCharType="separate"/>
    </w:r>
    <w:r w:rsidR="00284DA3" w:rsidRPr="00284DA3">
      <w:rPr>
        <w:noProof/>
        <w:sz w:val="20"/>
      </w:rPr>
      <w:t>16</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40AE9" w14:textId="77777777" w:rsidR="00A21A4D" w:rsidRDefault="00A21A4D">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2E7F" w14:textId="77777777" w:rsidR="00A21A4D" w:rsidRPr="00993933" w:rsidRDefault="00A21A4D" w:rsidP="00AC662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026C9" w14:textId="77777777" w:rsidR="00A21A4D" w:rsidRPr="00516B75" w:rsidRDefault="00A21A4D" w:rsidP="00AC662A">
    <w:pPr>
      <w:pStyle w:val="Header"/>
      <w:rPr>
        <w:u w:val="single"/>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12CAC" w14:textId="150FE35E" w:rsidR="00A21A4D" w:rsidRPr="004509D8" w:rsidRDefault="00A21A4D" w:rsidP="007259F6">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84DA3">
      <w:rPr>
        <w:rStyle w:val="PageNumber"/>
        <w:noProof/>
      </w:rPr>
      <w:t>14</w:t>
    </w:r>
    <w:r>
      <w:rPr>
        <w:rStyle w:val="PageNumber"/>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5ECDA" w14:textId="10A8F613" w:rsidR="00A21A4D" w:rsidRDefault="00A21A4D">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84DA3">
      <w:rPr>
        <w:rStyle w:val="PageNumber"/>
        <w:rFonts w:cs="Arial"/>
        <w:noProof/>
      </w:rPr>
      <w:t>15</w:t>
    </w:r>
    <w:r>
      <w:rPr>
        <w:rStyle w:val="PageNumber"/>
        <w:rFonts w:cs="Arial"/>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504ED" w14:textId="6A43E90E" w:rsidR="00A21A4D" w:rsidRDefault="00A21A4D">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284DA3">
      <w:rPr>
        <w:rStyle w:val="PageNumber"/>
        <w:noProof/>
      </w:rPr>
      <w:t>8</w:t>
    </w:r>
    <w:r>
      <w:rPr>
        <w:rStyle w:val="PageNumber"/>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716359" w14:textId="3DFCACCC" w:rsidR="00A21A4D" w:rsidRDefault="00A21A4D">
    <w:pPr>
      <w:tabs>
        <w:tab w:val="right" w:pos="9004"/>
      </w:tabs>
      <w:spacing w:after="0" w:line="259" w:lineRule="auto"/>
      <w:ind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58303" w14:textId="77777777" w:rsidR="00A21A4D" w:rsidRDefault="00A21A4D">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90AC3"/>
    <w:multiLevelType w:val="hybridMultilevel"/>
    <w:tmpl w:val="6830892E"/>
    <w:lvl w:ilvl="0" w:tplc="62EA0D6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6411BB"/>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521FA8"/>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6"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329C3"/>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10" w15:restartNumberingAfterBreak="0">
    <w:nsid w:val="164765D6"/>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811249"/>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2A25DAF"/>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5E16EA6"/>
    <w:multiLevelType w:val="hybridMultilevel"/>
    <w:tmpl w:val="FA7863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7"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A518F9"/>
    <w:multiLevelType w:val="multilevel"/>
    <w:tmpl w:val="6906874A"/>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19"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DE97721"/>
    <w:multiLevelType w:val="multilevel"/>
    <w:tmpl w:val="AA448824"/>
    <w:lvl w:ilvl="0">
      <w:start w:val="22"/>
      <w:numFmt w:val="decimal"/>
      <w:lvlText w:val="%1."/>
      <w:lvlJc w:val="left"/>
      <w:pPr>
        <w:tabs>
          <w:tab w:val="num" w:pos="720"/>
        </w:tabs>
        <w:ind w:left="720" w:hanging="360"/>
      </w:pPr>
      <w:rPr>
        <w:rFonts w:hint="default"/>
        <w:b w:val="0"/>
        <w:sz w:val="24"/>
        <w:szCs w:val="24"/>
      </w:rPr>
    </w:lvl>
    <w:lvl w:ilvl="1">
      <w:start w:val="1"/>
      <w:numFmt w:val="lowerLetter"/>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Letter"/>
      <w:lvlText w:val="%6."/>
      <w:lvlJc w:val="left"/>
      <w:pPr>
        <w:tabs>
          <w:tab w:val="num" w:pos="4320"/>
        </w:tabs>
        <w:ind w:left="4320" w:hanging="360"/>
      </w:pPr>
      <w:rPr>
        <w:rFonts w:hint="default"/>
      </w:rPr>
    </w:lvl>
    <w:lvl w:ilvl="6">
      <w:start w:val="1"/>
      <w:numFmt w:val="lowerLetter"/>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Letter"/>
      <w:lvlText w:val="%9."/>
      <w:lvlJc w:val="left"/>
      <w:pPr>
        <w:tabs>
          <w:tab w:val="num" w:pos="6480"/>
        </w:tabs>
        <w:ind w:left="6480" w:hanging="360"/>
      </w:pPr>
      <w:rPr>
        <w:rFonts w:hint="default"/>
      </w:rPr>
    </w:lvl>
  </w:abstractNum>
  <w:abstractNum w:abstractNumId="21" w15:restartNumberingAfterBreak="0">
    <w:nsid w:val="2F1855B1"/>
    <w:multiLevelType w:val="hybridMultilevel"/>
    <w:tmpl w:val="0908C4C6"/>
    <w:lvl w:ilvl="0" w:tplc="C94049B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5FB171B"/>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26" w15:restartNumberingAfterBreak="0">
    <w:nsid w:val="370C17F8"/>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7740A22"/>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29" w15:restartNumberingAfterBreak="0">
    <w:nsid w:val="38E97A79"/>
    <w:multiLevelType w:val="hybridMultilevel"/>
    <w:tmpl w:val="A9FA7FC2"/>
    <w:lvl w:ilvl="0" w:tplc="5348814C">
      <w:start w:val="24"/>
      <w:numFmt w:val="bullet"/>
      <w:lvlText w:val="-"/>
      <w:lvlJc w:val="left"/>
      <w:pPr>
        <w:ind w:left="720" w:hanging="360"/>
      </w:pPr>
      <w:rPr>
        <w:rFonts w:ascii="Arial" w:eastAsiaTheme="minorEastAsia" w:hAnsi="Arial" w:cs="Arial" w:hint="default"/>
      </w:rPr>
    </w:lvl>
    <w:lvl w:ilvl="1" w:tplc="04090003">
      <w:numFmt w:val="decimal"/>
      <w:lvlText w:val="o"/>
      <w:lvlJc w:val="left"/>
      <w:pPr>
        <w:ind w:left="1440" w:hanging="360"/>
      </w:pPr>
      <w:rPr>
        <w:rFonts w:ascii="Courier New" w:hAnsi="Courier New" w:cs="Courier New" w:hint="default"/>
      </w:r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30"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2"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D5C3D7E"/>
    <w:multiLevelType w:val="hybridMultilevel"/>
    <w:tmpl w:val="D7FA0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3F642185"/>
    <w:multiLevelType w:val="hybridMultilevel"/>
    <w:tmpl w:val="FFF85F7A"/>
    <w:lvl w:ilvl="0" w:tplc="04090001">
      <w:start w:val="1"/>
      <w:numFmt w:val="bullet"/>
      <w:lvlText w:val=""/>
      <w:lvlJc w:val="left"/>
      <w:pPr>
        <w:tabs>
          <w:tab w:val="num" w:pos="786"/>
        </w:tabs>
        <w:ind w:left="786" w:hanging="360"/>
      </w:pPr>
      <w:rPr>
        <w:rFonts w:ascii="Symbol" w:hAnsi="Symbol" w:hint="default"/>
      </w:rPr>
    </w:lvl>
    <w:lvl w:ilvl="1" w:tplc="2C7A9C04">
      <w:start w:val="14"/>
      <w:numFmt w:val="bullet"/>
      <w:lvlText w:val="-"/>
      <w:lvlJc w:val="left"/>
      <w:pPr>
        <w:tabs>
          <w:tab w:val="num"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4137226C"/>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42284662"/>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473A4B5E"/>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49591FBD"/>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4A8E706F"/>
    <w:multiLevelType w:val="multilevel"/>
    <w:tmpl w:val="54F237E6"/>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b w:val="0"/>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15:restartNumberingAfterBreak="0">
    <w:nsid w:val="4BA82742"/>
    <w:multiLevelType w:val="hybridMultilevel"/>
    <w:tmpl w:val="B5BC5EE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4EAA0FCD"/>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13775B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8" w15:restartNumberingAfterBreak="0">
    <w:nsid w:val="52997A66"/>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5DF07A6"/>
    <w:multiLevelType w:val="hybridMultilevel"/>
    <w:tmpl w:val="67E8B9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78D124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52"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3" w15:restartNumberingAfterBreak="0">
    <w:nsid w:val="65B77A8C"/>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667604A5"/>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55"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3A2577E"/>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15:restartNumberingAfterBreak="0">
    <w:nsid w:val="76B004DE"/>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15:restartNumberingAfterBreak="0">
    <w:nsid w:val="79910129"/>
    <w:multiLevelType w:val="multilevel"/>
    <w:tmpl w:val="D400C2DC"/>
    <w:lvl w:ilvl="0">
      <w:start w:val="1"/>
      <w:numFmt w:val="decimal"/>
      <w:lvlText w:val="%1"/>
      <w:lvlJc w:val="left"/>
      <w:pPr>
        <w:tabs>
          <w:tab w:val="num" w:pos="600"/>
        </w:tabs>
        <w:ind w:left="600" w:hanging="600"/>
      </w:pPr>
      <w:rPr>
        <w:rFonts w:hint="default"/>
      </w:rPr>
    </w:lvl>
    <w:lvl w:ilvl="1">
      <w:start w:val="1"/>
      <w:numFmt w:val="decimal"/>
      <w:lvlRestart w:val="0"/>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7A2B1B32"/>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6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C6F0F44"/>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6"/>
  </w:num>
  <w:num w:numId="2">
    <w:abstractNumId w:val="46"/>
  </w:num>
  <w:num w:numId="3">
    <w:abstractNumId w:val="58"/>
  </w:num>
  <w:num w:numId="4">
    <w:abstractNumId w:val="64"/>
  </w:num>
  <w:num w:numId="5">
    <w:abstractNumId w:val="26"/>
  </w:num>
  <w:num w:numId="6">
    <w:abstractNumId w:val="59"/>
  </w:num>
  <w:num w:numId="7">
    <w:abstractNumId w:val="3"/>
  </w:num>
  <w:num w:numId="8">
    <w:abstractNumId w:val="53"/>
  </w:num>
  <w:num w:numId="9">
    <w:abstractNumId w:val="48"/>
  </w:num>
  <w:num w:numId="10">
    <w:abstractNumId w:val="18"/>
  </w:num>
  <w:num w:numId="11">
    <w:abstractNumId w:val="13"/>
  </w:num>
  <w:num w:numId="12">
    <w:abstractNumId w:val="43"/>
  </w:num>
  <w:num w:numId="13">
    <w:abstractNumId w:val="29"/>
  </w:num>
  <w:num w:numId="14">
    <w:abstractNumId w:val="34"/>
  </w:num>
  <w:num w:numId="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4"/>
  </w:num>
  <w:num w:numId="17">
    <w:abstractNumId w:val="41"/>
  </w:num>
  <w:num w:numId="18">
    <w:abstractNumId w:val="51"/>
  </w:num>
  <w:num w:numId="19">
    <w:abstractNumId w:val="14"/>
  </w:num>
  <w:num w:numId="20">
    <w:abstractNumId w:val="52"/>
  </w:num>
  <w:num w:numId="21">
    <w:abstractNumId w:val="9"/>
  </w:num>
  <w:num w:numId="22">
    <w:abstractNumId w:val="16"/>
  </w:num>
  <w:num w:numId="23">
    <w:abstractNumId w:val="2"/>
  </w:num>
  <w:num w:numId="24">
    <w:abstractNumId w:val="24"/>
  </w:num>
  <w:num w:numId="25">
    <w:abstractNumId w:val="32"/>
  </w:num>
  <w:num w:numId="26">
    <w:abstractNumId w:val="28"/>
  </w:num>
  <w:num w:numId="27">
    <w:abstractNumId w:val="40"/>
  </w:num>
  <w:num w:numId="28">
    <w:abstractNumId w:val="63"/>
  </w:num>
  <w:num w:numId="29">
    <w:abstractNumId w:val="65"/>
  </w:num>
  <w:num w:numId="30">
    <w:abstractNumId w:val="57"/>
  </w:num>
  <w:num w:numId="31">
    <w:abstractNumId w:val="62"/>
  </w:num>
  <w:num w:numId="32">
    <w:abstractNumId w:val="8"/>
  </w:num>
  <w:num w:numId="33">
    <w:abstractNumId w:val="56"/>
  </w:num>
  <w:num w:numId="34">
    <w:abstractNumId w:val="17"/>
  </w:num>
  <w:num w:numId="35">
    <w:abstractNumId w:val="11"/>
  </w:num>
  <w:num w:numId="36">
    <w:abstractNumId w:val="22"/>
  </w:num>
  <w:num w:numId="37">
    <w:abstractNumId w:val="1"/>
  </w:num>
  <w:num w:numId="38">
    <w:abstractNumId w:val="39"/>
  </w:num>
  <w:num w:numId="39">
    <w:abstractNumId w:val="30"/>
  </w:num>
  <w:num w:numId="40">
    <w:abstractNumId w:val="6"/>
  </w:num>
  <w:num w:numId="41">
    <w:abstractNumId w:val="19"/>
  </w:num>
  <w:num w:numId="42">
    <w:abstractNumId w:val="37"/>
  </w:num>
  <w:num w:numId="43">
    <w:abstractNumId w:val="31"/>
  </w:num>
  <w:num w:numId="44">
    <w:abstractNumId w:val="55"/>
  </w:num>
  <w:num w:numId="45">
    <w:abstractNumId w:val="23"/>
  </w:num>
  <w:num w:numId="46">
    <w:abstractNumId w:val="47"/>
  </w:num>
  <w:num w:numId="47">
    <w:abstractNumId w:val="60"/>
  </w:num>
  <w:num w:numId="48">
    <w:abstractNumId w:val="10"/>
  </w:num>
  <w:num w:numId="49">
    <w:abstractNumId w:val="44"/>
  </w:num>
  <w:num w:numId="50">
    <w:abstractNumId w:val="50"/>
  </w:num>
  <w:num w:numId="51">
    <w:abstractNumId w:val="4"/>
  </w:num>
  <w:num w:numId="52">
    <w:abstractNumId w:val="38"/>
  </w:num>
  <w:num w:numId="53">
    <w:abstractNumId w:val="12"/>
  </w:num>
  <w:num w:numId="54">
    <w:abstractNumId w:val="21"/>
  </w:num>
  <w:num w:numId="55">
    <w:abstractNumId w:val="27"/>
  </w:num>
  <w:num w:numId="56">
    <w:abstractNumId w:val="20"/>
  </w:num>
  <w:num w:numId="57">
    <w:abstractNumId w:val="45"/>
  </w:num>
  <w:num w:numId="58">
    <w:abstractNumId w:val="25"/>
  </w:num>
  <w:num w:numId="59">
    <w:abstractNumId w:val="5"/>
  </w:num>
  <w:num w:numId="60">
    <w:abstractNumId w:val="7"/>
  </w:num>
  <w:num w:numId="6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3"/>
  </w:num>
  <w:num w:numId="65">
    <w:abstractNumId w:val="49"/>
  </w:num>
  <w:num w:numId="66">
    <w:abstractNumId w:val="15"/>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mirrorMargins/>
  <w:defaultTabStop w:val="720"/>
  <w:hyphenationZone w:val="425"/>
  <w:evenAndOddHeaders/>
  <w:characterSpacingControl w:val="doNotCompress"/>
  <w:hdrShapeDefaults>
    <o:shapedefaults v:ext="edit" spidmax="205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AD6"/>
    <w:rsid w:val="000033F8"/>
    <w:rsid w:val="00010FCD"/>
    <w:rsid w:val="000142DC"/>
    <w:rsid w:val="000241A7"/>
    <w:rsid w:val="0002428C"/>
    <w:rsid w:val="00024807"/>
    <w:rsid w:val="00032043"/>
    <w:rsid w:val="00033DFE"/>
    <w:rsid w:val="00040516"/>
    <w:rsid w:val="00041761"/>
    <w:rsid w:val="000436E0"/>
    <w:rsid w:val="000469B9"/>
    <w:rsid w:val="000500AE"/>
    <w:rsid w:val="000523A5"/>
    <w:rsid w:val="000645F6"/>
    <w:rsid w:val="000652A3"/>
    <w:rsid w:val="00065C08"/>
    <w:rsid w:val="00066896"/>
    <w:rsid w:val="000701CA"/>
    <w:rsid w:val="00072401"/>
    <w:rsid w:val="00072E8B"/>
    <w:rsid w:val="00073B45"/>
    <w:rsid w:val="00080E52"/>
    <w:rsid w:val="00084903"/>
    <w:rsid w:val="000922DF"/>
    <w:rsid w:val="000967AF"/>
    <w:rsid w:val="000A1463"/>
    <w:rsid w:val="000A3686"/>
    <w:rsid w:val="000A6DA8"/>
    <w:rsid w:val="000B0639"/>
    <w:rsid w:val="000F79CD"/>
    <w:rsid w:val="00106ED1"/>
    <w:rsid w:val="0010774B"/>
    <w:rsid w:val="00112200"/>
    <w:rsid w:val="00120BC9"/>
    <w:rsid w:val="00124705"/>
    <w:rsid w:val="00130986"/>
    <w:rsid w:val="00134534"/>
    <w:rsid w:val="00137FDC"/>
    <w:rsid w:val="0014775A"/>
    <w:rsid w:val="001555CC"/>
    <w:rsid w:val="00161EF6"/>
    <w:rsid w:val="001656B0"/>
    <w:rsid w:val="0017377C"/>
    <w:rsid w:val="00173F29"/>
    <w:rsid w:val="00181EA3"/>
    <w:rsid w:val="00190451"/>
    <w:rsid w:val="00196584"/>
    <w:rsid w:val="00197BFA"/>
    <w:rsid w:val="001A31BE"/>
    <w:rsid w:val="001A4462"/>
    <w:rsid w:val="001A7680"/>
    <w:rsid w:val="001B0370"/>
    <w:rsid w:val="001B03DC"/>
    <w:rsid w:val="001B6644"/>
    <w:rsid w:val="002007EE"/>
    <w:rsid w:val="00200942"/>
    <w:rsid w:val="002009BA"/>
    <w:rsid w:val="00201FD4"/>
    <w:rsid w:val="00205028"/>
    <w:rsid w:val="00210E26"/>
    <w:rsid w:val="0021733E"/>
    <w:rsid w:val="00217BC5"/>
    <w:rsid w:val="00217DF1"/>
    <w:rsid w:val="00222864"/>
    <w:rsid w:val="00227106"/>
    <w:rsid w:val="00231B2B"/>
    <w:rsid w:val="00234522"/>
    <w:rsid w:val="0023582D"/>
    <w:rsid w:val="00244D80"/>
    <w:rsid w:val="0025613F"/>
    <w:rsid w:val="0025724E"/>
    <w:rsid w:val="00262947"/>
    <w:rsid w:val="00267E43"/>
    <w:rsid w:val="0027520D"/>
    <w:rsid w:val="002823E9"/>
    <w:rsid w:val="00284DA3"/>
    <w:rsid w:val="0029031F"/>
    <w:rsid w:val="00290DCA"/>
    <w:rsid w:val="00293869"/>
    <w:rsid w:val="00295BBD"/>
    <w:rsid w:val="00296C7B"/>
    <w:rsid w:val="002A1888"/>
    <w:rsid w:val="002A43D5"/>
    <w:rsid w:val="002A4D93"/>
    <w:rsid w:val="002B0DC2"/>
    <w:rsid w:val="002B147E"/>
    <w:rsid w:val="002B1A81"/>
    <w:rsid w:val="002B227B"/>
    <w:rsid w:val="002C36FF"/>
    <w:rsid w:val="002C58FE"/>
    <w:rsid w:val="002C698F"/>
    <w:rsid w:val="002D664E"/>
    <w:rsid w:val="002E3F93"/>
    <w:rsid w:val="002E4D96"/>
    <w:rsid w:val="002E5F90"/>
    <w:rsid w:val="002E6805"/>
    <w:rsid w:val="002E771D"/>
    <w:rsid w:val="002F5705"/>
    <w:rsid w:val="0030079B"/>
    <w:rsid w:val="00315C81"/>
    <w:rsid w:val="00322B30"/>
    <w:rsid w:val="0032325B"/>
    <w:rsid w:val="00324170"/>
    <w:rsid w:val="00327E21"/>
    <w:rsid w:val="00335EE3"/>
    <w:rsid w:val="00344F51"/>
    <w:rsid w:val="0034689D"/>
    <w:rsid w:val="0035072C"/>
    <w:rsid w:val="00351860"/>
    <w:rsid w:val="00351C97"/>
    <w:rsid w:val="0035526A"/>
    <w:rsid w:val="00361A36"/>
    <w:rsid w:val="003700F2"/>
    <w:rsid w:val="003742D4"/>
    <w:rsid w:val="0037574C"/>
    <w:rsid w:val="00375AD1"/>
    <w:rsid w:val="00381582"/>
    <w:rsid w:val="00382FA0"/>
    <w:rsid w:val="003834C2"/>
    <w:rsid w:val="0038385D"/>
    <w:rsid w:val="003915E2"/>
    <w:rsid w:val="00393A6C"/>
    <w:rsid w:val="003A70E2"/>
    <w:rsid w:val="003B0967"/>
    <w:rsid w:val="003B15BA"/>
    <w:rsid w:val="003B6602"/>
    <w:rsid w:val="003B7665"/>
    <w:rsid w:val="003D4360"/>
    <w:rsid w:val="003E1FDC"/>
    <w:rsid w:val="003F76A8"/>
    <w:rsid w:val="00400738"/>
    <w:rsid w:val="00402B82"/>
    <w:rsid w:val="0040543B"/>
    <w:rsid w:val="00420AE5"/>
    <w:rsid w:val="00420B25"/>
    <w:rsid w:val="00422A23"/>
    <w:rsid w:val="00422ABB"/>
    <w:rsid w:val="00423188"/>
    <w:rsid w:val="004318E7"/>
    <w:rsid w:val="004320F8"/>
    <w:rsid w:val="004419FB"/>
    <w:rsid w:val="0044235B"/>
    <w:rsid w:val="00451F93"/>
    <w:rsid w:val="00465A07"/>
    <w:rsid w:val="00473056"/>
    <w:rsid w:val="00475AA5"/>
    <w:rsid w:val="00487236"/>
    <w:rsid w:val="00495014"/>
    <w:rsid w:val="00495252"/>
    <w:rsid w:val="004A12C2"/>
    <w:rsid w:val="004A19DB"/>
    <w:rsid w:val="004A1A82"/>
    <w:rsid w:val="004A27B7"/>
    <w:rsid w:val="004A7A66"/>
    <w:rsid w:val="004A7BE5"/>
    <w:rsid w:val="004B14DA"/>
    <w:rsid w:val="004C0377"/>
    <w:rsid w:val="004C6F83"/>
    <w:rsid w:val="004C71EA"/>
    <w:rsid w:val="004D0BDD"/>
    <w:rsid w:val="004D630B"/>
    <w:rsid w:val="004F357A"/>
    <w:rsid w:val="004F4967"/>
    <w:rsid w:val="004F6DAB"/>
    <w:rsid w:val="00501779"/>
    <w:rsid w:val="00507EF5"/>
    <w:rsid w:val="00510F18"/>
    <w:rsid w:val="005136E7"/>
    <w:rsid w:val="00524368"/>
    <w:rsid w:val="00526954"/>
    <w:rsid w:val="00536D25"/>
    <w:rsid w:val="00544497"/>
    <w:rsid w:val="005444A5"/>
    <w:rsid w:val="00554AF7"/>
    <w:rsid w:val="00561CD9"/>
    <w:rsid w:val="00567B14"/>
    <w:rsid w:val="00574682"/>
    <w:rsid w:val="00583CEE"/>
    <w:rsid w:val="005917C9"/>
    <w:rsid w:val="00593DFD"/>
    <w:rsid w:val="00594247"/>
    <w:rsid w:val="005A2018"/>
    <w:rsid w:val="005A340B"/>
    <w:rsid w:val="005A3F97"/>
    <w:rsid w:val="005A7205"/>
    <w:rsid w:val="005B0B27"/>
    <w:rsid w:val="005B14BE"/>
    <w:rsid w:val="005B46FD"/>
    <w:rsid w:val="005B6D8B"/>
    <w:rsid w:val="005C0F0A"/>
    <w:rsid w:val="005C4630"/>
    <w:rsid w:val="005D32E3"/>
    <w:rsid w:val="005D3F5B"/>
    <w:rsid w:val="005E1BC4"/>
    <w:rsid w:val="005E1BD9"/>
    <w:rsid w:val="005E7A84"/>
    <w:rsid w:val="0060320E"/>
    <w:rsid w:val="00603413"/>
    <w:rsid w:val="00610E03"/>
    <w:rsid w:val="00612DE5"/>
    <w:rsid w:val="00615003"/>
    <w:rsid w:val="00620F9B"/>
    <w:rsid w:val="00621269"/>
    <w:rsid w:val="00622486"/>
    <w:rsid w:val="00624E90"/>
    <w:rsid w:val="00635960"/>
    <w:rsid w:val="00635C83"/>
    <w:rsid w:val="006403A3"/>
    <w:rsid w:val="0064520B"/>
    <w:rsid w:val="00645F17"/>
    <w:rsid w:val="006675DF"/>
    <w:rsid w:val="00671FDC"/>
    <w:rsid w:val="00675FE5"/>
    <w:rsid w:val="00684F8C"/>
    <w:rsid w:val="006A4CCD"/>
    <w:rsid w:val="006A6EA6"/>
    <w:rsid w:val="006B2773"/>
    <w:rsid w:val="006C39F1"/>
    <w:rsid w:val="006D0A08"/>
    <w:rsid w:val="006D3CA6"/>
    <w:rsid w:val="006D68C4"/>
    <w:rsid w:val="006E08EE"/>
    <w:rsid w:val="006F2664"/>
    <w:rsid w:val="006F58E7"/>
    <w:rsid w:val="00702768"/>
    <w:rsid w:val="007033E0"/>
    <w:rsid w:val="0070683E"/>
    <w:rsid w:val="00714631"/>
    <w:rsid w:val="00714920"/>
    <w:rsid w:val="00717FC7"/>
    <w:rsid w:val="00723DEE"/>
    <w:rsid w:val="007259F6"/>
    <w:rsid w:val="007310F7"/>
    <w:rsid w:val="007328E1"/>
    <w:rsid w:val="0074120D"/>
    <w:rsid w:val="007505CB"/>
    <w:rsid w:val="007529D3"/>
    <w:rsid w:val="007552EB"/>
    <w:rsid w:val="00757DA7"/>
    <w:rsid w:val="00762B9E"/>
    <w:rsid w:val="00766B85"/>
    <w:rsid w:val="00767A9D"/>
    <w:rsid w:val="007719BD"/>
    <w:rsid w:val="00784923"/>
    <w:rsid w:val="00785404"/>
    <w:rsid w:val="00786E53"/>
    <w:rsid w:val="00795FBC"/>
    <w:rsid w:val="00797F1F"/>
    <w:rsid w:val="007A4C3E"/>
    <w:rsid w:val="007A5CC1"/>
    <w:rsid w:val="007B1ADA"/>
    <w:rsid w:val="007B3EE7"/>
    <w:rsid w:val="007B58F9"/>
    <w:rsid w:val="007B6253"/>
    <w:rsid w:val="007B65F5"/>
    <w:rsid w:val="007C225F"/>
    <w:rsid w:val="007D4B22"/>
    <w:rsid w:val="007E29B1"/>
    <w:rsid w:val="007E63F5"/>
    <w:rsid w:val="007F12CC"/>
    <w:rsid w:val="008161F5"/>
    <w:rsid w:val="008231E0"/>
    <w:rsid w:val="00830830"/>
    <w:rsid w:val="00834E3E"/>
    <w:rsid w:val="0083733B"/>
    <w:rsid w:val="00844AAC"/>
    <w:rsid w:val="008544CE"/>
    <w:rsid w:val="00854749"/>
    <w:rsid w:val="00855FCA"/>
    <w:rsid w:val="00863E90"/>
    <w:rsid w:val="00876B55"/>
    <w:rsid w:val="0088385D"/>
    <w:rsid w:val="00883DB9"/>
    <w:rsid w:val="00892D5A"/>
    <w:rsid w:val="008B14C8"/>
    <w:rsid w:val="008B3B3D"/>
    <w:rsid w:val="008B7F41"/>
    <w:rsid w:val="008C77E8"/>
    <w:rsid w:val="008D09D2"/>
    <w:rsid w:val="008D2A11"/>
    <w:rsid w:val="008D3D9D"/>
    <w:rsid w:val="008D4E8E"/>
    <w:rsid w:val="008E48D2"/>
    <w:rsid w:val="008E7A51"/>
    <w:rsid w:val="008F27B6"/>
    <w:rsid w:val="009007D9"/>
    <w:rsid w:val="0090162C"/>
    <w:rsid w:val="009020D2"/>
    <w:rsid w:val="009258C4"/>
    <w:rsid w:val="009265EA"/>
    <w:rsid w:val="00935168"/>
    <w:rsid w:val="00940B07"/>
    <w:rsid w:val="00941EED"/>
    <w:rsid w:val="009432AD"/>
    <w:rsid w:val="009438EC"/>
    <w:rsid w:val="009530E3"/>
    <w:rsid w:val="0095749A"/>
    <w:rsid w:val="00964662"/>
    <w:rsid w:val="00977828"/>
    <w:rsid w:val="00990A35"/>
    <w:rsid w:val="00991DA0"/>
    <w:rsid w:val="00992E68"/>
    <w:rsid w:val="009941DB"/>
    <w:rsid w:val="00994492"/>
    <w:rsid w:val="009A2D1B"/>
    <w:rsid w:val="009A35EA"/>
    <w:rsid w:val="009A58D6"/>
    <w:rsid w:val="009B6D3C"/>
    <w:rsid w:val="009C4742"/>
    <w:rsid w:val="009C61B1"/>
    <w:rsid w:val="009D6AAF"/>
    <w:rsid w:val="009E0D1D"/>
    <w:rsid w:val="009F67F3"/>
    <w:rsid w:val="009F7386"/>
    <w:rsid w:val="00A006D3"/>
    <w:rsid w:val="00A016F0"/>
    <w:rsid w:val="00A10806"/>
    <w:rsid w:val="00A10EE1"/>
    <w:rsid w:val="00A158EF"/>
    <w:rsid w:val="00A21A4D"/>
    <w:rsid w:val="00A24EE9"/>
    <w:rsid w:val="00A313B0"/>
    <w:rsid w:val="00A33775"/>
    <w:rsid w:val="00A34F35"/>
    <w:rsid w:val="00A37BBE"/>
    <w:rsid w:val="00A400E0"/>
    <w:rsid w:val="00A478C5"/>
    <w:rsid w:val="00A54D94"/>
    <w:rsid w:val="00A5562E"/>
    <w:rsid w:val="00A574BB"/>
    <w:rsid w:val="00A61A61"/>
    <w:rsid w:val="00A61CE4"/>
    <w:rsid w:val="00A62088"/>
    <w:rsid w:val="00A66E48"/>
    <w:rsid w:val="00A71158"/>
    <w:rsid w:val="00A85054"/>
    <w:rsid w:val="00A87564"/>
    <w:rsid w:val="00A87AEC"/>
    <w:rsid w:val="00A95B09"/>
    <w:rsid w:val="00AA7AC5"/>
    <w:rsid w:val="00AC662A"/>
    <w:rsid w:val="00AE7DBD"/>
    <w:rsid w:val="00AF222E"/>
    <w:rsid w:val="00AF3411"/>
    <w:rsid w:val="00AF7678"/>
    <w:rsid w:val="00B04D06"/>
    <w:rsid w:val="00B05DAB"/>
    <w:rsid w:val="00B133B9"/>
    <w:rsid w:val="00B7482D"/>
    <w:rsid w:val="00B77C63"/>
    <w:rsid w:val="00B84447"/>
    <w:rsid w:val="00B87682"/>
    <w:rsid w:val="00BA78F2"/>
    <w:rsid w:val="00BB69CE"/>
    <w:rsid w:val="00BC50D6"/>
    <w:rsid w:val="00BC619F"/>
    <w:rsid w:val="00BD14EA"/>
    <w:rsid w:val="00BD47E4"/>
    <w:rsid w:val="00BE3F4B"/>
    <w:rsid w:val="00BE5D3F"/>
    <w:rsid w:val="00BF112C"/>
    <w:rsid w:val="00BF4C26"/>
    <w:rsid w:val="00C061C1"/>
    <w:rsid w:val="00C10050"/>
    <w:rsid w:val="00C12F26"/>
    <w:rsid w:val="00C17B1B"/>
    <w:rsid w:val="00C21E68"/>
    <w:rsid w:val="00C33742"/>
    <w:rsid w:val="00C37BAA"/>
    <w:rsid w:val="00C44CC1"/>
    <w:rsid w:val="00C501E2"/>
    <w:rsid w:val="00C50D55"/>
    <w:rsid w:val="00C51E6B"/>
    <w:rsid w:val="00C55038"/>
    <w:rsid w:val="00C56132"/>
    <w:rsid w:val="00C67E16"/>
    <w:rsid w:val="00C728C0"/>
    <w:rsid w:val="00C76EB0"/>
    <w:rsid w:val="00C848DC"/>
    <w:rsid w:val="00C9074A"/>
    <w:rsid w:val="00C97ABA"/>
    <w:rsid w:val="00CA204D"/>
    <w:rsid w:val="00CC218F"/>
    <w:rsid w:val="00CC3C18"/>
    <w:rsid w:val="00CD10A1"/>
    <w:rsid w:val="00CF0825"/>
    <w:rsid w:val="00D06E15"/>
    <w:rsid w:val="00D078FC"/>
    <w:rsid w:val="00D1607E"/>
    <w:rsid w:val="00D16480"/>
    <w:rsid w:val="00D223E8"/>
    <w:rsid w:val="00D310E3"/>
    <w:rsid w:val="00D3501A"/>
    <w:rsid w:val="00D366E6"/>
    <w:rsid w:val="00D373DB"/>
    <w:rsid w:val="00D41100"/>
    <w:rsid w:val="00D41FBD"/>
    <w:rsid w:val="00D424BD"/>
    <w:rsid w:val="00D42BF6"/>
    <w:rsid w:val="00D51C14"/>
    <w:rsid w:val="00D51CD7"/>
    <w:rsid w:val="00D52D0B"/>
    <w:rsid w:val="00D76E90"/>
    <w:rsid w:val="00D82AB8"/>
    <w:rsid w:val="00D82B45"/>
    <w:rsid w:val="00D84F5C"/>
    <w:rsid w:val="00D9287F"/>
    <w:rsid w:val="00DA0D01"/>
    <w:rsid w:val="00DB0A82"/>
    <w:rsid w:val="00DB186B"/>
    <w:rsid w:val="00DB5D3C"/>
    <w:rsid w:val="00DC0D62"/>
    <w:rsid w:val="00DC4673"/>
    <w:rsid w:val="00DD1EBB"/>
    <w:rsid w:val="00DE0CB3"/>
    <w:rsid w:val="00DF31E0"/>
    <w:rsid w:val="00DF66EE"/>
    <w:rsid w:val="00DF7B23"/>
    <w:rsid w:val="00E06CE5"/>
    <w:rsid w:val="00E06E1A"/>
    <w:rsid w:val="00E16B99"/>
    <w:rsid w:val="00E30A45"/>
    <w:rsid w:val="00E30AC6"/>
    <w:rsid w:val="00E32D1B"/>
    <w:rsid w:val="00E33ACE"/>
    <w:rsid w:val="00E3522F"/>
    <w:rsid w:val="00E366D8"/>
    <w:rsid w:val="00E36F5E"/>
    <w:rsid w:val="00E37018"/>
    <w:rsid w:val="00E37E2B"/>
    <w:rsid w:val="00E456A5"/>
    <w:rsid w:val="00E456C9"/>
    <w:rsid w:val="00E5015D"/>
    <w:rsid w:val="00E51F14"/>
    <w:rsid w:val="00E574F6"/>
    <w:rsid w:val="00E627BC"/>
    <w:rsid w:val="00E63444"/>
    <w:rsid w:val="00E661C7"/>
    <w:rsid w:val="00E6714D"/>
    <w:rsid w:val="00E83DF4"/>
    <w:rsid w:val="00E84936"/>
    <w:rsid w:val="00E90E38"/>
    <w:rsid w:val="00E944B0"/>
    <w:rsid w:val="00EA3E21"/>
    <w:rsid w:val="00EB0160"/>
    <w:rsid w:val="00EB1850"/>
    <w:rsid w:val="00EB1FA0"/>
    <w:rsid w:val="00EB35C3"/>
    <w:rsid w:val="00EB4FB4"/>
    <w:rsid w:val="00EC4B53"/>
    <w:rsid w:val="00EC7AD6"/>
    <w:rsid w:val="00ED4C64"/>
    <w:rsid w:val="00ED5FC4"/>
    <w:rsid w:val="00ED7AA4"/>
    <w:rsid w:val="00EF2DBD"/>
    <w:rsid w:val="00EF32BB"/>
    <w:rsid w:val="00EF57BE"/>
    <w:rsid w:val="00F01E59"/>
    <w:rsid w:val="00F022AC"/>
    <w:rsid w:val="00F13ABB"/>
    <w:rsid w:val="00F23B78"/>
    <w:rsid w:val="00F24857"/>
    <w:rsid w:val="00F27768"/>
    <w:rsid w:val="00F36FF1"/>
    <w:rsid w:val="00F40CE5"/>
    <w:rsid w:val="00F46F19"/>
    <w:rsid w:val="00F5219C"/>
    <w:rsid w:val="00F60B52"/>
    <w:rsid w:val="00F64A60"/>
    <w:rsid w:val="00F652A2"/>
    <w:rsid w:val="00F66D44"/>
    <w:rsid w:val="00F75922"/>
    <w:rsid w:val="00F75A56"/>
    <w:rsid w:val="00F75E6A"/>
    <w:rsid w:val="00FA0CAA"/>
    <w:rsid w:val="00FA69F4"/>
    <w:rsid w:val="00FB374D"/>
    <w:rsid w:val="00FB37EC"/>
    <w:rsid w:val="00FB42B1"/>
    <w:rsid w:val="00FC0FAF"/>
    <w:rsid w:val="00FC15EE"/>
    <w:rsid w:val="00FE461E"/>
    <w:rsid w:val="00FE5DF4"/>
    <w:rsid w:val="00FF181C"/>
    <w:rsid w:val="00FF5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61250F72"/>
  <w15:docId w15:val="{04AD72AB-3645-4C61-8FD4-9A888D623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hidden/>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aliases w:val="Citation List,본문(내용),List Paragraph (numbered (a)),Colorful List - Accent 11CxSpLast,List Paragraph (numbered (a))CxSpLast,List Paragraph (numbered (a))CxSpLastCxSpLast,figure,Liste 1,Paragraphe 2,References,Bullets,FooterText,Ha,RM1"/>
    <w:basedOn w:val="Normal"/>
    <w:link w:val="ListParagraphChar"/>
    <w:uiPriority w:val="34"/>
    <w:qFormat/>
    <w:rsid w:val="005A2018"/>
    <w:pPr>
      <w:ind w:left="720"/>
      <w:contextualSpacing/>
    </w:pPr>
  </w:style>
  <w:style w:type="table" w:styleId="TableGrid0">
    <w:name w:val="Table Grid"/>
    <w:aliases w:val="Table long document,IMDC"/>
    <w:basedOn w:val="TableNormal"/>
    <w:uiPriority w:val="59"/>
    <w:qFormat/>
    <w:rsid w:val="009B6D3C"/>
    <w:pPr>
      <w:spacing w:after="0" w:line="240" w:lineRule="auto"/>
    </w:pPr>
    <w:rPr>
      <w:rFonts w:eastAsiaTheme="minorHAns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B6D3C"/>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rsid w:val="005D32E3"/>
    <w:pPr>
      <w:spacing w:after="0" w:line="240" w:lineRule="auto"/>
    </w:pPr>
    <w:rPr>
      <w:rFonts w:ascii="Calibri" w:eastAsia="Calibri" w:hAnsi="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5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55CC"/>
    <w:rPr>
      <w:rFonts w:ascii="Times New Roman" w:eastAsia="Times New Roman" w:hAnsi="Times New Roman" w:cs="Times New Roman"/>
      <w:color w:val="000000"/>
      <w:sz w:val="24"/>
    </w:rPr>
  </w:style>
  <w:style w:type="paragraph" w:styleId="Header">
    <w:name w:val="header"/>
    <w:aliases w:val="heading 3 after h2,h,h3+,ContentsHeader,hd,he,En-tête-LP,En-tête client,Para3,STYLE NORMAL,alize"/>
    <w:basedOn w:val="Normal"/>
    <w:link w:val="HeaderChar"/>
    <w:uiPriority w:val="99"/>
    <w:unhideWhenUsed/>
    <w:rsid w:val="001555CC"/>
    <w:pPr>
      <w:tabs>
        <w:tab w:val="center" w:pos="4680"/>
        <w:tab w:val="right" w:pos="9360"/>
      </w:tabs>
      <w:spacing w:after="0" w:line="240" w:lineRule="auto"/>
    </w:pPr>
  </w:style>
  <w:style w:type="character" w:customStyle="1" w:styleId="HeaderChar">
    <w:name w:val="Header Char"/>
    <w:aliases w:val="heading 3 after h2 Char1,h Char1,h3+ Char1,ContentsHeader Char1,hd Char1,he Char1,En-tête-LP Char1,En-tête client Char1,Para3 Char1,STYLE NORMAL Char1,alize Char1"/>
    <w:basedOn w:val="DefaultParagraphFont"/>
    <w:link w:val="Header"/>
    <w:uiPriority w:val="99"/>
    <w:rsid w:val="001555CC"/>
    <w:rPr>
      <w:rFonts w:ascii="Times New Roman" w:eastAsia="Times New Roman" w:hAnsi="Times New Roman" w:cs="Times New Roman"/>
      <w:color w:val="000000"/>
      <w:sz w:val="24"/>
    </w:rPr>
  </w:style>
  <w:style w:type="character" w:customStyle="1" w:styleId="HeaderChar2">
    <w:name w:val="Header Char2"/>
    <w:aliases w:val="heading 3 after h2 Char,h Char,h3+ Char,ContentsHeader Char,hd Char,he Char,En-tête-LP Char,En-tête client Char,Para3 Char,STYLE NORMAL Char,alize Char"/>
    <w:uiPriority w:val="99"/>
    <w:rsid w:val="005B14BE"/>
    <w:rPr>
      <w:lang w:val="es-ES_tradnl"/>
    </w:rPr>
  </w:style>
  <w:style w:type="paragraph" w:customStyle="1" w:styleId="00SectionIVTitle">
    <w:name w:val="00_Section IV_Title"/>
    <w:basedOn w:val="Normal"/>
    <w:qFormat/>
    <w:rsid w:val="005B14BE"/>
    <w:pPr>
      <w:suppressAutoHyphens/>
      <w:spacing w:after="200" w:line="240" w:lineRule="auto"/>
      <w:ind w:left="578" w:hanging="578"/>
      <w:jc w:val="center"/>
    </w:pPr>
    <w:rPr>
      <w:b/>
      <w:color w:val="auto"/>
      <w:sz w:val="36"/>
      <w:szCs w:val="36"/>
      <w:lang w:val="fr-FR" w:eastAsia="fr-FR"/>
    </w:rPr>
  </w:style>
  <w:style w:type="paragraph" w:styleId="Subtitle">
    <w:name w:val="Subtitle"/>
    <w:aliases w:val="Sous-titre.titre   1"/>
    <w:basedOn w:val="Normal"/>
    <w:link w:val="SubtitleChar"/>
    <w:uiPriority w:val="11"/>
    <w:qFormat/>
    <w:rsid w:val="009265EA"/>
    <w:pPr>
      <w:spacing w:before="120" w:after="240" w:line="240" w:lineRule="auto"/>
      <w:ind w:firstLine="0"/>
      <w:jc w:val="center"/>
    </w:pPr>
    <w:rPr>
      <w:b/>
      <w:color w:val="auto"/>
      <w:sz w:val="36"/>
      <w:szCs w:val="20"/>
    </w:rPr>
  </w:style>
  <w:style w:type="character" w:customStyle="1" w:styleId="SubtitleChar">
    <w:name w:val="Subtitle Char"/>
    <w:aliases w:val="Sous-titre.titre   1 Char"/>
    <w:basedOn w:val="DefaultParagraphFont"/>
    <w:link w:val="Subtitle"/>
    <w:uiPriority w:val="11"/>
    <w:rsid w:val="009265EA"/>
    <w:rPr>
      <w:rFonts w:ascii="Times New Roman" w:eastAsia="Times New Roman" w:hAnsi="Times New Roman" w:cs="Times New Roman"/>
      <w:b/>
      <w:sz w:val="36"/>
      <w:szCs w:val="20"/>
    </w:rPr>
  </w:style>
  <w:style w:type="character" w:styleId="PageNumber">
    <w:name w:val="page number"/>
    <w:rsid w:val="009265EA"/>
    <w:rPr>
      <w:rFonts w:ascii="Times New Roman" w:hAnsi="Times New Roman"/>
      <w:sz w:val="20"/>
    </w:rPr>
  </w:style>
  <w:style w:type="character" w:styleId="FootnoteReference">
    <w:name w:val="footnote reference"/>
    <w:aliases w:val="callout,BVI fnr,BVI fnr Car Car,BVI fnr Car,BVI fnr Car Car Car Car Char, BVI fnr, BVI fnr Car Car, BVI fnr Car Car Car Car Char,EN Footnote Reference,number,SUPERS,-E Fußnotenzeichen, BVI fnr Car Car Car Car,ftref,16 Point,Ref,R"/>
    <w:link w:val="Char2"/>
    <w:uiPriority w:val="99"/>
    <w:qFormat/>
    <w:rsid w:val="009265EA"/>
    <w:rPr>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uiPriority w:val="99"/>
    <w:qFormat/>
    <w:rsid w:val="009265EA"/>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uiPriority w:val="99"/>
    <w:rsid w:val="009265EA"/>
    <w:rPr>
      <w:rFonts w:ascii="Times New Roman" w:eastAsia="Times New Roman" w:hAnsi="Times New Roman" w:cs="Times New Roman"/>
      <w:sz w:val="20"/>
      <w:szCs w:val="20"/>
    </w:rPr>
  </w:style>
  <w:style w:type="character" w:customStyle="1" w:styleId="ListParagraphChar">
    <w:name w:val="List Paragraph Char"/>
    <w:aliases w:val="Citation List Char,본문(내용) Char,List Paragraph (numbered (a)) Char,Colorful List - Accent 11CxSpLast Char,List Paragraph (numbered (a))CxSpLast Char,List Paragraph (numbered (a))CxSpLastCxSpLast Char,figure Char,Liste 1 Char,Ha Char"/>
    <w:basedOn w:val="DefaultParagraphFont"/>
    <w:link w:val="ListParagraph"/>
    <w:uiPriority w:val="34"/>
    <w:qFormat/>
    <w:rsid w:val="009265EA"/>
    <w:rPr>
      <w:rFonts w:ascii="Times New Roman" w:eastAsia="Times New Roman" w:hAnsi="Times New Roman" w:cs="Times New Roman"/>
      <w:color w:val="000000"/>
      <w:sz w:val="24"/>
    </w:rPr>
  </w:style>
  <w:style w:type="paragraph" w:customStyle="1" w:styleId="Char2">
    <w:name w:val="Char2"/>
    <w:basedOn w:val="Normal"/>
    <w:link w:val="FootnoteReference"/>
    <w:uiPriority w:val="99"/>
    <w:rsid w:val="009265EA"/>
    <w:pPr>
      <w:spacing w:after="160" w:line="240" w:lineRule="exact"/>
      <w:ind w:firstLine="0"/>
      <w:jc w:val="left"/>
    </w:pPr>
    <w:rPr>
      <w:rFonts w:asciiTheme="minorHAnsi" w:eastAsiaTheme="minorEastAsia" w:hAnsiTheme="minorHAnsi" w:cstheme="minorBidi"/>
      <w:color w:val="auto"/>
      <w:sz w:val="22"/>
      <w:vertAlign w:val="superscript"/>
    </w:rPr>
  </w:style>
  <w:style w:type="paragraph" w:customStyle="1" w:styleId="Header1-Clauses">
    <w:name w:val="Header 1 - Clauses"/>
    <w:basedOn w:val="Normal"/>
    <w:rsid w:val="00603413"/>
    <w:pPr>
      <w:numPr>
        <w:numId w:val="14"/>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rsid w:val="00603413"/>
    <w:pPr>
      <w:spacing w:before="0" w:after="200"/>
      <w:jc w:val="both"/>
    </w:pPr>
    <w:rPr>
      <w:rFonts w:ascii="Times New Roman" w:hAnsi="Times New Roman"/>
      <w:b w:val="0"/>
      <w:sz w:val="24"/>
    </w:rPr>
  </w:style>
  <w:style w:type="paragraph" w:styleId="BodyText">
    <w:name w:val="Body Text"/>
    <w:basedOn w:val="Normal"/>
    <w:link w:val="BodyTextChar"/>
    <w:qFormat/>
    <w:rsid w:val="00603413"/>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sid w:val="00603413"/>
    <w:rPr>
      <w:rFonts w:ascii="Arial" w:eastAsia="Times New Roman" w:hAnsi="Arial" w:cs="Arial"/>
      <w:sz w:val="20"/>
      <w:szCs w:val="24"/>
    </w:rPr>
  </w:style>
  <w:style w:type="paragraph" w:customStyle="1" w:styleId="Outline">
    <w:name w:val="Outline"/>
    <w:basedOn w:val="Normal"/>
    <w:rsid w:val="00603413"/>
    <w:pPr>
      <w:spacing w:before="240" w:after="0" w:line="240" w:lineRule="auto"/>
      <w:ind w:firstLine="0"/>
      <w:jc w:val="left"/>
    </w:pPr>
    <w:rPr>
      <w:rFonts w:ascii="Arial" w:hAnsi="Arial"/>
      <w:color w:val="auto"/>
      <w:kern w:val="28"/>
      <w:sz w:val="20"/>
      <w:szCs w:val="20"/>
    </w:rPr>
  </w:style>
  <w:style w:type="paragraph" w:styleId="BlockText">
    <w:name w:val="Block Text"/>
    <w:basedOn w:val="Normal"/>
    <w:rsid w:val="00603413"/>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rsid w:val="00603413"/>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sid w:val="00603413"/>
    <w:rPr>
      <w:rFonts w:ascii="Arial" w:eastAsia="Times New Roman" w:hAnsi="Arial" w:cs="Arial"/>
      <w:sz w:val="20"/>
      <w:szCs w:val="24"/>
    </w:rPr>
  </w:style>
  <w:style w:type="character" w:styleId="Hyperlink">
    <w:name w:val="Hyperlink"/>
    <w:uiPriority w:val="99"/>
    <w:rsid w:val="00603413"/>
    <w:rPr>
      <w:color w:val="0000FF"/>
      <w:u w:val="single"/>
    </w:rPr>
  </w:style>
  <w:style w:type="paragraph" w:customStyle="1" w:styleId="Enclosure">
    <w:name w:val="Enclosure"/>
    <w:basedOn w:val="Normal"/>
    <w:rsid w:val="00603413"/>
    <w:pPr>
      <w:spacing w:after="0" w:line="240" w:lineRule="auto"/>
      <w:ind w:firstLine="0"/>
      <w:jc w:val="left"/>
    </w:pPr>
    <w:rPr>
      <w:color w:val="auto"/>
      <w:szCs w:val="24"/>
    </w:rPr>
  </w:style>
  <w:style w:type="paragraph" w:customStyle="1" w:styleId="Section10-Heading1">
    <w:name w:val="Section 10 - Heading 1"/>
    <w:basedOn w:val="Normal"/>
    <w:next w:val="Normal"/>
    <w:rsid w:val="00603413"/>
    <w:pPr>
      <w:spacing w:before="120" w:after="240" w:line="240" w:lineRule="auto"/>
      <w:ind w:firstLine="0"/>
      <w:jc w:val="center"/>
    </w:pPr>
    <w:rPr>
      <w:b/>
      <w:color w:val="auto"/>
      <w:sz w:val="36"/>
      <w:szCs w:val="24"/>
    </w:rPr>
  </w:style>
  <w:style w:type="paragraph" w:customStyle="1" w:styleId="SectionXHeading">
    <w:name w:val="Section X Heading"/>
    <w:basedOn w:val="Normal"/>
    <w:rsid w:val="00603413"/>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rsid w:val="005D3F5B"/>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rsid w:val="005D3F5B"/>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rsid w:val="005D3F5B"/>
    <w:pPr>
      <w:numPr>
        <w:numId w:val="28"/>
      </w:numPr>
      <w:spacing w:after="240" w:line="240" w:lineRule="auto"/>
    </w:pPr>
    <w:rPr>
      <w:rFonts w:asciiTheme="minorHAnsi" w:eastAsiaTheme="minorEastAsia" w:hAnsiTheme="minorHAnsi" w:cstheme="minorBidi"/>
      <w:color w:val="auto"/>
      <w:sz w:val="22"/>
      <w:lang w:eastAsia="ja-JP"/>
    </w:rPr>
  </w:style>
  <w:style w:type="character" w:customStyle="1" w:styleId="ESSparaChar">
    <w:name w:val="ESS para Char"/>
    <w:basedOn w:val="DefaultParagraphFont"/>
    <w:link w:val="ESSpara"/>
    <w:rsid w:val="005D3F5B"/>
    <w:rPr>
      <w:lang w:eastAsia="ja-JP"/>
    </w:rPr>
  </w:style>
  <w:style w:type="character" w:customStyle="1" w:styleId="Lgendedelimage">
    <w:name w:val="Légende de l'image_"/>
    <w:basedOn w:val="DefaultParagraphFont"/>
    <w:link w:val="Lgendedelimage0"/>
    <w:rsid w:val="005A3F97"/>
    <w:rPr>
      <w:sz w:val="56"/>
      <w:szCs w:val="56"/>
    </w:rPr>
  </w:style>
  <w:style w:type="paragraph" w:customStyle="1" w:styleId="Lgendedelimage0">
    <w:name w:val="Légende de l'image"/>
    <w:basedOn w:val="Normal"/>
    <w:link w:val="Lgendedelimage"/>
    <w:rsid w:val="005A3F97"/>
    <w:pPr>
      <w:widowControl w:val="0"/>
      <w:spacing w:after="0" w:line="240" w:lineRule="auto"/>
      <w:ind w:firstLine="0"/>
      <w:jc w:val="left"/>
    </w:pPr>
    <w:rPr>
      <w:rFonts w:asciiTheme="minorHAnsi" w:eastAsiaTheme="minorEastAsia" w:hAnsiTheme="minorHAnsi" w:cstheme="minorBidi"/>
      <w:color w:val="auto"/>
      <w:sz w:val="56"/>
      <w:szCs w:val="56"/>
    </w:rPr>
  </w:style>
  <w:style w:type="paragraph" w:customStyle="1" w:styleId="Corpsdetexte3">
    <w:name w:val="Corps de texte3"/>
    <w:basedOn w:val="Normal"/>
    <w:rsid w:val="0014775A"/>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semiHidden/>
    <w:unhideWhenUsed/>
    <w:rsid w:val="005444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4497"/>
    <w:rPr>
      <w:rFonts w:ascii="Tahoma" w:eastAsia="Times New Roman" w:hAnsi="Tahoma" w:cs="Tahoma"/>
      <w:color w:val="000000"/>
      <w:sz w:val="16"/>
      <w:szCs w:val="16"/>
    </w:rPr>
  </w:style>
  <w:style w:type="character" w:customStyle="1" w:styleId="UnresolvedMention">
    <w:name w:val="Unresolved Mention"/>
    <w:basedOn w:val="DefaultParagraphFont"/>
    <w:uiPriority w:val="99"/>
    <w:semiHidden/>
    <w:unhideWhenUsed/>
    <w:rsid w:val="00F60B52"/>
    <w:rPr>
      <w:color w:val="605E5C"/>
      <w:shd w:val="clear" w:color="auto" w:fill="E1DFDD"/>
    </w:rPr>
  </w:style>
  <w:style w:type="paragraph" w:styleId="TOC2">
    <w:name w:val="toc 2"/>
    <w:basedOn w:val="Normal"/>
    <w:next w:val="Normal"/>
    <w:autoRedefine/>
    <w:uiPriority w:val="39"/>
    <w:semiHidden/>
    <w:unhideWhenUsed/>
    <w:rsid w:val="00D76E90"/>
    <w:pPr>
      <w:spacing w:after="100"/>
      <w:ind w:left="240"/>
    </w:pPr>
  </w:style>
  <w:style w:type="table" w:customStyle="1" w:styleId="Grilledutableau12">
    <w:name w:val="Grille du tableau12"/>
    <w:basedOn w:val="TableNormal"/>
    <w:next w:val="TableGrid0"/>
    <w:rsid w:val="00876B55"/>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semiHidden/>
    <w:unhideWhenUsed/>
    <w:rsid w:val="00E30A45"/>
    <w:pPr>
      <w:spacing w:after="120" w:line="480" w:lineRule="auto"/>
      <w:ind w:left="360"/>
    </w:pPr>
  </w:style>
  <w:style w:type="character" w:customStyle="1" w:styleId="BodyTextIndent2Char">
    <w:name w:val="Body Text Indent 2 Char"/>
    <w:basedOn w:val="DefaultParagraphFont"/>
    <w:link w:val="BodyTextIndent2"/>
    <w:uiPriority w:val="99"/>
    <w:semiHidden/>
    <w:rsid w:val="00E30A45"/>
    <w:rPr>
      <w:rFonts w:ascii="Times New Roman" w:eastAsia="Times New Roman" w:hAnsi="Times New Roman" w:cs="Times New Roman"/>
      <w:color w:val="000000"/>
      <w:sz w:val="24"/>
    </w:rPr>
  </w:style>
  <w:style w:type="paragraph" w:customStyle="1" w:styleId="S6-Header1">
    <w:name w:val="S6-Header 1"/>
    <w:basedOn w:val="Normal"/>
    <w:next w:val="Normal"/>
    <w:rsid w:val="00766B85"/>
    <w:pPr>
      <w:spacing w:before="120" w:after="240" w:line="240" w:lineRule="auto"/>
      <w:ind w:firstLine="0"/>
      <w:jc w:val="center"/>
    </w:pPr>
    <w:rPr>
      <w:rFonts w:cs="Arial"/>
      <w:b/>
      <w:color w:val="auto"/>
      <w:sz w:val="32"/>
      <w:szCs w:val="24"/>
    </w:rPr>
  </w:style>
  <w:style w:type="paragraph" w:customStyle="1" w:styleId="NormalTahoma">
    <w:name w:val="Normal + Tahoma"/>
    <w:aliases w:val="Gauche :  0 cm,Suspendu : 0,99 cm"/>
    <w:basedOn w:val="Normal"/>
    <w:rsid w:val="00465A07"/>
    <w:pPr>
      <w:spacing w:after="0" w:line="240" w:lineRule="auto"/>
      <w:ind w:left="561" w:hanging="561"/>
      <w:jc w:val="left"/>
    </w:pPr>
    <w:rPr>
      <w:rFonts w:ascii="Tahoma" w:hAnsi="Tahoma" w:cs="Tahoma"/>
      <w:color w:val="auto"/>
      <w:szCs w:val="24"/>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749737">
      <w:bodyDiv w:val="1"/>
      <w:marLeft w:val="0"/>
      <w:marRight w:val="0"/>
      <w:marTop w:val="0"/>
      <w:marBottom w:val="0"/>
      <w:divBdr>
        <w:top w:val="none" w:sz="0" w:space="0" w:color="auto"/>
        <w:left w:val="none" w:sz="0" w:space="0" w:color="auto"/>
        <w:bottom w:val="none" w:sz="0" w:space="0" w:color="auto"/>
        <w:right w:val="none" w:sz="0" w:space="0" w:color="auto"/>
      </w:divBdr>
    </w:div>
    <w:div w:id="319115201">
      <w:bodyDiv w:val="1"/>
      <w:marLeft w:val="0"/>
      <w:marRight w:val="0"/>
      <w:marTop w:val="0"/>
      <w:marBottom w:val="0"/>
      <w:divBdr>
        <w:top w:val="none" w:sz="0" w:space="0" w:color="auto"/>
        <w:left w:val="none" w:sz="0" w:space="0" w:color="auto"/>
        <w:bottom w:val="none" w:sz="0" w:space="0" w:color="auto"/>
        <w:right w:val="none" w:sz="0" w:space="0" w:color="auto"/>
      </w:divBdr>
    </w:div>
    <w:div w:id="750274370">
      <w:bodyDiv w:val="1"/>
      <w:marLeft w:val="0"/>
      <w:marRight w:val="0"/>
      <w:marTop w:val="0"/>
      <w:marBottom w:val="0"/>
      <w:divBdr>
        <w:top w:val="none" w:sz="0" w:space="0" w:color="auto"/>
        <w:left w:val="none" w:sz="0" w:space="0" w:color="auto"/>
        <w:bottom w:val="none" w:sz="0" w:space="0" w:color="auto"/>
        <w:right w:val="none" w:sz="0" w:space="0" w:color="auto"/>
      </w:divBdr>
    </w:div>
    <w:div w:id="912662691">
      <w:bodyDiv w:val="1"/>
      <w:marLeft w:val="0"/>
      <w:marRight w:val="0"/>
      <w:marTop w:val="0"/>
      <w:marBottom w:val="0"/>
      <w:divBdr>
        <w:top w:val="none" w:sz="0" w:space="0" w:color="auto"/>
        <w:left w:val="none" w:sz="0" w:space="0" w:color="auto"/>
        <w:bottom w:val="none" w:sz="0" w:space="0" w:color="auto"/>
        <w:right w:val="none" w:sz="0" w:space="0" w:color="auto"/>
      </w:divBdr>
    </w:div>
    <w:div w:id="985277005">
      <w:bodyDiv w:val="1"/>
      <w:marLeft w:val="0"/>
      <w:marRight w:val="0"/>
      <w:marTop w:val="0"/>
      <w:marBottom w:val="0"/>
      <w:divBdr>
        <w:top w:val="none" w:sz="0" w:space="0" w:color="auto"/>
        <w:left w:val="none" w:sz="0" w:space="0" w:color="auto"/>
        <w:bottom w:val="none" w:sz="0" w:space="0" w:color="auto"/>
        <w:right w:val="none" w:sz="0" w:space="0" w:color="auto"/>
      </w:divBdr>
    </w:div>
    <w:div w:id="1018854179">
      <w:bodyDiv w:val="1"/>
      <w:marLeft w:val="0"/>
      <w:marRight w:val="0"/>
      <w:marTop w:val="0"/>
      <w:marBottom w:val="0"/>
      <w:divBdr>
        <w:top w:val="none" w:sz="0" w:space="0" w:color="auto"/>
        <w:left w:val="none" w:sz="0" w:space="0" w:color="auto"/>
        <w:bottom w:val="none" w:sz="0" w:space="0" w:color="auto"/>
        <w:right w:val="none" w:sz="0" w:space="0" w:color="auto"/>
      </w:divBdr>
    </w:div>
    <w:div w:id="1078403931">
      <w:bodyDiv w:val="1"/>
      <w:marLeft w:val="0"/>
      <w:marRight w:val="0"/>
      <w:marTop w:val="0"/>
      <w:marBottom w:val="0"/>
      <w:divBdr>
        <w:top w:val="none" w:sz="0" w:space="0" w:color="auto"/>
        <w:left w:val="none" w:sz="0" w:space="0" w:color="auto"/>
        <w:bottom w:val="none" w:sz="0" w:space="0" w:color="auto"/>
        <w:right w:val="none" w:sz="0" w:space="0" w:color="auto"/>
      </w:divBdr>
    </w:div>
    <w:div w:id="1346975548">
      <w:bodyDiv w:val="1"/>
      <w:marLeft w:val="0"/>
      <w:marRight w:val="0"/>
      <w:marTop w:val="0"/>
      <w:marBottom w:val="0"/>
      <w:divBdr>
        <w:top w:val="none" w:sz="0" w:space="0" w:color="auto"/>
        <w:left w:val="none" w:sz="0" w:space="0" w:color="auto"/>
        <w:bottom w:val="none" w:sz="0" w:space="0" w:color="auto"/>
        <w:right w:val="none" w:sz="0" w:space="0" w:color="auto"/>
      </w:divBdr>
    </w:div>
    <w:div w:id="1515880058">
      <w:bodyDiv w:val="1"/>
      <w:marLeft w:val="0"/>
      <w:marRight w:val="0"/>
      <w:marTop w:val="0"/>
      <w:marBottom w:val="0"/>
      <w:divBdr>
        <w:top w:val="none" w:sz="0" w:space="0" w:color="auto"/>
        <w:left w:val="none" w:sz="0" w:space="0" w:color="auto"/>
        <w:bottom w:val="none" w:sz="0" w:space="0" w:color="auto"/>
        <w:right w:val="none" w:sz="0" w:space="0" w:color="auto"/>
      </w:divBdr>
    </w:div>
    <w:div w:id="1594968850">
      <w:bodyDiv w:val="1"/>
      <w:marLeft w:val="0"/>
      <w:marRight w:val="0"/>
      <w:marTop w:val="0"/>
      <w:marBottom w:val="0"/>
      <w:divBdr>
        <w:top w:val="none" w:sz="0" w:space="0" w:color="auto"/>
        <w:left w:val="none" w:sz="0" w:space="0" w:color="auto"/>
        <w:bottom w:val="none" w:sz="0" w:space="0" w:color="auto"/>
        <w:right w:val="none" w:sz="0" w:space="0" w:color="auto"/>
      </w:divBdr>
    </w:div>
    <w:div w:id="1613125811">
      <w:bodyDiv w:val="1"/>
      <w:marLeft w:val="0"/>
      <w:marRight w:val="0"/>
      <w:marTop w:val="0"/>
      <w:marBottom w:val="0"/>
      <w:divBdr>
        <w:top w:val="none" w:sz="0" w:space="0" w:color="auto"/>
        <w:left w:val="none" w:sz="0" w:space="0" w:color="auto"/>
        <w:bottom w:val="none" w:sz="0" w:space="0" w:color="auto"/>
        <w:right w:val="none" w:sz="0" w:space="0" w:color="auto"/>
      </w:divBdr>
    </w:div>
    <w:div w:id="1615097026">
      <w:bodyDiv w:val="1"/>
      <w:marLeft w:val="0"/>
      <w:marRight w:val="0"/>
      <w:marTop w:val="0"/>
      <w:marBottom w:val="0"/>
      <w:divBdr>
        <w:top w:val="none" w:sz="0" w:space="0" w:color="auto"/>
        <w:left w:val="none" w:sz="0" w:space="0" w:color="auto"/>
        <w:bottom w:val="none" w:sz="0" w:space="0" w:color="auto"/>
        <w:right w:val="none" w:sz="0" w:space="0" w:color="auto"/>
      </w:divBdr>
    </w:div>
    <w:div w:id="1620912707">
      <w:bodyDiv w:val="1"/>
      <w:marLeft w:val="0"/>
      <w:marRight w:val="0"/>
      <w:marTop w:val="0"/>
      <w:marBottom w:val="0"/>
      <w:divBdr>
        <w:top w:val="none" w:sz="0" w:space="0" w:color="auto"/>
        <w:left w:val="none" w:sz="0" w:space="0" w:color="auto"/>
        <w:bottom w:val="none" w:sz="0" w:space="0" w:color="auto"/>
        <w:right w:val="none" w:sz="0" w:space="0" w:color="auto"/>
      </w:divBdr>
    </w:div>
    <w:div w:id="1687321789">
      <w:bodyDiv w:val="1"/>
      <w:marLeft w:val="0"/>
      <w:marRight w:val="0"/>
      <w:marTop w:val="0"/>
      <w:marBottom w:val="0"/>
      <w:divBdr>
        <w:top w:val="none" w:sz="0" w:space="0" w:color="auto"/>
        <w:left w:val="none" w:sz="0" w:space="0" w:color="auto"/>
        <w:bottom w:val="none" w:sz="0" w:space="0" w:color="auto"/>
        <w:right w:val="none" w:sz="0" w:space="0" w:color="auto"/>
      </w:divBdr>
    </w:div>
    <w:div w:id="21156620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mailto:santacouncil@yahoo.com" TargetMode="External"/><Relationship Id="rId26" Type="http://schemas.openxmlformats.org/officeDocument/2006/relationships/header" Target="header4.xml"/><Relationship Id="rId39" Type="http://schemas.openxmlformats.org/officeDocument/2006/relationships/header" Target="header7.xml"/><Relationship Id="rId21" Type="http://schemas.openxmlformats.org/officeDocument/2006/relationships/hyperlink" Target="http://www.worldbank.org/debarr." TargetMode="External"/><Relationship Id="rId34" Type="http://schemas.openxmlformats.org/officeDocument/2006/relationships/oleObject" Target="embeddings/oleObject4.bin"/><Relationship Id="rId42" Type="http://schemas.openxmlformats.org/officeDocument/2006/relationships/header" Target="header1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btcouncilnkwen@yahoo.com" TargetMode="External"/><Relationship Id="rId20" Type="http://schemas.openxmlformats.org/officeDocument/2006/relationships/hyperlink" Target="http://www.worldbank.org/debarr." TargetMode="External"/><Relationship Id="rId29" Type="http://schemas.openxmlformats.org/officeDocument/2006/relationships/image" Target="media/image6.png"/><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btcouncilnkwen@yahoo.com" TargetMode="External"/><Relationship Id="rId32" Type="http://schemas.openxmlformats.org/officeDocument/2006/relationships/oleObject" Target="embeddings/oleObject3.bin"/><Relationship Id="rId37" Type="http://schemas.openxmlformats.org/officeDocument/2006/relationships/header" Target="header5.xml"/><Relationship Id="rId40"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www.worldbank.org/debarr." TargetMode="External"/><Relationship Id="rId23" Type="http://schemas.openxmlformats.org/officeDocument/2006/relationships/hyperlink" Target="http://www.worldbank.org/debarr." TargetMode="External"/><Relationship Id="rId28" Type="http://schemas.openxmlformats.org/officeDocument/2006/relationships/oleObject" Target="embeddings/oleObject1.bin"/><Relationship Id="rId36" Type="http://schemas.openxmlformats.org/officeDocument/2006/relationships/oleObject" Target="embeddings/oleObject5.bin"/><Relationship Id="rId10" Type="http://schemas.openxmlformats.org/officeDocument/2006/relationships/header" Target="header1.xml"/><Relationship Id="rId19" Type="http://schemas.openxmlformats.org/officeDocument/2006/relationships/hyperlink" Target="http://www.worldbank.org/debarr." TargetMode="External"/><Relationship Id="rId31" Type="http://schemas.openxmlformats.org/officeDocument/2006/relationships/image" Target="media/image7.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antacouncil@yahoo.com" TargetMode="External"/><Relationship Id="rId22" Type="http://schemas.openxmlformats.org/officeDocument/2006/relationships/hyperlink" Target="http://www.worldbank.org/debarr." TargetMode="External"/><Relationship Id="rId27" Type="http://schemas.openxmlformats.org/officeDocument/2006/relationships/image" Target="media/image5.png"/><Relationship Id="rId30" Type="http://schemas.openxmlformats.org/officeDocument/2006/relationships/oleObject" Target="embeddings/oleObject2.bin"/><Relationship Id="rId35" Type="http://schemas.openxmlformats.org/officeDocument/2006/relationships/image" Target="media/image9.png"/><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eader" Target="header3.xml"/><Relationship Id="rId33" Type="http://schemas.openxmlformats.org/officeDocument/2006/relationships/image" Target="media/image8.png"/><Relationship Id="rId38" Type="http://schemas.openxmlformats.org/officeDocument/2006/relationships/header" Target="head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3874</TotalTime>
  <Pages>134</Pages>
  <Words>49568</Words>
  <Characters>282540</Characters>
  <Application>Microsoft Office Word</Application>
  <DocSecurity>0</DocSecurity>
  <Lines>2354</Lines>
  <Paragraphs>662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331446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YESSI ANTHONY BUNGUH</dc:creator>
  <cp:keywords/>
  <cp:lastModifiedBy>Placeholder</cp:lastModifiedBy>
  <cp:revision>154</cp:revision>
  <cp:lastPrinted>2026-09-01T05:59:00Z</cp:lastPrinted>
  <dcterms:created xsi:type="dcterms:W3CDTF">2026-05-26T12:34:00Z</dcterms:created>
  <dcterms:modified xsi:type="dcterms:W3CDTF">2026-09-01T05:59:00Z</dcterms:modified>
</cp:coreProperties>
</file>